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E56" w:rsidRPr="00A73E3B" w:rsidRDefault="00DB3833">
      <w:pPr>
        <w:jc w:val="both"/>
        <w:rPr>
          <w:rFonts w:ascii="ITC Stone Sans Std Medium" w:eastAsia="Myriad Pro" w:hAnsi="ITC Stone Sans Std Medium" w:cs="Myriad Pro"/>
        </w:rPr>
      </w:pPr>
      <w:r w:rsidRPr="00A73E3B">
        <w:rPr>
          <w:rFonts w:ascii="ITC Stone Sans Std Medium" w:eastAsia="Myriad Pro" w:hAnsi="ITC Stone Sans Std Medium" w:cs="Myriad Pro"/>
        </w:rPr>
        <w:t>ATA DA 89ª REUNIÃO, EXTRAORDINÁRIA, DA COMISSÃO DE DIREITOS HUMANOS E LEGISLAÇÃO PARTICIPATIVA DA 4ª SESSÃO LEGISLATIVA ORDINÁRIA DA 55ª LEGISLATURA, REALIZADA EM 15 DE OUTUBRO DE 2018, SEGUNDA-FEIRA, NO SENADO FEDERAL, ANEXO II, ALA SENADOR NILO COELHO, PLENÁRIO Nº 6.</w:t>
      </w:r>
    </w:p>
    <w:p w:rsidR="00EE4E56" w:rsidRPr="00A73E3B" w:rsidRDefault="00EE4E56" w:rsidP="00DB3833">
      <w:pPr>
        <w:jc w:val="both"/>
        <w:rPr>
          <w:rFonts w:ascii="ITC Stone Sans Std Medium" w:eastAsia="Myriad Pro" w:hAnsi="ITC Stone Sans Std Medium" w:cs="Myriad Pro"/>
        </w:rPr>
      </w:pPr>
    </w:p>
    <w:p w:rsidR="00DB3833" w:rsidRPr="00A73E3B" w:rsidRDefault="00DB3833" w:rsidP="00DB3833">
      <w:pPr>
        <w:jc w:val="both"/>
        <w:rPr>
          <w:rFonts w:ascii="ITC Stone Sans Std Medium" w:eastAsia="Myriad Pro" w:hAnsi="ITC Stone Sans Std Medium" w:cs="Myriad Pro"/>
        </w:rPr>
      </w:pPr>
      <w:r w:rsidRPr="00A73E3B">
        <w:rPr>
          <w:rFonts w:ascii="ITC Stone Sans Std Medium" w:eastAsia="Myriad Pro" w:hAnsi="ITC Stone Sans Std Medium" w:cs="Myriad Pro"/>
        </w:rPr>
        <w:t xml:space="preserve">Às nove horas e seis minutos do dia quinze de outubro de dois mil e dezoito, no Anexo II, Ala Senador Nilo Coelho, </w:t>
      </w:r>
      <w:proofErr w:type="gramStart"/>
      <w:r w:rsidRPr="00A73E3B">
        <w:rPr>
          <w:rFonts w:ascii="ITC Stone Sans Std Medium" w:eastAsia="Myriad Pro" w:hAnsi="ITC Stone Sans Std Medium" w:cs="Myriad Pro"/>
        </w:rPr>
        <w:t>Plenário</w:t>
      </w:r>
      <w:proofErr w:type="gramEnd"/>
      <w:r w:rsidRPr="00A73E3B">
        <w:rPr>
          <w:rFonts w:ascii="ITC Stone Sans Std Medium" w:eastAsia="Myriad Pro" w:hAnsi="ITC Stone Sans Std Medium" w:cs="Myriad Pro"/>
        </w:rPr>
        <w:t xml:space="preserve"> nº 6, sob a Presidência do Senador Paulo Paim, reúne-se a Comissão de Direitos Humanos e Legislação Participativa com a presença da Senadora Ana Amélia. Deixam de comparecer os Senadores Fernando Bezerra Coelho, Marta Suplicy, Hélio José, Ângela Portela, Fátima Bezerra, Regina Sousa, Eduardo Amorim, José Medeiros, Ciro Nogueira, João Capiberibe, Romário, Magno Malta e </w:t>
      </w:r>
      <w:proofErr w:type="spellStart"/>
      <w:r w:rsidRPr="00A73E3B">
        <w:rPr>
          <w:rFonts w:ascii="ITC Stone Sans Std Medium" w:eastAsia="Myriad Pro" w:hAnsi="ITC Stone Sans Std Medium" w:cs="Myriad Pro"/>
        </w:rPr>
        <w:t>Telmário</w:t>
      </w:r>
      <w:proofErr w:type="spellEnd"/>
      <w:r w:rsidRPr="00A73E3B">
        <w:rPr>
          <w:rFonts w:ascii="ITC Stone Sans Std Medium" w:eastAsia="Myriad Pro" w:hAnsi="ITC Stone Sans Std Medium" w:cs="Myriad Pro"/>
        </w:rPr>
        <w:t xml:space="preserve"> Mota. Havendo número regimental, a reunião é aberta. Passa-se à apreciação da pauta: Audiência Pública Interativa, atendendo ao requerimento RDH 150/2018, de autoria do Senador Paulo Paim. Finalidade: Debater sobre: "Políticas Públicas para as faculdades comunitárias". Participantes: Antonio Roberto </w:t>
      </w:r>
      <w:proofErr w:type="spellStart"/>
      <w:r w:rsidRPr="00A73E3B">
        <w:rPr>
          <w:rFonts w:ascii="ITC Stone Sans Std Medium" w:eastAsia="Myriad Pro" w:hAnsi="ITC Stone Sans Std Medium" w:cs="Myriad Pro"/>
        </w:rPr>
        <w:t>Lausmann</w:t>
      </w:r>
      <w:proofErr w:type="spellEnd"/>
      <w:r w:rsidRPr="00A73E3B">
        <w:rPr>
          <w:rFonts w:ascii="ITC Stone Sans Std Medium" w:eastAsia="Myriad Pro" w:hAnsi="ITC Stone Sans Std Medium" w:cs="Myriad Pro"/>
        </w:rPr>
        <w:t xml:space="preserve"> Ternes, Presidente do Fórum das Faculdades Comunitárias; Bruno </w:t>
      </w:r>
      <w:proofErr w:type="spellStart"/>
      <w:r w:rsidRPr="00A73E3B">
        <w:rPr>
          <w:rFonts w:ascii="ITC Stone Sans Std Medium" w:eastAsia="Myriad Pro" w:hAnsi="ITC Stone Sans Std Medium" w:cs="Myriad Pro"/>
        </w:rPr>
        <w:t>Eizerik</w:t>
      </w:r>
      <w:proofErr w:type="spellEnd"/>
      <w:r w:rsidRPr="00A73E3B">
        <w:rPr>
          <w:rFonts w:ascii="ITC Stone Sans Std Medium" w:eastAsia="Myriad Pro" w:hAnsi="ITC Stone Sans Std Medium" w:cs="Myriad Pro"/>
        </w:rPr>
        <w:t xml:space="preserve">, Representante do Sindicato do Ensino Privado - SINEPE/RS; Renata de Castro Vianna Prado, Conselheira do Conselho Seccional da OAB/DF; </w:t>
      </w:r>
      <w:proofErr w:type="spellStart"/>
      <w:r w:rsidRPr="00A73E3B">
        <w:rPr>
          <w:rFonts w:ascii="ITC Stone Sans Std Medium" w:eastAsia="Myriad Pro" w:hAnsi="ITC Stone Sans Std Medium" w:cs="Myriad Pro"/>
        </w:rPr>
        <w:t>Joni</w:t>
      </w:r>
      <w:proofErr w:type="spellEnd"/>
      <w:r w:rsidRPr="00A73E3B">
        <w:rPr>
          <w:rFonts w:ascii="ITC Stone Sans Std Medium" w:eastAsia="Myriad Pro" w:hAnsi="ITC Stone Sans Std Medium" w:cs="Myriad Pro"/>
        </w:rPr>
        <w:t xml:space="preserve"> </w:t>
      </w:r>
      <w:proofErr w:type="spellStart"/>
      <w:r w:rsidRPr="00A73E3B">
        <w:rPr>
          <w:rFonts w:ascii="ITC Stone Sans Std Medium" w:eastAsia="Myriad Pro" w:hAnsi="ITC Stone Sans Std Medium" w:cs="Myriad Pro"/>
        </w:rPr>
        <w:t>Roloff</w:t>
      </w:r>
      <w:proofErr w:type="spellEnd"/>
      <w:r w:rsidRPr="00A73E3B">
        <w:rPr>
          <w:rFonts w:ascii="ITC Stone Sans Std Medium" w:eastAsia="Myriad Pro" w:hAnsi="ITC Stone Sans Std Medium" w:cs="Myriad Pro"/>
        </w:rPr>
        <w:t xml:space="preserve"> Schneider, Coordenadora Pedagógica da Rede Sinodal de Educação; </w:t>
      </w:r>
      <w:proofErr w:type="spellStart"/>
      <w:r w:rsidRPr="00A73E3B">
        <w:rPr>
          <w:rFonts w:ascii="ITC Stone Sans Std Medium" w:eastAsia="Myriad Pro" w:hAnsi="ITC Stone Sans Std Medium" w:cs="Myriad Pro"/>
        </w:rPr>
        <w:t>Helenice</w:t>
      </w:r>
      <w:proofErr w:type="spellEnd"/>
      <w:r w:rsidRPr="00A73E3B">
        <w:rPr>
          <w:rFonts w:ascii="ITC Stone Sans Std Medium" w:eastAsia="Myriad Pro" w:hAnsi="ITC Stone Sans Std Medium" w:cs="Myriad Pro"/>
        </w:rPr>
        <w:t xml:space="preserve"> Rodrigues Reis, Vice-Presidente de Relações Externas do Conselho Regional de Administração - CRA/RS; </w:t>
      </w:r>
      <w:proofErr w:type="spellStart"/>
      <w:r w:rsidRPr="00A73E3B">
        <w:rPr>
          <w:rFonts w:ascii="ITC Stone Sans Std Medium" w:eastAsia="Myriad Pro" w:hAnsi="ITC Stone Sans Std Medium" w:cs="Myriad Pro"/>
        </w:rPr>
        <w:t>Afranio</w:t>
      </w:r>
      <w:proofErr w:type="spellEnd"/>
      <w:r w:rsidRPr="00A73E3B">
        <w:rPr>
          <w:rFonts w:ascii="ITC Stone Sans Std Medium" w:eastAsia="Myriad Pro" w:hAnsi="ITC Stone Sans Std Medium" w:cs="Myriad Pro"/>
        </w:rPr>
        <w:t xml:space="preserve"> Gonçalves Castro, Professor, Secretário Executivo da Associação Brasileira de Instituições Educacionais Evangélicas - ABIEE; </w:t>
      </w:r>
      <w:proofErr w:type="spellStart"/>
      <w:r w:rsidRPr="00A73E3B">
        <w:rPr>
          <w:rFonts w:ascii="ITC Stone Sans Std Medium" w:eastAsia="Myriad Pro" w:hAnsi="ITC Stone Sans Std Medium" w:cs="Myriad Pro"/>
        </w:rPr>
        <w:t>Jaira</w:t>
      </w:r>
      <w:proofErr w:type="spellEnd"/>
      <w:r w:rsidRPr="00A73E3B">
        <w:rPr>
          <w:rFonts w:ascii="ITC Stone Sans Std Medium" w:eastAsia="Myriad Pro" w:hAnsi="ITC Stone Sans Std Medium" w:cs="Myriad Pro"/>
        </w:rPr>
        <w:t xml:space="preserve"> Maria Alba </w:t>
      </w:r>
      <w:proofErr w:type="spellStart"/>
      <w:r w:rsidRPr="00A73E3B">
        <w:rPr>
          <w:rFonts w:ascii="ITC Stone Sans Std Medium" w:eastAsia="Myriad Pro" w:hAnsi="ITC Stone Sans Std Medium" w:cs="Myriad Pro"/>
        </w:rPr>
        <w:t>Puppim</w:t>
      </w:r>
      <w:proofErr w:type="spellEnd"/>
      <w:r w:rsidRPr="00A73E3B">
        <w:rPr>
          <w:rFonts w:ascii="ITC Stone Sans Std Medium" w:eastAsia="Myriad Pro" w:hAnsi="ITC Stone Sans Std Medium" w:cs="Myriad Pro"/>
        </w:rPr>
        <w:t xml:space="preserve">, Secretária Executiva do Consórcio das Universidades Comunitárias Gaúchas - COMUNG; José Carlos Aguilera, Secretário-executivo da Associação Brasileira das Instituições Comunitárias de Educação Superior - ABRUC; </w:t>
      </w:r>
      <w:proofErr w:type="spellStart"/>
      <w:r w:rsidRPr="00A73E3B">
        <w:rPr>
          <w:rFonts w:ascii="ITC Stone Sans Std Medium" w:eastAsia="Myriad Pro" w:hAnsi="ITC Stone Sans Std Medium" w:cs="Myriad Pro"/>
        </w:rPr>
        <w:t>Zilamar</w:t>
      </w:r>
      <w:proofErr w:type="spellEnd"/>
      <w:r w:rsidRPr="00A73E3B">
        <w:rPr>
          <w:rFonts w:ascii="ITC Stone Sans Std Medium" w:eastAsia="Myriad Pro" w:hAnsi="ITC Stone Sans Std Medium" w:cs="Myriad Pro"/>
        </w:rPr>
        <w:t xml:space="preserve"> Camargo Costa, Professora - Assessora da Presidência do Conselho Federal de Farmácia - CFF; Ana </w:t>
      </w:r>
      <w:proofErr w:type="spellStart"/>
      <w:r w:rsidRPr="00A73E3B">
        <w:rPr>
          <w:rFonts w:ascii="ITC Stone Sans Std Medium" w:eastAsia="Myriad Pro" w:hAnsi="ITC Stone Sans Std Medium" w:cs="Myriad Pro"/>
        </w:rPr>
        <w:t>Tércia</w:t>
      </w:r>
      <w:proofErr w:type="spellEnd"/>
      <w:r w:rsidRPr="00A73E3B">
        <w:rPr>
          <w:rFonts w:ascii="ITC Stone Sans Std Medium" w:eastAsia="Myriad Pro" w:hAnsi="ITC Stone Sans Std Medium" w:cs="Myriad Pro"/>
        </w:rPr>
        <w:t xml:space="preserve"> Lopes Rodrigues, Presidente do Conselho Regional de Contabilidade-Senadora Regina Sousa; e Eduardo Loureiro, Deputado Estadual do PDT/RS - Assembleia Legislativa do Estado do Rio Grande do Sul. Fazem uso da palavra o Senador Paulo Paim e a Senadora Ana Amélia.  Resultado: Audiência Pública realizada em caráter interativo, mediante a participação popular por meio do Portal e-Cidadania (http://www.senado.leg.br/ecidadania) e do Alô Senado (0800 61 22 11). Nada mais havendo a tratar, encerra-se a reunião às onze horas e cinquenta e um minutos; e para constar, eu, </w:t>
      </w:r>
      <w:r w:rsidR="00A73E3B">
        <w:rPr>
          <w:rFonts w:ascii="ITC Stone Sans Std Medium" w:eastAsia="Myriad Pro" w:hAnsi="ITC Stone Sans Std Medium" w:cs="Myriad Pro"/>
        </w:rPr>
        <w:t>Mariana Borges Frizzera Paiva Lyrio</w:t>
      </w:r>
      <w:r w:rsidRPr="00A73E3B">
        <w:rPr>
          <w:rFonts w:ascii="ITC Stone Sans Std Medium" w:eastAsia="Myriad Pro" w:hAnsi="ITC Stone Sans Std Medium" w:cs="Myriad Pro"/>
        </w:rPr>
        <w:t>, Secretári</w:t>
      </w:r>
      <w:r w:rsidR="00A73E3B">
        <w:rPr>
          <w:rFonts w:ascii="ITC Stone Sans Std Medium" w:eastAsia="Myriad Pro" w:hAnsi="ITC Stone Sans Std Medium" w:cs="Myriad Pro"/>
        </w:rPr>
        <w:t>a</w:t>
      </w:r>
      <w:r w:rsidRPr="00A73E3B">
        <w:rPr>
          <w:rFonts w:ascii="ITC Stone Sans Std Medium" w:eastAsia="Myriad Pro" w:hAnsi="ITC Stone Sans Std Medium" w:cs="Myriad Pro"/>
        </w:rPr>
        <w:t xml:space="preserve"> da Comissão de Direitos Humanos e Legislação Participativa, lavrei a presente Ata que, lida e aprovada, será assinada pelo Senhor </w:t>
      </w:r>
      <w:r w:rsidR="00A73E3B">
        <w:rPr>
          <w:rFonts w:ascii="ITC Stone Sans Std Medium" w:eastAsia="Myriad Pro" w:hAnsi="ITC Stone Sans Std Medium" w:cs="Myriad Pro"/>
        </w:rPr>
        <w:t>Vice-</w:t>
      </w:r>
      <w:r w:rsidRPr="00A73E3B">
        <w:rPr>
          <w:rFonts w:ascii="ITC Stone Sans Std Medium" w:eastAsia="Myriad Pro" w:hAnsi="ITC Stone Sans Std Medium" w:cs="Myriad Pro"/>
        </w:rPr>
        <w:t>Presidente e publicada no Diário do Senado Federal.</w:t>
      </w:r>
    </w:p>
    <w:p w:rsidR="00EE4E56" w:rsidRPr="00A73E3B" w:rsidRDefault="00EE4E56" w:rsidP="00DB3833">
      <w:pPr>
        <w:jc w:val="both"/>
        <w:rPr>
          <w:rFonts w:ascii="ITC Stone Sans Std Medium" w:eastAsia="Myriad Pro" w:hAnsi="ITC Stone Sans Std Medium" w:cs="Myriad Pro"/>
        </w:rPr>
      </w:pPr>
    </w:p>
    <w:p w:rsidR="00EE4E56" w:rsidRPr="00A73E3B" w:rsidRDefault="00EE4E56" w:rsidP="00DB3833">
      <w:pPr>
        <w:jc w:val="both"/>
        <w:rPr>
          <w:rFonts w:ascii="ITC Stone Sans Std Medium" w:eastAsia="Myriad Pro" w:hAnsi="ITC Stone Sans Std Medium" w:cs="Myriad Pro"/>
        </w:rPr>
      </w:pPr>
      <w:bookmarkStart w:id="0" w:name="_GoBack"/>
      <w:bookmarkEnd w:id="0"/>
    </w:p>
    <w:p w:rsidR="00EE4E56" w:rsidRPr="00A73E3B" w:rsidRDefault="00DB3833" w:rsidP="00DB3833">
      <w:pPr>
        <w:jc w:val="center"/>
        <w:rPr>
          <w:rFonts w:ascii="ITC Stone Sans Std Medium" w:eastAsia="Myriad Pro" w:hAnsi="ITC Stone Sans Std Medium" w:cs="Myriad Pro"/>
          <w:b/>
        </w:rPr>
      </w:pPr>
      <w:r w:rsidRPr="00A73E3B">
        <w:rPr>
          <w:rFonts w:ascii="ITC Stone Sans Std Medium" w:eastAsia="Myriad Pro" w:hAnsi="ITC Stone Sans Std Medium" w:cs="Myriad Pro"/>
          <w:b/>
        </w:rPr>
        <w:t>Senador Paulo Paim</w:t>
      </w:r>
    </w:p>
    <w:p w:rsidR="00EE4E56" w:rsidRDefault="00DB3833" w:rsidP="00DB3833">
      <w:pPr>
        <w:jc w:val="center"/>
        <w:rPr>
          <w:rFonts w:ascii="ITC Stone Sans Std Medium" w:eastAsia="Myriad Pro" w:hAnsi="ITC Stone Sans Std Medium" w:cs="Myriad Pro"/>
        </w:rPr>
      </w:pPr>
      <w:r w:rsidRPr="00A73E3B">
        <w:rPr>
          <w:rFonts w:ascii="ITC Stone Sans Std Medium" w:eastAsia="Myriad Pro" w:hAnsi="ITC Stone Sans Std Medium" w:cs="Myriad Pro"/>
        </w:rPr>
        <w:t>Vice-Presidente da Comissão de Direitos Humanos e Legislação Participativa</w:t>
      </w:r>
    </w:p>
    <w:p w:rsidR="00A73E3B" w:rsidRDefault="00A73E3B" w:rsidP="00A73E3B">
      <w:pPr>
        <w:jc w:val="center"/>
        <w:rPr>
          <w:rFonts w:ascii="ITC Stone Sans Std Medium" w:eastAsia="Myriad Pro" w:hAnsi="ITC Stone Sans Std Medium" w:cs="Myriad Pro"/>
        </w:rPr>
      </w:pPr>
    </w:p>
    <w:p w:rsidR="00A73E3B" w:rsidRPr="00204716" w:rsidRDefault="00A73E3B" w:rsidP="00A73E3B">
      <w:pPr>
        <w:jc w:val="center"/>
        <w:rPr>
          <w:rFonts w:ascii="ITC Stone Sans Std Medium" w:eastAsia="Myriad Pro" w:hAnsi="ITC Stone Sans Std Medium" w:cs="Myriad Pro"/>
        </w:rPr>
      </w:pPr>
      <w:r w:rsidRPr="00204716">
        <w:rPr>
          <w:rFonts w:ascii="ITC Stone Sans Std Medium" w:eastAsia="Myriad Pro" w:hAnsi="ITC Stone Sans Std Medium" w:cs="Myriad Pro"/>
        </w:rPr>
        <w:t>Esta reunião está disponível em áudio e vídeo no link abaixo:</w:t>
      </w:r>
    </w:p>
    <w:p w:rsidR="00A73E3B" w:rsidRPr="00A73E3B" w:rsidRDefault="00A73E3B" w:rsidP="00DB3833">
      <w:pPr>
        <w:jc w:val="center"/>
        <w:rPr>
          <w:rFonts w:ascii="ITC Stone Sans Std Medium" w:eastAsia="Myriad Pro" w:hAnsi="ITC Stone Sans Std Medium" w:cs="Myriad Pro"/>
        </w:rPr>
      </w:pPr>
      <w:r w:rsidRPr="00A73E3B">
        <w:rPr>
          <w:rFonts w:ascii="ITC Stone Sans Std Medium" w:eastAsia="Myriad Pro" w:hAnsi="ITC Stone Sans Std Medium" w:cs="Myriad Pro"/>
        </w:rPr>
        <w:t>https://www12.senado.leg.br/ecidadania/visualizacaoaudiencia?id=14448</w:t>
      </w:r>
    </w:p>
    <w:sectPr w:rsidR="00A73E3B" w:rsidRPr="00A73E3B" w:rsidSect="00A73E3B">
      <w:headerReference w:type="default" r:id="rId6"/>
      <w:pgSz w:w="12240" w:h="15840"/>
      <w:pgMar w:top="150"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4C8" w:rsidRDefault="00DB3833">
      <w:pPr>
        <w:spacing w:after="0" w:line="240" w:lineRule="auto"/>
      </w:pPr>
      <w:r>
        <w:separator/>
      </w:r>
    </w:p>
  </w:endnote>
  <w:endnote w:type="continuationSeparator" w:id="0">
    <w:p w:rsidR="00E404C8" w:rsidRDefault="00DB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4C8" w:rsidRDefault="00DB3833">
      <w:pPr>
        <w:spacing w:after="0" w:line="240" w:lineRule="auto"/>
      </w:pPr>
      <w:r>
        <w:separator/>
      </w:r>
    </w:p>
  </w:footnote>
  <w:footnote w:type="continuationSeparator" w:id="0">
    <w:p w:rsidR="00E404C8" w:rsidRDefault="00DB3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E56" w:rsidRDefault="00DB3833">
    <w:pPr>
      <w:jc w:val="center"/>
    </w:pPr>
    <w:r>
      <w:rPr>
        <w:noProof/>
      </w:rPr>
      <w:drawing>
        <wp:inline distT="0" distB="0" distL="0" distR="0">
          <wp:extent cx="889000" cy="889000"/>
          <wp:effectExtent l="0" t="0" r="0" b="0"/>
          <wp:docPr id="5"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E4E56" w:rsidRDefault="00DB3833">
    <w:pPr>
      <w:jc w:val="center"/>
    </w:pPr>
    <w:r>
      <w:rPr>
        <w:rFonts w:ascii="ITC Stone Sans Std Medium" w:eastAsia="ITC Stone Sans Std Medium" w:hAnsi="ITC Stone Sans Std Medium" w:cs="ITC Stone Sans Std Medium"/>
        <w:sz w:val="24"/>
      </w:rPr>
      <w:t>SENADO FEDERAL</w:t>
    </w:r>
  </w:p>
  <w:p w:rsidR="00EE4E56" w:rsidRDefault="00DB383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E4E56" w:rsidRDefault="00EE4E5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56"/>
    <w:rsid w:val="00A73E3B"/>
    <w:rsid w:val="00DB3833"/>
    <w:rsid w:val="00E404C8"/>
    <w:rsid w:val="00EE4E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B92CD-A3F7-4140-9EBE-87FE93DC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466</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Ata da 89 ª Reunião, Extraordinária, da Comissão de Direitos Humanos e Legislação Participativa, de 15/10/2018</vt:lpstr>
    </vt:vector>
  </TitlesOfParts>
  <Company>Senado Federal</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89 ª Reunião, Extraordinária, da Comissão de Direitos Humanos e Legislação Participativa, de 15/10/2018</dc:title>
  <dc:subject>Ata de reunião de Comissão do Senado Federal</dc:subject>
  <dc:creator>Silvana Egídio Mendonça Costa</dc:creator>
  <dc:description>Ata da 89 ª Reunião, Extraordinária, da Comissão de Direitos Humanos e Legislação Participativa, de 15/10/2018 da 4ª Sessão Legislativa Ordinária da 55ª Legislatura, realizada em 15 de Outubro de 2018, Segunda-feira, no Senado Federal, Anexo II, Ala Senador Nilo Coelho, Plenário nº 6.
Arquivo gerado através do sistema Comiss.
Usuário: Silvana Egídio Mendonça Costa (SEGIDIO). Gerado em: 30/10/2018 08:04:45.</dc:description>
  <cp:lastModifiedBy>Mariana Borges Frizzera Paiva Lyrio</cp:lastModifiedBy>
  <cp:revision>3</cp:revision>
  <dcterms:created xsi:type="dcterms:W3CDTF">2018-10-30T11:07:00Z</dcterms:created>
  <dcterms:modified xsi:type="dcterms:W3CDTF">2018-10-30T21:16:00Z</dcterms:modified>
</cp:coreProperties>
</file>