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9D890" w14:textId="2795B42A" w:rsidR="00B807C8" w:rsidRDefault="00B807C8" w:rsidP="007A350D">
      <w:pPr>
        <w:pStyle w:val="01-TtuloEstudoNota-CLG"/>
        <w:spacing w:after="0"/>
      </w:pPr>
      <w:r>
        <w:t>RMC nº 1/2018</w:t>
      </w:r>
    </w:p>
    <w:p w14:paraId="3475D5BE" w14:textId="77777777" w:rsidR="00B807C8" w:rsidRDefault="00B807C8" w:rsidP="007A350D">
      <w:pPr>
        <w:pStyle w:val="01-TtuloEstudoNota-CLG"/>
        <w:spacing w:after="0"/>
      </w:pPr>
    </w:p>
    <w:p w14:paraId="3AA41B86" w14:textId="38F6A7BA" w:rsidR="006272E6" w:rsidRPr="001E480B" w:rsidRDefault="00DB04F8" w:rsidP="007A350D">
      <w:pPr>
        <w:pStyle w:val="01-TtuloEstudoNota-CLG"/>
        <w:spacing w:after="0"/>
      </w:pPr>
      <w:r w:rsidRPr="001E480B">
        <w:t>PLANO DE TRABALHO</w:t>
      </w:r>
    </w:p>
    <w:p w14:paraId="2E76088C" w14:textId="592AB8F8" w:rsidR="00DB04F8" w:rsidRPr="001E480B" w:rsidRDefault="00DB04F8" w:rsidP="00546211">
      <w:pPr>
        <w:pStyle w:val="01-TtuloEstudoNota-CLG"/>
        <w:spacing w:after="0"/>
        <w:ind w:firstLine="851"/>
      </w:pPr>
    </w:p>
    <w:p w14:paraId="67C2453E" w14:textId="6CF65122" w:rsidR="00C2257D" w:rsidRPr="001E480B" w:rsidRDefault="00C2257D" w:rsidP="00546211">
      <w:pPr>
        <w:pStyle w:val="04-PargrafodetextoEstudoNotas-CLG"/>
        <w:ind w:firstLine="851"/>
      </w:pPr>
      <w:r w:rsidRPr="001E480B">
        <w:t>A Comissão Mista Permanente s</w:t>
      </w:r>
      <w:r w:rsidR="00A05296" w:rsidRPr="001E480B">
        <w:t>obre Mudanças Climáticas (CMMC)</w:t>
      </w:r>
      <w:r w:rsidRPr="001E480B">
        <w:t xml:space="preserve"> foi criada por meio da Resolução nº 4, do Congresso Nacional, de 30 de dezembro de 2008, e tem como </w:t>
      </w:r>
      <w:r w:rsidR="00A05296" w:rsidRPr="001E480B">
        <w:t xml:space="preserve">principal </w:t>
      </w:r>
      <w:r w:rsidRPr="001E480B">
        <w:t xml:space="preserve">competência acompanhar a implementação das políticas públicas sobre mudança do clima, com base nos acordos internacionais ratificados pelo Brasil. </w:t>
      </w:r>
    </w:p>
    <w:p w14:paraId="2A206DA4" w14:textId="60546948" w:rsidR="00214CE6" w:rsidRPr="001E480B" w:rsidRDefault="00214CE6" w:rsidP="00546211">
      <w:pPr>
        <w:pStyle w:val="04-PargrafodetextoEstudoNotas-CLG"/>
        <w:ind w:firstLine="851"/>
      </w:pPr>
      <w:r w:rsidRPr="001E480B">
        <w:rPr>
          <w:shd w:val="clear" w:color="auto" w:fill="FFFFFF" w:themeFill="background1"/>
        </w:rPr>
        <w:t>Fui Presidente</w:t>
      </w:r>
      <w:r w:rsidRPr="001E480B">
        <w:t xml:space="preserve"> da Comissão em 2017 e neste ano fui eleito seu Relator, sob a Presidên</w:t>
      </w:r>
      <w:r w:rsidR="00F46D71" w:rsidRPr="001E480B">
        <w:t xml:space="preserve">cia do Deputado Sérgio Souza e </w:t>
      </w:r>
      <w:r w:rsidRPr="001E480B">
        <w:t xml:space="preserve">a Vice-Presidência do Senador Flexa Ribeiro. Assim, daremos continuidade aos </w:t>
      </w:r>
      <w:r w:rsidR="00C2257D" w:rsidRPr="001E480B">
        <w:t xml:space="preserve">debates </w:t>
      </w:r>
      <w:r w:rsidR="00A05296" w:rsidRPr="001E480B">
        <w:t xml:space="preserve">e atividades </w:t>
      </w:r>
      <w:r w:rsidR="00C2257D" w:rsidRPr="001E480B">
        <w:t xml:space="preserve">com a participação dos setores </w:t>
      </w:r>
      <w:r w:rsidR="00A05296" w:rsidRPr="001E480B">
        <w:t xml:space="preserve">diretamente </w:t>
      </w:r>
      <w:r w:rsidR="00F46D71" w:rsidRPr="001E480B">
        <w:t xml:space="preserve">envolvidos com esse que é o tema mais relevante e urgente da agenda global. </w:t>
      </w:r>
      <w:r w:rsidR="00964A72" w:rsidRPr="001E480B">
        <w:t>Nesse momento é fundamental começarmos os trabalhos buscando colaborar com a Contribuição Nacionalmente Determinada – NDC, compromissos e contribuições do governo brasileiro assumidos no Acordo de Paris.</w:t>
      </w:r>
    </w:p>
    <w:p w14:paraId="66D7664A" w14:textId="100A468F" w:rsidR="00A03340" w:rsidRDefault="00200D49" w:rsidP="00546211">
      <w:pPr>
        <w:pStyle w:val="04-PargrafodetextoEstudoNotas-CLG"/>
        <w:ind w:firstLine="851"/>
      </w:pPr>
      <w:r w:rsidRPr="001E480B">
        <w:t>Nas primeiras reuniões de instalação, construí, juntamente com o Deputado Sérgio Souza, um esboço do que seria este Plano de Trabalho. O papel desta Comissão é crucial. En</w:t>
      </w:r>
      <w:r w:rsidR="00B3578A" w:rsidRPr="001E480B">
        <w:t>tre 2015 e 2016, observamos que</w:t>
      </w:r>
      <w:r w:rsidRPr="001E480B">
        <w:t xml:space="preserve"> </w:t>
      </w:r>
      <w:r w:rsidR="00F46D71" w:rsidRPr="001E480B">
        <w:t xml:space="preserve">as </w:t>
      </w:r>
      <w:r w:rsidRPr="001E480B">
        <w:t xml:space="preserve">emissões de gases de efeito estufa brasileiras subiram quase 9%, chegando ao nível mais alto desde 2008, em especial devido ao aumento no desmatamento.  </w:t>
      </w:r>
      <w:r w:rsidR="002D3E0D" w:rsidRPr="001E480B">
        <w:t xml:space="preserve">Segundo a última estimativa divulgada pelo Ministério da Ciência, Tecnologia, Inovações e Comunicações, </w:t>
      </w:r>
      <w:r w:rsidR="00A03340" w:rsidRPr="001E480B">
        <w:t xml:space="preserve">em 2015 a participação das emissões líquidas por setores da economia assim se dividiram: </w:t>
      </w:r>
    </w:p>
    <w:p w14:paraId="47847199" w14:textId="77777777" w:rsidR="002F5843" w:rsidRPr="001E480B" w:rsidRDefault="002F5843" w:rsidP="00546211">
      <w:pPr>
        <w:pStyle w:val="04-PargrafodetextoEstudoNotas-CLG"/>
        <w:ind w:firstLine="851"/>
      </w:pPr>
    </w:p>
    <w:p w14:paraId="618B7DFF" w14:textId="2C66869C" w:rsidR="00A03340" w:rsidRPr="001E480B" w:rsidRDefault="00A03340" w:rsidP="00546211">
      <w:pPr>
        <w:pStyle w:val="04-PargrafodetextoEstudoNotas-CLG"/>
        <w:spacing w:after="0"/>
        <w:ind w:firstLine="851"/>
      </w:pPr>
      <w:r w:rsidRPr="001E480B">
        <w:lastRenderedPageBreak/>
        <w:t xml:space="preserve">1) energia, 33% das emissões; </w:t>
      </w:r>
    </w:p>
    <w:p w14:paraId="2540FD21" w14:textId="77777777" w:rsidR="00A03340" w:rsidRPr="001E480B" w:rsidRDefault="00A03340" w:rsidP="00546211">
      <w:pPr>
        <w:pStyle w:val="04-PargrafodetextoEstudoNotas-CLG"/>
        <w:spacing w:after="0"/>
        <w:ind w:firstLine="851"/>
      </w:pPr>
      <w:r w:rsidRPr="001E480B">
        <w:t xml:space="preserve">2) agropecuária, 31%; </w:t>
      </w:r>
    </w:p>
    <w:p w14:paraId="0DB572D1" w14:textId="77777777" w:rsidR="00A03340" w:rsidRPr="001E480B" w:rsidRDefault="00A03340" w:rsidP="00546211">
      <w:pPr>
        <w:pStyle w:val="04-PargrafodetextoEstudoNotas-CLG"/>
        <w:spacing w:after="0"/>
        <w:ind w:firstLine="851"/>
      </w:pPr>
      <w:r w:rsidRPr="001E480B">
        <w:t xml:space="preserve">3) mudança de uso da terra e florestas (desmatamento), 24%; </w:t>
      </w:r>
    </w:p>
    <w:p w14:paraId="4CF96BBD" w14:textId="31BC4589" w:rsidR="00A03340" w:rsidRPr="001E480B" w:rsidRDefault="00A03340" w:rsidP="00546211">
      <w:pPr>
        <w:pStyle w:val="04-PargrafodetextoEstudoNotas-CLG"/>
        <w:spacing w:after="0"/>
        <w:ind w:firstLine="851"/>
      </w:pPr>
      <w:r w:rsidRPr="001E480B">
        <w:t xml:space="preserve">4) processos industriais, 7%; </w:t>
      </w:r>
      <w:r w:rsidR="00285E85" w:rsidRPr="001E480B">
        <w:t>e</w:t>
      </w:r>
    </w:p>
    <w:p w14:paraId="4738AA6D" w14:textId="3E99EA3F" w:rsidR="00200D49" w:rsidRPr="001E480B" w:rsidRDefault="00A03340" w:rsidP="00D81F10">
      <w:pPr>
        <w:pStyle w:val="04-PargrafodetextoEstudoNotas-CLG"/>
        <w:spacing w:after="0"/>
        <w:ind w:firstLine="851"/>
      </w:pPr>
      <w:r w:rsidRPr="001E480B">
        <w:t>5) tratamento de resíduos, 5%.</w:t>
      </w:r>
    </w:p>
    <w:p w14:paraId="09FE2E49" w14:textId="77777777" w:rsidR="00D81F10" w:rsidRPr="001E480B" w:rsidRDefault="00D81F10" w:rsidP="00D81F10">
      <w:pPr>
        <w:pStyle w:val="04-PargrafodetextoEstudoNotas-CLG"/>
        <w:spacing w:after="0"/>
        <w:ind w:firstLine="851"/>
      </w:pPr>
    </w:p>
    <w:p w14:paraId="5F63B65C" w14:textId="2D5E5CEB" w:rsidR="00200D49" w:rsidRPr="001E480B" w:rsidRDefault="00A03340" w:rsidP="00546211">
      <w:pPr>
        <w:pStyle w:val="04-PargrafodetextoEstudoNotas-CLG"/>
        <w:ind w:firstLine="851"/>
      </w:pPr>
      <w:r w:rsidRPr="001E480B">
        <w:t xml:space="preserve">O Brasil está entre os 10 maiores emissores mundiais, na sétima posição, com aproximadamente </w:t>
      </w:r>
      <w:r w:rsidR="004314E6" w:rsidRPr="001E480B">
        <w:t>3,4</w:t>
      </w:r>
      <w:r w:rsidRPr="001E480B">
        <w:t>3% das emissões globais</w:t>
      </w:r>
      <w:r w:rsidR="00876FC4" w:rsidRPr="001E480B">
        <w:t>, segundo dados da Organização das Nações Unidas (ONU). Os maiores emissores são a China (28% das emiss</w:t>
      </w:r>
      <w:r w:rsidR="002B7AEC" w:rsidRPr="001E480B">
        <w:t xml:space="preserve">ões); </w:t>
      </w:r>
      <w:r w:rsidR="00876FC4" w:rsidRPr="001E480B">
        <w:t>os Estados Unidos</w:t>
      </w:r>
      <w:r w:rsidR="002B7AEC" w:rsidRPr="001E480B">
        <w:t>; e a União Europeia (10%)</w:t>
      </w:r>
      <w:r w:rsidR="004314E6" w:rsidRPr="001E480B">
        <w:t xml:space="preserve">. Esses </w:t>
      </w:r>
      <w:r w:rsidR="00D15848" w:rsidRPr="001E480B">
        <w:t>dados atestam a importância dos trabalhos desta Comissão para implementar a contribuição brasileira na reversão dos efeitos da mudança do clima</w:t>
      </w:r>
      <w:r w:rsidR="004314E6" w:rsidRPr="001E480B">
        <w:t>, sobretudo para garantir a diminuição do desmatamento, viabilizar a agricultura de baixo carbono e trazer resiliência aos centros urbanos diante dos efeitos da alteração do clima</w:t>
      </w:r>
      <w:r w:rsidR="00D15848" w:rsidRPr="001E480B">
        <w:t xml:space="preserve">. </w:t>
      </w:r>
    </w:p>
    <w:p w14:paraId="22E75B77" w14:textId="5DC2D6F5" w:rsidR="00F92428" w:rsidRPr="001E480B" w:rsidRDefault="00F92428" w:rsidP="00546211">
      <w:pPr>
        <w:pStyle w:val="04-PargrafodetextoEstudoNotas-CLG"/>
        <w:ind w:firstLine="851"/>
      </w:pPr>
      <w:r w:rsidRPr="001E480B">
        <w:t xml:space="preserve">No Brasil, </w:t>
      </w:r>
      <w:r w:rsidR="004314E6" w:rsidRPr="001E480B">
        <w:t>esses</w:t>
      </w:r>
      <w:r w:rsidR="00CF43EB" w:rsidRPr="001E480B">
        <w:t xml:space="preserve"> </w:t>
      </w:r>
      <w:r w:rsidR="00A70072" w:rsidRPr="001E480B">
        <w:t xml:space="preserve">efeitos </w:t>
      </w:r>
      <w:r w:rsidR="00CF43EB" w:rsidRPr="001E480B">
        <w:t xml:space="preserve">já são uma realidade. As crises hídricas que têm ocorrido em diversas regiões e o aumento na intensidade de eventos extremos como inundações e deslizamentos </w:t>
      </w:r>
      <w:r w:rsidR="007A350D" w:rsidRPr="001E480B">
        <w:t>associam-se</w:t>
      </w:r>
      <w:r w:rsidR="002C73D9" w:rsidRPr="001E480B">
        <w:t xml:space="preserve"> à mudança do clima</w:t>
      </w:r>
      <w:r w:rsidR="00CF43EB" w:rsidRPr="001E480B">
        <w:t xml:space="preserve">. Como cenários previstos, </w:t>
      </w:r>
      <w:r w:rsidRPr="001E480B">
        <w:t>a gradual conversão de florestas tropicais densas, como as encontradas na Amazônia, em ambientes vegetais mais áridos, devido à diminuição de chuvas e ao aumento de queimadas. Ainda, a alteração do padrão de precipitação nas principais regiões agrícolas no Centro-Oeste e Sudeste, com graves impactos para a economia nacional</w:t>
      </w:r>
      <w:r w:rsidR="00A409A6" w:rsidRPr="001E480B">
        <w:t xml:space="preserve"> e a elevação do nível dos mares, com imensos prejuízos às cidades costeiras</w:t>
      </w:r>
      <w:r w:rsidRPr="001E480B">
        <w:t xml:space="preserve">. </w:t>
      </w:r>
      <w:r w:rsidR="00CF43EB" w:rsidRPr="001E480B">
        <w:t xml:space="preserve">Portanto, entendo como é urgente a adoção de ações </w:t>
      </w:r>
      <w:r w:rsidR="003162F8" w:rsidRPr="001E480B">
        <w:t>para reverter esse quadro e para tornar mais resilientes – ou seja, mais adaptados – os ambientes urbanos e rurais aos efeitos da mudança do clima.</w:t>
      </w:r>
    </w:p>
    <w:p w14:paraId="181F7040" w14:textId="7CDB9B62" w:rsidR="002B7AEC" w:rsidRPr="001E480B" w:rsidRDefault="002B7AEC" w:rsidP="00546211">
      <w:pPr>
        <w:pStyle w:val="04-PargrafodetextoEstudoNotas-CLG"/>
        <w:ind w:firstLine="851"/>
      </w:pPr>
      <w:r w:rsidRPr="001E480B">
        <w:t>Defendo que devem ser priorizadas medidas para aumentar a resiliência, ou seja, medidas para adaptação, pois os efeitos da mudança do clima já são sentidos em todo o mundo. Então, não basta apenas tentar reduzir as emissões, é preciso investir em ações de adaptaç</w:t>
      </w:r>
      <w:r w:rsidR="007B6B6A" w:rsidRPr="001E480B">
        <w:t xml:space="preserve">ão, sobretudo para os sistemas agrícolas, dada sua importância para a economia nacional. Mas obviamente precisamos priorizar também os centros urbanos, por exemplo para prevenir desastres naturais como enchentes e deslizamentos. </w:t>
      </w:r>
    </w:p>
    <w:p w14:paraId="20ACB0A9" w14:textId="7683D830" w:rsidR="00F92428" w:rsidRPr="001E480B" w:rsidRDefault="00CF43EB" w:rsidP="0027546D">
      <w:pPr>
        <w:pStyle w:val="04-PargrafodetextoEstudoNotas-CLG"/>
      </w:pPr>
      <w:r w:rsidRPr="001E480B">
        <w:t>Integrei e</w:t>
      </w:r>
      <w:r w:rsidR="00F92428" w:rsidRPr="001E480B">
        <w:t>m 2015, durante a COP-21, na França, a delegação da CMMC</w:t>
      </w:r>
      <w:r w:rsidR="008F6E29" w:rsidRPr="001E480B">
        <w:t xml:space="preserve">. Nessa conferência história, foi firmado o </w:t>
      </w:r>
      <w:r w:rsidR="00F92428" w:rsidRPr="001E480B">
        <w:t xml:space="preserve">Acordo de Paris, cujo principal objetivo é promover a governança global ambiental </w:t>
      </w:r>
      <w:r w:rsidR="008F6E29" w:rsidRPr="001E480B">
        <w:t>para</w:t>
      </w:r>
      <w:r w:rsidR="00F92428" w:rsidRPr="001E480B">
        <w:t xml:space="preserve"> </w:t>
      </w:r>
      <w:r w:rsidR="00C2257D" w:rsidRPr="001E480B">
        <w:t xml:space="preserve">limitar o aquecimento </w:t>
      </w:r>
      <w:r w:rsidR="008F6E29" w:rsidRPr="001E480B">
        <w:t>do planeta</w:t>
      </w:r>
      <w:r w:rsidR="00F92428" w:rsidRPr="001E480B">
        <w:t>. O Acordo de Paris substituirá</w:t>
      </w:r>
      <w:r w:rsidR="00A409A6" w:rsidRPr="001E480B">
        <w:t xml:space="preserve"> </w:t>
      </w:r>
      <w:r w:rsidR="00F92428" w:rsidRPr="001E480B">
        <w:t xml:space="preserve">o </w:t>
      </w:r>
      <w:r w:rsidR="00C2257D" w:rsidRPr="001E480B">
        <w:t>Protocolo de Quioto</w:t>
      </w:r>
      <w:r w:rsidR="002C73D9" w:rsidRPr="001E480B">
        <w:t>, a partir de 2020,</w:t>
      </w:r>
      <w:r w:rsidR="00F92428" w:rsidRPr="001E480B">
        <w:t xml:space="preserve"> e suas regras incluem </w:t>
      </w:r>
      <w:r w:rsidR="00C2257D" w:rsidRPr="001E480B">
        <w:t xml:space="preserve">todos os países </w:t>
      </w:r>
      <w:r w:rsidR="00F92428" w:rsidRPr="001E480B">
        <w:t xml:space="preserve">signatários </w:t>
      </w:r>
      <w:r w:rsidR="00C2257D" w:rsidRPr="001E480B">
        <w:t>em um esforço conjunto para ações de mitigação e de adaptação</w:t>
      </w:r>
      <w:r w:rsidR="00F92428" w:rsidRPr="001E480B">
        <w:t xml:space="preserve">. Seu principal </w:t>
      </w:r>
      <w:r w:rsidR="00C2257D" w:rsidRPr="001E480B">
        <w:t>objetivo de longo prazo é manter "muito a</w:t>
      </w:r>
      <w:r w:rsidR="00F92428" w:rsidRPr="001E480B">
        <w:t xml:space="preserve">baixo de 2º C" </w:t>
      </w:r>
      <w:r w:rsidR="008F6E29" w:rsidRPr="001E480B">
        <w:t>o</w:t>
      </w:r>
      <w:r w:rsidR="00C2257D" w:rsidRPr="001E480B">
        <w:t xml:space="preserve"> aquecimento do Planeta, </w:t>
      </w:r>
      <w:r w:rsidR="00F92428" w:rsidRPr="001E480B">
        <w:t>evitando</w:t>
      </w:r>
      <w:r w:rsidR="00C2257D" w:rsidRPr="001E480B">
        <w:t xml:space="preserve"> efeitos climáticos de difícil reversão, como elevação do nível dos mares, predominância de eventos climáticos extremos e impactos negativos sobre a segurança alimentar. </w:t>
      </w:r>
    </w:p>
    <w:p w14:paraId="31178A91" w14:textId="77C04EFE" w:rsidR="00051F51" w:rsidRPr="001E480B" w:rsidRDefault="003162F8" w:rsidP="00051F51">
      <w:pPr>
        <w:pStyle w:val="04-PargrafodetextoEstudoNotas-CLG"/>
        <w:ind w:firstLine="851"/>
      </w:pPr>
      <w:r w:rsidRPr="001E480B">
        <w:t xml:space="preserve">Acompanhei, juntamente com os membros da CMMC, a formulação da </w:t>
      </w:r>
      <w:r w:rsidR="00F92428" w:rsidRPr="001E480B">
        <w:t>Contribuição Nacionalmente Determinada (NDC, na sigla em inglês)</w:t>
      </w:r>
      <w:r w:rsidRPr="001E480B">
        <w:t xml:space="preserve"> do Brasil, no âmbito do Acordo de Paris, e agora nosso papel é cobrar o cumprimento das metas assumidas</w:t>
      </w:r>
      <w:r w:rsidR="008F6E29" w:rsidRPr="001E480B">
        <w:t xml:space="preserve"> e, como parlamentares, contribuir para que isso aconteça</w:t>
      </w:r>
      <w:r w:rsidRPr="001E480B">
        <w:t xml:space="preserve">. Para que a temperatura do Planeta não </w:t>
      </w:r>
      <w:r w:rsidR="00501CDE" w:rsidRPr="001E480B">
        <w:t>suba mais</w:t>
      </w:r>
      <w:r w:rsidRPr="001E480B">
        <w:t xml:space="preserve"> 2º C, será necessário uma ambição cada vez maior do Brasil e dos demais países que assinaram esse Acordo. </w:t>
      </w:r>
      <w:r w:rsidR="00051F51" w:rsidRPr="001E480B">
        <w:t>O próprio texto do acordo de Paris prevê que se a temperatura global aumentar mais de 2º C, haverá graves riscos para a humanidade, com efeitos irreversíveis.</w:t>
      </w:r>
    </w:p>
    <w:p w14:paraId="76AD27CA" w14:textId="48346837" w:rsidR="008F6E29" w:rsidRPr="001E480B" w:rsidRDefault="00051F51" w:rsidP="00964A72">
      <w:pPr>
        <w:pStyle w:val="04-PargrafodetextoEstudoNotas-CLG"/>
        <w:ind w:firstLine="851"/>
        <w:rPr>
          <w:b/>
          <w:bCs/>
        </w:rPr>
      </w:pPr>
      <w:r w:rsidRPr="001E480B">
        <w:t xml:space="preserve">O Secretário-Geral da ONU, António Guterres, recentemente afirmou que a </w:t>
      </w:r>
      <w:r w:rsidRPr="001E480B">
        <w:rPr>
          <w:bCs/>
        </w:rPr>
        <w:t xml:space="preserve">mudança climática continua sendo a maior ameaça à raça humana, citando dados alarmantes: (i) os prejuízos com desastres do clima baterem o recorde de US$ 320 bilhões </w:t>
      </w:r>
      <w:r w:rsidR="00964A72" w:rsidRPr="001E480B">
        <w:rPr>
          <w:bCs/>
        </w:rPr>
        <w:t>em 2017</w:t>
      </w:r>
      <w:r w:rsidRPr="001E480B">
        <w:rPr>
          <w:bCs/>
        </w:rPr>
        <w:t xml:space="preserve">; (ii) as emissões de dióxido de carbono do setor energético subiram para 32,5 gigatoneladas e (iii) a temporada de furacões no Caribe que acabou, em instantes, com décadas de desenvolvimento. </w:t>
      </w:r>
    </w:p>
    <w:p w14:paraId="1C02015D" w14:textId="2C88D4C3" w:rsidR="00F92428" w:rsidRPr="001E480B" w:rsidRDefault="003162F8" w:rsidP="00546211">
      <w:pPr>
        <w:pStyle w:val="04-PargrafodetextoEstudoNotas-CLG"/>
        <w:ind w:firstLine="851"/>
      </w:pPr>
      <w:r w:rsidRPr="001E480B">
        <w:t xml:space="preserve">Tal como acompanhei na </w:t>
      </w:r>
      <w:r w:rsidR="00F92428" w:rsidRPr="001E480B">
        <w:t xml:space="preserve">COP-22, realizada no Marrocos, e na COP-23, na Alemanha, o foco das atividades da Comissão </w:t>
      </w:r>
      <w:r w:rsidRPr="001E480B">
        <w:t xml:space="preserve">em 2018 será trabalhar para a implementação </w:t>
      </w:r>
      <w:r w:rsidR="00F92428" w:rsidRPr="001E480B">
        <w:t xml:space="preserve">das regras do Acordo de Paris, </w:t>
      </w:r>
      <w:r w:rsidR="008F6E29" w:rsidRPr="001E480B">
        <w:t>de modo a evitarmos esse aquecimento</w:t>
      </w:r>
      <w:r w:rsidRPr="001E480B">
        <w:t xml:space="preserve">. </w:t>
      </w:r>
    </w:p>
    <w:p w14:paraId="77426156" w14:textId="77777777" w:rsidR="00D81F10" w:rsidRPr="001E480B" w:rsidRDefault="003162F8" w:rsidP="00546211">
      <w:pPr>
        <w:pStyle w:val="04-PargrafodetextoEstudoNotas-CLG"/>
        <w:ind w:firstLine="851"/>
      </w:pPr>
      <w:r w:rsidRPr="001E480B">
        <w:t>Observo que a</w:t>
      </w:r>
      <w:r w:rsidR="00A05296" w:rsidRPr="001E480B">
        <w:t xml:space="preserve"> </w:t>
      </w:r>
      <w:r w:rsidRPr="001E480B">
        <w:t>obrigação assumida pelo Brasil é de</w:t>
      </w:r>
      <w:r w:rsidR="00A05296" w:rsidRPr="001E480B">
        <w:t xml:space="preserve"> </w:t>
      </w:r>
      <w:r w:rsidR="00C2257D" w:rsidRPr="001E480B">
        <w:t xml:space="preserve">reduzir em 43% as emissões de GEE até o ano de 2030 e, de forma escalonada, </w:t>
      </w:r>
      <w:r w:rsidR="00A05296" w:rsidRPr="001E480B">
        <w:t>em</w:t>
      </w:r>
      <w:r w:rsidR="00C2257D" w:rsidRPr="001E480B">
        <w:t xml:space="preserve"> 37% até 2025, </w:t>
      </w:r>
      <w:r w:rsidR="00A05296" w:rsidRPr="001E480B">
        <w:t xml:space="preserve">tomando como </w:t>
      </w:r>
      <w:r w:rsidR="00C2257D" w:rsidRPr="001E480B">
        <w:t xml:space="preserve">base nas emissões do ano de 2005. </w:t>
      </w:r>
      <w:r w:rsidR="00A05296" w:rsidRPr="001E480B">
        <w:t xml:space="preserve">Dentre as metas setoriais da NDC, destacam-se medidas para contenção do desmatamento. </w:t>
      </w:r>
      <w:r w:rsidR="00C2257D" w:rsidRPr="001E480B">
        <w:t xml:space="preserve">No setor de uso do solo e florestas, a meta </w:t>
      </w:r>
      <w:r w:rsidR="00A05296" w:rsidRPr="001E480B">
        <w:t>é zerar o desmatamento ilegal até 2030</w:t>
      </w:r>
      <w:r w:rsidR="008571C0" w:rsidRPr="001E480B">
        <w:t xml:space="preserve"> e restaurar 1</w:t>
      </w:r>
      <w:r w:rsidR="00C2257D" w:rsidRPr="001E480B">
        <w:t>2 milhões de hectares de florestas</w:t>
      </w:r>
      <w:r w:rsidR="008571C0" w:rsidRPr="001E480B">
        <w:t xml:space="preserve">. </w:t>
      </w:r>
      <w:r w:rsidR="00C2257D" w:rsidRPr="001E480B">
        <w:t xml:space="preserve"> </w:t>
      </w:r>
    </w:p>
    <w:p w14:paraId="4C940260" w14:textId="77777777" w:rsidR="00D81F10" w:rsidRPr="001E480B" w:rsidRDefault="008571C0" w:rsidP="00546211">
      <w:pPr>
        <w:pStyle w:val="04-PargrafodetextoEstudoNotas-CLG"/>
        <w:ind w:firstLine="851"/>
      </w:pPr>
      <w:r w:rsidRPr="001E480B">
        <w:t xml:space="preserve">Destacam-se as metas para o setor agrícola, com base no Plano Agricultura de Baixa Emissão de Carbono (Plano ABC), incluindo recuperar </w:t>
      </w:r>
      <w:r w:rsidR="00C2257D" w:rsidRPr="001E480B">
        <w:t>15 milhões de hectares de pastagens degradadas</w:t>
      </w:r>
      <w:r w:rsidRPr="001E480B">
        <w:t xml:space="preserve"> e aumentar </w:t>
      </w:r>
      <w:r w:rsidR="00C2257D" w:rsidRPr="001E480B">
        <w:t>em 5 milhões de hectares a área de integração l</w:t>
      </w:r>
      <w:r w:rsidRPr="001E480B">
        <w:t xml:space="preserve">avoura, pecuária e floresta. </w:t>
      </w:r>
    </w:p>
    <w:p w14:paraId="3EF7DC5B" w14:textId="652BE973" w:rsidR="00A409A6" w:rsidRPr="001E480B" w:rsidRDefault="00E50165" w:rsidP="00546211">
      <w:pPr>
        <w:pStyle w:val="04-PargrafodetextoEstudoNotas-CLG"/>
        <w:ind w:firstLine="851"/>
      </w:pPr>
      <w:r w:rsidRPr="001E480B">
        <w:t xml:space="preserve">No setor de energia, a </w:t>
      </w:r>
      <w:r w:rsidR="003162F8" w:rsidRPr="001E480B">
        <w:t>contribuição do Brasil</w:t>
      </w:r>
      <w:r w:rsidR="00C2257D" w:rsidRPr="001E480B">
        <w:t xml:space="preserve"> objetiva alcançar uma participação de 45% de energias renováveis na matriz energética em 2030, </w:t>
      </w:r>
      <w:r w:rsidR="00A409A6" w:rsidRPr="001E480B">
        <w:t xml:space="preserve">com a </w:t>
      </w:r>
      <w:r w:rsidR="00C2257D" w:rsidRPr="001E480B">
        <w:t>expansão do uso de fontes renováveis, inclusive pelo aumento da participação de eólica, biomassa e solar</w:t>
      </w:r>
      <w:r w:rsidR="00A409A6" w:rsidRPr="001E480B">
        <w:t xml:space="preserve">, bem como o aumento da </w:t>
      </w:r>
      <w:r w:rsidR="00C2257D" w:rsidRPr="001E480B">
        <w:t>eficiência no setor elétrico até 2030.</w:t>
      </w:r>
      <w:r w:rsidR="00A409A6" w:rsidRPr="001E480B">
        <w:t xml:space="preserve"> Destaca-se ainda o incremento da participação de bioenergia sustentável para aproximadamente 18% da matriz energética brasileira até 2030, por meio d</w:t>
      </w:r>
      <w:r w:rsidRPr="001E480B">
        <w:t xml:space="preserve">a expansão </w:t>
      </w:r>
      <w:r w:rsidR="00A409A6" w:rsidRPr="001E480B">
        <w:t xml:space="preserve">no uso de biocombustíveis. </w:t>
      </w:r>
    </w:p>
    <w:p w14:paraId="1857157C" w14:textId="77F04B68" w:rsidR="008F6E29" w:rsidRPr="001E480B" w:rsidRDefault="00200D49" w:rsidP="00546211">
      <w:pPr>
        <w:pStyle w:val="04-PargrafodetextoEstudoNotas-CLG"/>
        <w:ind w:firstLine="851"/>
      </w:pPr>
      <w:r w:rsidRPr="001E480B">
        <w:t xml:space="preserve">Trabalharei, como Relator da CMMC, para </w:t>
      </w:r>
      <w:r w:rsidR="003162F8" w:rsidRPr="001E480B">
        <w:t xml:space="preserve">viabilizar a </w:t>
      </w:r>
      <w:r w:rsidR="00A409A6" w:rsidRPr="001E480B">
        <w:t>i</w:t>
      </w:r>
      <w:r w:rsidR="003162F8" w:rsidRPr="001E480B">
        <w:t>mplementação das obrigações do Brasil no Acordo de Paris</w:t>
      </w:r>
      <w:r w:rsidRPr="001E480B">
        <w:t xml:space="preserve">, pois entendo que esse é o principal objetivo deste Colegiado. O </w:t>
      </w:r>
      <w:r w:rsidR="00C2257D" w:rsidRPr="001E480B">
        <w:t xml:space="preserve">Plano de Trabalho </w:t>
      </w:r>
      <w:r w:rsidRPr="001E480B">
        <w:t xml:space="preserve">para 2018, que ora submeto aos demais membros da Comissão, </w:t>
      </w:r>
      <w:r w:rsidR="00C2257D" w:rsidRPr="001E480B">
        <w:t>prevê a</w:t>
      </w:r>
      <w:r w:rsidR="00704206" w:rsidRPr="001E480B">
        <w:t xml:space="preserve"> realização das seguintes ações</w:t>
      </w:r>
      <w:r w:rsidR="00C2257D" w:rsidRPr="001E480B">
        <w:t xml:space="preserve">: </w:t>
      </w:r>
    </w:p>
    <w:p w14:paraId="5AE7DA5D" w14:textId="77777777" w:rsidR="00C9595E" w:rsidRPr="001E480B" w:rsidRDefault="00C9595E" w:rsidP="00546211">
      <w:pPr>
        <w:pStyle w:val="04-PargrafodetextoEstudoNotas-CLG"/>
        <w:spacing w:after="0"/>
        <w:ind w:firstLine="851"/>
        <w:rPr>
          <w:b/>
        </w:rPr>
      </w:pPr>
      <w:r w:rsidRPr="001E480B">
        <w:rPr>
          <w:b/>
        </w:rPr>
        <w:t xml:space="preserve">I - </w:t>
      </w:r>
      <w:r w:rsidR="00823222" w:rsidRPr="001E480B">
        <w:rPr>
          <w:b/>
        </w:rPr>
        <w:t>A</w:t>
      </w:r>
      <w:r w:rsidRPr="001E480B">
        <w:rPr>
          <w:b/>
        </w:rPr>
        <w:t>udiências públicas:</w:t>
      </w:r>
    </w:p>
    <w:p w14:paraId="24C3EC99" w14:textId="77777777" w:rsidR="00546211" w:rsidRPr="001E480B" w:rsidRDefault="00546211" w:rsidP="00546211">
      <w:pPr>
        <w:pStyle w:val="04-PargrafodetextoEstudoNotas-CLG"/>
        <w:spacing w:after="0"/>
        <w:ind w:firstLine="851"/>
        <w:rPr>
          <w:b/>
        </w:rPr>
      </w:pPr>
    </w:p>
    <w:p w14:paraId="0BB11A33" w14:textId="4F54E516" w:rsidR="00C9595E" w:rsidRPr="001E480B" w:rsidRDefault="00200D49" w:rsidP="00546211">
      <w:pPr>
        <w:pStyle w:val="04-PargrafodetextoEstudoNotas-CLG"/>
        <w:numPr>
          <w:ilvl w:val="0"/>
          <w:numId w:val="4"/>
        </w:numPr>
        <w:spacing w:after="0"/>
        <w:rPr>
          <w:i/>
        </w:rPr>
      </w:pPr>
      <w:r w:rsidRPr="001E480B">
        <w:rPr>
          <w:i/>
        </w:rPr>
        <w:t xml:space="preserve">Proposta de implementação da contribuição </w:t>
      </w:r>
      <w:r w:rsidR="00C9595E" w:rsidRPr="001E480B">
        <w:rPr>
          <w:i/>
        </w:rPr>
        <w:t>brasileira:</w:t>
      </w:r>
      <w:r w:rsidRPr="001E480B">
        <w:rPr>
          <w:i/>
        </w:rPr>
        <w:t xml:space="preserve"> o papel fundamental do Congresso Nacional </w:t>
      </w:r>
    </w:p>
    <w:p w14:paraId="2446C609" w14:textId="77777777" w:rsidR="00C9595E" w:rsidRPr="001E480B" w:rsidRDefault="00C9595E" w:rsidP="00E35CB2">
      <w:pPr>
        <w:pStyle w:val="04-PargrafodetextoEstudoNotas-CLG"/>
        <w:spacing w:after="0"/>
        <w:ind w:firstLine="0"/>
      </w:pPr>
      <w:r w:rsidRPr="001E480B">
        <w:t>Convidados:</w:t>
      </w:r>
    </w:p>
    <w:p w14:paraId="4A2800E4" w14:textId="77777777" w:rsidR="00C9595E" w:rsidRPr="001E480B" w:rsidRDefault="00C9595E" w:rsidP="00546211">
      <w:pPr>
        <w:pStyle w:val="04-PargrafodetextoEstudoNotas-CLG"/>
        <w:spacing w:after="0"/>
        <w:ind w:firstLine="851"/>
      </w:pPr>
      <w:r w:rsidRPr="001E480B">
        <w:t>- Alfredo Sirkis, Coordenador-Executivo do Fórum Brasileiro de Mudança do Clima (FBMC);</w:t>
      </w:r>
    </w:p>
    <w:p w14:paraId="7BB6F873" w14:textId="77777777" w:rsidR="00C9595E" w:rsidRPr="001E480B" w:rsidRDefault="00C9595E" w:rsidP="00546211">
      <w:pPr>
        <w:pStyle w:val="04-PargrafodetextoEstudoNotas-CLG"/>
        <w:spacing w:after="0"/>
        <w:ind w:firstLine="851"/>
      </w:pPr>
      <w:r w:rsidRPr="001E480B">
        <w:t>- Representante do Ministério do Meio Ambiente;</w:t>
      </w:r>
    </w:p>
    <w:p w14:paraId="35665AE0" w14:textId="77777777" w:rsidR="00C9595E" w:rsidRPr="001E480B" w:rsidRDefault="00C9595E" w:rsidP="00546211">
      <w:pPr>
        <w:pStyle w:val="04-PargrafodetextoEstudoNotas-CLG"/>
        <w:spacing w:after="0"/>
        <w:ind w:firstLine="851"/>
      </w:pPr>
      <w:r w:rsidRPr="001E480B">
        <w:t>- Representante do Ministério das Relações Exteriores;</w:t>
      </w:r>
    </w:p>
    <w:p w14:paraId="32B90A09" w14:textId="77777777" w:rsidR="00C9595E" w:rsidRPr="001E480B" w:rsidRDefault="00C9595E" w:rsidP="00546211">
      <w:pPr>
        <w:pStyle w:val="04-PargrafodetextoEstudoNotas-CLG"/>
        <w:spacing w:after="0"/>
        <w:ind w:firstLine="851"/>
      </w:pPr>
      <w:r w:rsidRPr="001E480B">
        <w:t>- Representante do Observatório do Clima.</w:t>
      </w:r>
    </w:p>
    <w:p w14:paraId="7FC2B9C2" w14:textId="77777777" w:rsidR="00C9595E" w:rsidRPr="001E480B" w:rsidRDefault="00C9595E" w:rsidP="00546211">
      <w:pPr>
        <w:pStyle w:val="04-PargrafodetextoEstudoNotas-CLG"/>
        <w:spacing w:after="0"/>
        <w:ind w:firstLine="851"/>
      </w:pPr>
    </w:p>
    <w:p w14:paraId="6C5D340C" w14:textId="16C59C91" w:rsidR="00C9595E" w:rsidRPr="001E480B" w:rsidRDefault="00C9595E" w:rsidP="00546211">
      <w:pPr>
        <w:pStyle w:val="04-PargrafodetextoEstudoNotas-CLG"/>
        <w:numPr>
          <w:ilvl w:val="0"/>
          <w:numId w:val="4"/>
        </w:numPr>
        <w:spacing w:after="0"/>
        <w:rPr>
          <w:i/>
        </w:rPr>
      </w:pPr>
      <w:r w:rsidRPr="001E480B">
        <w:rPr>
          <w:i/>
        </w:rPr>
        <w:t>Plano Agricultura de Baixa Emissão de Carbono (Plano ABC): desafios e perspectivas de implementação</w:t>
      </w:r>
    </w:p>
    <w:p w14:paraId="4EA291D7" w14:textId="77777777" w:rsidR="00C9595E" w:rsidRPr="001E480B" w:rsidRDefault="00C9595E" w:rsidP="00E35CB2">
      <w:pPr>
        <w:pStyle w:val="04-PargrafodetextoEstudoNotas-CLG"/>
        <w:spacing w:after="0"/>
        <w:ind w:firstLine="0"/>
      </w:pPr>
      <w:r w:rsidRPr="001E480B">
        <w:t>Convidados:</w:t>
      </w:r>
    </w:p>
    <w:p w14:paraId="4DC1CB15" w14:textId="77777777" w:rsidR="00C9595E" w:rsidRPr="001E480B" w:rsidRDefault="00C9595E" w:rsidP="00546211">
      <w:pPr>
        <w:pStyle w:val="04-PargrafodetextoEstudoNotas-CLG"/>
        <w:spacing w:after="0"/>
        <w:ind w:firstLine="851"/>
      </w:pPr>
      <w:r w:rsidRPr="001E480B">
        <w:t>- Representante da Empresa Brasileira de Pesquisa Agropecuária (EMBRAPA);</w:t>
      </w:r>
    </w:p>
    <w:p w14:paraId="1E98C6A3" w14:textId="77777777" w:rsidR="00C9595E" w:rsidRPr="001E480B" w:rsidRDefault="00C9595E" w:rsidP="00546211">
      <w:pPr>
        <w:pStyle w:val="04-PargrafodetextoEstudoNotas-CLG"/>
        <w:spacing w:after="0"/>
        <w:ind w:firstLine="851"/>
      </w:pPr>
      <w:r w:rsidRPr="001E480B">
        <w:t>- Representante do Ministério da Agricultura, Pecuária e Abastecimento (MAPA);</w:t>
      </w:r>
    </w:p>
    <w:p w14:paraId="6609252B" w14:textId="77777777" w:rsidR="00C9595E" w:rsidRPr="001E480B" w:rsidRDefault="00C9595E" w:rsidP="00546211">
      <w:pPr>
        <w:pStyle w:val="04-PargrafodetextoEstudoNotas-CLG"/>
        <w:spacing w:after="0"/>
        <w:ind w:firstLine="851"/>
      </w:pPr>
      <w:r w:rsidRPr="001E480B">
        <w:t xml:space="preserve">- Representante do Observatório </w:t>
      </w:r>
      <w:r w:rsidR="00BF1C8E" w:rsidRPr="001E480B">
        <w:t>ABC</w:t>
      </w:r>
      <w:r w:rsidRPr="001E480B">
        <w:t>;</w:t>
      </w:r>
    </w:p>
    <w:p w14:paraId="07E3C72E" w14:textId="77777777" w:rsidR="008234D9" w:rsidRPr="001E480B" w:rsidRDefault="00C9595E" w:rsidP="00546211">
      <w:pPr>
        <w:pStyle w:val="04-PargrafodetextoEstudoNotas-CLG"/>
        <w:spacing w:after="0"/>
        <w:ind w:firstLine="851"/>
      </w:pPr>
      <w:r w:rsidRPr="001E480B">
        <w:t>- Representante do Banco Nacional do Desenvolvimento (BNDES)</w:t>
      </w:r>
      <w:r w:rsidR="008234D9" w:rsidRPr="001E480B">
        <w:t>;</w:t>
      </w:r>
    </w:p>
    <w:p w14:paraId="215826EA" w14:textId="1EC459A9" w:rsidR="00D81F10" w:rsidRPr="001E480B" w:rsidRDefault="008234D9" w:rsidP="00285E85">
      <w:pPr>
        <w:pStyle w:val="04-PargrafodetextoEstudoNotas-CLG"/>
        <w:spacing w:after="0"/>
        <w:ind w:firstLine="851"/>
      </w:pPr>
      <w:r w:rsidRPr="001E480B">
        <w:t>- Representante da Confederação da Agricultura e Pecuária do Brasil (CNA).</w:t>
      </w:r>
    </w:p>
    <w:p w14:paraId="2D25C9E3" w14:textId="77777777" w:rsidR="008234D9" w:rsidRDefault="008234D9" w:rsidP="00546211">
      <w:pPr>
        <w:pStyle w:val="04-PargrafodetextoEstudoNotas-CLG"/>
        <w:spacing w:after="0"/>
        <w:ind w:firstLine="851"/>
      </w:pPr>
    </w:p>
    <w:p w14:paraId="698D6E99" w14:textId="77777777" w:rsidR="00B807C8" w:rsidRPr="001E480B" w:rsidRDefault="00B807C8" w:rsidP="00546211">
      <w:pPr>
        <w:pStyle w:val="04-PargrafodetextoEstudoNotas-CLG"/>
        <w:spacing w:after="0"/>
        <w:ind w:firstLine="851"/>
      </w:pPr>
    </w:p>
    <w:p w14:paraId="1DBEE6E7" w14:textId="3FF950C6" w:rsidR="00C9595E" w:rsidRPr="001E480B" w:rsidRDefault="00C9595E" w:rsidP="00546211">
      <w:pPr>
        <w:pStyle w:val="04-PargrafodetextoEstudoNotas-CLG"/>
        <w:numPr>
          <w:ilvl w:val="0"/>
          <w:numId w:val="4"/>
        </w:numPr>
        <w:spacing w:after="0"/>
        <w:rPr>
          <w:i/>
        </w:rPr>
      </w:pPr>
      <w:r w:rsidRPr="001E480B">
        <w:rPr>
          <w:i/>
        </w:rPr>
        <w:t>Candidatura do Brasil para sediar a COP-25, em 2019</w:t>
      </w:r>
    </w:p>
    <w:p w14:paraId="3FACF2CD" w14:textId="77777777" w:rsidR="00C9595E" w:rsidRPr="001E480B" w:rsidRDefault="00C9595E" w:rsidP="00E35CB2">
      <w:pPr>
        <w:pStyle w:val="04-PargrafodetextoEstudoNotas-CLG"/>
        <w:spacing w:after="0"/>
        <w:ind w:firstLine="0"/>
      </w:pPr>
      <w:r w:rsidRPr="001E480B">
        <w:t>Convidados:</w:t>
      </w:r>
    </w:p>
    <w:p w14:paraId="68EB75DE" w14:textId="77777777" w:rsidR="00C9595E" w:rsidRPr="001E480B" w:rsidRDefault="00C9595E" w:rsidP="00546211">
      <w:pPr>
        <w:pStyle w:val="04-PargrafodetextoEstudoNotas-CLG"/>
        <w:spacing w:after="0"/>
        <w:ind w:firstLine="851"/>
      </w:pPr>
      <w:r w:rsidRPr="001E480B">
        <w:t>- Representante do Ministério do Meio Ambiente;</w:t>
      </w:r>
    </w:p>
    <w:p w14:paraId="2C15A5DC" w14:textId="77777777" w:rsidR="00C9595E" w:rsidRPr="001E480B" w:rsidRDefault="00C9595E" w:rsidP="00546211">
      <w:pPr>
        <w:pStyle w:val="04-PargrafodetextoEstudoNotas-CLG"/>
        <w:spacing w:after="0"/>
        <w:ind w:firstLine="851"/>
      </w:pPr>
      <w:r w:rsidRPr="001E480B">
        <w:t>- Representante do Ministério das Relaç</w:t>
      </w:r>
      <w:r w:rsidR="00431D5B" w:rsidRPr="001E480B">
        <w:t>ões Exteriores;</w:t>
      </w:r>
    </w:p>
    <w:p w14:paraId="504C73FE" w14:textId="77777777" w:rsidR="00A70072" w:rsidRPr="001E480B" w:rsidRDefault="00823222" w:rsidP="00546211">
      <w:pPr>
        <w:pStyle w:val="04-PargrafodetextoEstudoNotas-CLG"/>
        <w:spacing w:after="0"/>
        <w:ind w:firstLine="851"/>
      </w:pPr>
      <w:r w:rsidRPr="001E480B">
        <w:t xml:space="preserve">- </w:t>
      </w:r>
      <w:r w:rsidR="000063EC" w:rsidRPr="001E480B">
        <w:t>Ministro Herman Benjamin, do Superior Tribunal de Justiça (STJ)</w:t>
      </w:r>
      <w:r w:rsidR="00A70072" w:rsidRPr="001E480B">
        <w:t>;</w:t>
      </w:r>
    </w:p>
    <w:p w14:paraId="12B762B3" w14:textId="0B586D05" w:rsidR="00A70072" w:rsidRPr="001E480B" w:rsidRDefault="00A70072" w:rsidP="00546211">
      <w:pPr>
        <w:pStyle w:val="04-PargrafodetextoEstudoNotas-CLG"/>
        <w:spacing w:after="0"/>
        <w:ind w:firstLine="851"/>
      </w:pPr>
      <w:r w:rsidRPr="001E480B">
        <w:t>- Sarney Filho, ex-Ministro do Meio Ambiente;</w:t>
      </w:r>
    </w:p>
    <w:p w14:paraId="5588A517" w14:textId="3D768015" w:rsidR="00823222" w:rsidRPr="001E480B" w:rsidRDefault="00A70072" w:rsidP="00546211">
      <w:pPr>
        <w:pStyle w:val="04-PargrafodetextoEstudoNotas-CLG"/>
        <w:spacing w:after="0"/>
        <w:ind w:firstLine="851"/>
      </w:pPr>
      <w:r w:rsidRPr="001E480B">
        <w:t xml:space="preserve">- Alfredo Sirkis, Coordenador-Executivo do </w:t>
      </w:r>
      <w:r w:rsidR="00546211" w:rsidRPr="001E480B">
        <w:t>FBMC</w:t>
      </w:r>
      <w:r w:rsidR="000063EC" w:rsidRPr="001E480B">
        <w:t>.</w:t>
      </w:r>
    </w:p>
    <w:p w14:paraId="1F2F1298" w14:textId="77777777" w:rsidR="00546211" w:rsidRPr="001E480B" w:rsidRDefault="00546211" w:rsidP="00546211">
      <w:pPr>
        <w:pStyle w:val="04-PargrafodetextoEstudoNotas-CLG"/>
        <w:spacing w:after="0"/>
        <w:ind w:firstLine="851"/>
      </w:pPr>
    </w:p>
    <w:p w14:paraId="7F90A246" w14:textId="1BB7E574" w:rsidR="00C9595E" w:rsidRPr="001E480B" w:rsidRDefault="00823222" w:rsidP="00E35CB2">
      <w:pPr>
        <w:pStyle w:val="04-PargrafodetextoEstudoNotas-CLG"/>
        <w:numPr>
          <w:ilvl w:val="0"/>
          <w:numId w:val="4"/>
        </w:numPr>
        <w:spacing w:after="0"/>
        <w:rPr>
          <w:i/>
        </w:rPr>
      </w:pPr>
      <w:r w:rsidRPr="001E480B">
        <w:rPr>
          <w:i/>
        </w:rPr>
        <w:t xml:space="preserve">Combate ao desmatamento </w:t>
      </w:r>
      <w:r w:rsidR="00DD4DC6">
        <w:rPr>
          <w:i/>
        </w:rPr>
        <w:t xml:space="preserve">ilegal </w:t>
      </w:r>
      <w:r w:rsidRPr="001E480B">
        <w:rPr>
          <w:i/>
        </w:rPr>
        <w:t>na Amazônia e no Cerrado: situação atual e propostas para o atingimento da NDC</w:t>
      </w:r>
    </w:p>
    <w:p w14:paraId="6AAE5130" w14:textId="77777777" w:rsidR="00823222" w:rsidRPr="001E480B" w:rsidRDefault="00823222" w:rsidP="00E35CB2">
      <w:pPr>
        <w:pStyle w:val="04-PargrafodetextoEstudoNotas-CLG"/>
        <w:spacing w:after="0"/>
        <w:ind w:firstLine="0"/>
      </w:pPr>
      <w:r w:rsidRPr="001E480B">
        <w:t>Convidados:</w:t>
      </w:r>
    </w:p>
    <w:p w14:paraId="3C6D7EB9" w14:textId="7BEDBA90" w:rsidR="00823222" w:rsidRPr="001E480B" w:rsidRDefault="00A70072" w:rsidP="00546211">
      <w:pPr>
        <w:pStyle w:val="04-PargrafodetextoEstudoNotas-CLG"/>
        <w:spacing w:after="0"/>
        <w:ind w:firstLine="851"/>
      </w:pPr>
      <w:r w:rsidRPr="001E480B">
        <w:t>- Suely Guimarães de Araújo, Presidente do Instituto Brasileiro do Meio Ambiente e dos Recursos Naturais Renováveis (IBAMA)</w:t>
      </w:r>
      <w:r w:rsidR="00823222" w:rsidRPr="001E480B">
        <w:t>;</w:t>
      </w:r>
    </w:p>
    <w:p w14:paraId="4A3BD256" w14:textId="50783AF8" w:rsidR="00A70072" w:rsidRPr="001E480B" w:rsidRDefault="00A70072" w:rsidP="00546211">
      <w:pPr>
        <w:pStyle w:val="04-PargrafodetextoEstudoNotas-CLG"/>
        <w:spacing w:after="0"/>
        <w:ind w:firstLine="851"/>
      </w:pPr>
      <w:r w:rsidRPr="001E480B">
        <w:t>- Raimundo Deusdará Filho, Diretor-Geral do Serviço Florestal Brasileiro;</w:t>
      </w:r>
    </w:p>
    <w:p w14:paraId="6A1B1A4D" w14:textId="2CCCDCB5" w:rsidR="00A70072" w:rsidRPr="001E480B" w:rsidRDefault="00A70072" w:rsidP="00546211">
      <w:pPr>
        <w:pStyle w:val="04-PargrafodetextoEstudoNotas-CLG"/>
        <w:spacing w:after="0"/>
        <w:ind w:firstLine="851"/>
      </w:pPr>
      <w:r w:rsidRPr="001E480B">
        <w:t>- Representante do Instituto Nacional de Pesquisas Espaciais (INPE);</w:t>
      </w:r>
    </w:p>
    <w:p w14:paraId="4FA34258" w14:textId="77777777" w:rsidR="00823222" w:rsidRPr="001E480B" w:rsidRDefault="00823222" w:rsidP="00546211">
      <w:pPr>
        <w:pStyle w:val="04-PargrafodetextoEstudoNotas-CLG"/>
        <w:spacing w:after="0"/>
        <w:ind w:firstLine="851"/>
      </w:pPr>
      <w:r w:rsidRPr="001E480B">
        <w:t>- Representante do Instituto de Pesquisa Ambiental da Amazônia (IPAM);</w:t>
      </w:r>
    </w:p>
    <w:p w14:paraId="43574286" w14:textId="4647296F" w:rsidR="00E50165" w:rsidRDefault="00A70072" w:rsidP="00546211">
      <w:pPr>
        <w:pStyle w:val="04-PargrafodetextoEstudoNotas-CLG"/>
        <w:spacing w:after="0"/>
        <w:ind w:firstLine="851"/>
      </w:pPr>
      <w:r w:rsidRPr="001E480B">
        <w:t>- Representante do WWF Brasil.</w:t>
      </w:r>
    </w:p>
    <w:p w14:paraId="1A4C75BD" w14:textId="3A48D5D6" w:rsidR="00DD4DC6" w:rsidRPr="001E480B" w:rsidRDefault="00DD4DC6" w:rsidP="00DD4DC6">
      <w:pPr>
        <w:pStyle w:val="04-PargrafodetextoEstudoNotas-CLG"/>
        <w:spacing w:after="0"/>
        <w:ind w:firstLine="851"/>
      </w:pPr>
      <w:r w:rsidRPr="001E480B">
        <w:t>- Representante da Empresa Brasileira de Pesquisa Agropecuária (EMBRAPA)</w:t>
      </w:r>
      <w:r>
        <w:t xml:space="preserve"> – Evaristo Miranda</w:t>
      </w:r>
      <w:r w:rsidRPr="001E480B">
        <w:t>;</w:t>
      </w:r>
    </w:p>
    <w:p w14:paraId="024D80B2" w14:textId="77777777" w:rsidR="00DD4DC6" w:rsidRPr="001E480B" w:rsidRDefault="00DD4DC6" w:rsidP="00DD4DC6">
      <w:pPr>
        <w:pStyle w:val="04-PargrafodetextoEstudoNotas-CLG"/>
        <w:spacing w:after="0"/>
        <w:ind w:firstLine="851"/>
      </w:pPr>
      <w:r w:rsidRPr="001E480B">
        <w:t>- Representante da Confederação da Agricultura e Pecuária do Brasil (CNA).</w:t>
      </w:r>
    </w:p>
    <w:p w14:paraId="0F806B66" w14:textId="77777777" w:rsidR="00506115" w:rsidRPr="001E480B" w:rsidRDefault="00506115" w:rsidP="00546211">
      <w:pPr>
        <w:pStyle w:val="04-PargrafodetextoEstudoNotas-CLG"/>
        <w:spacing w:after="0"/>
        <w:ind w:firstLine="851"/>
      </w:pPr>
    </w:p>
    <w:p w14:paraId="4CA4ECB0" w14:textId="16BD6074" w:rsidR="00823222" w:rsidRPr="001E480B" w:rsidRDefault="00546211" w:rsidP="00E35CB2">
      <w:pPr>
        <w:pStyle w:val="04-PargrafodetextoEstudoNotas-CLG"/>
        <w:numPr>
          <w:ilvl w:val="0"/>
          <w:numId w:val="4"/>
        </w:numPr>
        <w:spacing w:after="0"/>
        <w:rPr>
          <w:i/>
        </w:rPr>
      </w:pPr>
      <w:r w:rsidRPr="001E480B">
        <w:rPr>
          <w:i/>
        </w:rPr>
        <w:t xml:space="preserve">Expansão de energias renováveis não hidráulicas e a contribuição brasileira: principais desafios e virtudes </w:t>
      </w:r>
    </w:p>
    <w:p w14:paraId="6E190476" w14:textId="77777777" w:rsidR="00EE1C98" w:rsidRPr="001E480B" w:rsidRDefault="00EE1C98" w:rsidP="00E35CB2">
      <w:pPr>
        <w:pStyle w:val="04-PargrafodetextoEstudoNotas-CLG"/>
        <w:spacing w:after="0"/>
        <w:ind w:firstLine="0"/>
      </w:pPr>
      <w:r w:rsidRPr="001E480B">
        <w:t>Convidados:</w:t>
      </w:r>
    </w:p>
    <w:p w14:paraId="50CD0B9E" w14:textId="77777777" w:rsidR="00EE1C98" w:rsidRPr="001E480B" w:rsidRDefault="00EE1C98" w:rsidP="00546211">
      <w:pPr>
        <w:pStyle w:val="04-PargrafodetextoEstudoNotas-CLG"/>
        <w:spacing w:after="0"/>
        <w:ind w:firstLine="851"/>
      </w:pPr>
      <w:r w:rsidRPr="001E480B">
        <w:t>- Representante do Ministério das Minas e Energia;</w:t>
      </w:r>
    </w:p>
    <w:p w14:paraId="0909D2BA" w14:textId="77777777" w:rsidR="001B3175" w:rsidRPr="001E480B" w:rsidRDefault="00EE1C98" w:rsidP="00546211">
      <w:pPr>
        <w:pStyle w:val="04-PargrafodetextoEstudoNotas-CLG"/>
        <w:spacing w:after="0"/>
        <w:ind w:firstLine="851"/>
      </w:pPr>
      <w:r w:rsidRPr="001E480B">
        <w:t xml:space="preserve">- </w:t>
      </w:r>
      <w:r w:rsidR="00C55331" w:rsidRPr="001E480B">
        <w:t>Representante da Embrapa Agroenergia</w:t>
      </w:r>
      <w:r w:rsidR="001B3175" w:rsidRPr="001E480B">
        <w:t>;</w:t>
      </w:r>
    </w:p>
    <w:p w14:paraId="195DEF42" w14:textId="7690A6E9" w:rsidR="003821EF" w:rsidRPr="001E480B" w:rsidRDefault="001B3175" w:rsidP="00546211">
      <w:pPr>
        <w:pStyle w:val="04-PargrafodetextoEstudoNotas-CLG"/>
        <w:spacing w:after="0"/>
        <w:ind w:firstLine="851"/>
      </w:pPr>
      <w:r w:rsidRPr="001E480B">
        <w:t xml:space="preserve">- </w:t>
      </w:r>
      <w:r w:rsidR="003821EF" w:rsidRPr="001E480B">
        <w:t>Representante do Greenpeace Brasil;</w:t>
      </w:r>
    </w:p>
    <w:p w14:paraId="43B08940" w14:textId="77777777" w:rsidR="00925721" w:rsidRPr="001E480B" w:rsidRDefault="003821EF" w:rsidP="00546211">
      <w:pPr>
        <w:pStyle w:val="04-PargrafodetextoEstudoNotas-CLG"/>
        <w:spacing w:after="0"/>
        <w:ind w:firstLine="851"/>
      </w:pPr>
      <w:r w:rsidRPr="001E480B">
        <w:t xml:space="preserve">- </w:t>
      </w:r>
      <w:r w:rsidR="00925721" w:rsidRPr="001E480B">
        <w:t>Representante da Associação Brasileira de Energia Eólica (ABEEólica);</w:t>
      </w:r>
    </w:p>
    <w:p w14:paraId="77410333" w14:textId="77CEC543" w:rsidR="003821EF" w:rsidRPr="001E480B" w:rsidRDefault="00925721" w:rsidP="00546211">
      <w:pPr>
        <w:pStyle w:val="04-PargrafodetextoEstudoNotas-CLG"/>
        <w:spacing w:after="0"/>
        <w:ind w:firstLine="851"/>
      </w:pPr>
      <w:r w:rsidRPr="001E480B">
        <w:t>- Representante da Associação Brasileira de Energia Solar Fotovoltaica (ABSOLAR).</w:t>
      </w:r>
      <w:r w:rsidR="00E35CB2" w:rsidRPr="001E480B">
        <w:t xml:space="preserve"> </w:t>
      </w:r>
    </w:p>
    <w:p w14:paraId="1424A15C" w14:textId="77777777" w:rsidR="00EE1C98" w:rsidRPr="001E480B" w:rsidRDefault="00EE1C98" w:rsidP="00546211">
      <w:pPr>
        <w:pStyle w:val="04-PargrafodetextoEstudoNotas-CLG"/>
        <w:spacing w:after="0"/>
        <w:ind w:firstLine="851"/>
      </w:pPr>
      <w:r w:rsidRPr="001E480B">
        <w:tab/>
      </w:r>
    </w:p>
    <w:p w14:paraId="18BCE6E2" w14:textId="77777777" w:rsidR="004341EB" w:rsidRDefault="00E35CB2" w:rsidP="00E35CB2">
      <w:pPr>
        <w:pStyle w:val="04-PargrafodetextoEstudoNotas-CLG"/>
        <w:spacing w:after="0"/>
        <w:ind w:firstLine="708"/>
        <w:rPr>
          <w:i/>
        </w:rPr>
      </w:pPr>
      <w:r w:rsidRPr="001E480B">
        <w:rPr>
          <w:i/>
        </w:rPr>
        <w:t xml:space="preserve">6) </w:t>
      </w:r>
      <w:r w:rsidR="00431D5B" w:rsidRPr="001E480B">
        <w:rPr>
          <w:i/>
        </w:rPr>
        <w:t xml:space="preserve">Financiamento para uma economia de baixo carbono </w:t>
      </w:r>
    </w:p>
    <w:p w14:paraId="5C4EF434" w14:textId="21F22E44" w:rsidR="00431D5B" w:rsidRPr="001E480B" w:rsidRDefault="00431D5B" w:rsidP="00E35CB2">
      <w:pPr>
        <w:pStyle w:val="04-PargrafodetextoEstudoNotas-CLG"/>
        <w:spacing w:after="0"/>
        <w:ind w:firstLine="708"/>
      </w:pPr>
      <w:r w:rsidRPr="001E480B">
        <w:t>Convidados:</w:t>
      </w:r>
    </w:p>
    <w:p w14:paraId="5BFB480E" w14:textId="77777777" w:rsidR="000063EC" w:rsidRPr="001E480B" w:rsidRDefault="00431D5B" w:rsidP="00546211">
      <w:pPr>
        <w:pStyle w:val="04-PargrafodetextoEstudoNotas-CLG"/>
        <w:spacing w:after="0"/>
        <w:ind w:firstLine="851"/>
      </w:pPr>
      <w:r w:rsidRPr="001E480B">
        <w:t xml:space="preserve">- Representante do Ministério </w:t>
      </w:r>
      <w:r w:rsidR="000063EC" w:rsidRPr="001E480B">
        <w:t>da Fazenda;</w:t>
      </w:r>
    </w:p>
    <w:p w14:paraId="520820C5" w14:textId="77777777" w:rsidR="000063EC" w:rsidRPr="001E480B" w:rsidRDefault="000063EC" w:rsidP="00546211">
      <w:pPr>
        <w:pStyle w:val="04-PargrafodetextoEstudoNotas-CLG"/>
        <w:spacing w:after="0"/>
        <w:ind w:firstLine="851"/>
      </w:pPr>
      <w:r w:rsidRPr="001E480B">
        <w:t>- Alfredo Sirkis, Coordenador-Executivo do Fórum Brasileiro de Mudança do Clima (FBMC);</w:t>
      </w:r>
    </w:p>
    <w:p w14:paraId="1CDDFDAF" w14:textId="77777777" w:rsidR="000063EC" w:rsidRPr="001E480B" w:rsidRDefault="000063EC" w:rsidP="00546211">
      <w:pPr>
        <w:pStyle w:val="04-PargrafodetextoEstudoNotas-CLG"/>
        <w:spacing w:after="0"/>
        <w:ind w:firstLine="851"/>
      </w:pPr>
      <w:r w:rsidRPr="001E480B">
        <w:t>- Representante do Instituto Escolhas;</w:t>
      </w:r>
    </w:p>
    <w:p w14:paraId="0B59ED6E" w14:textId="77777777" w:rsidR="00925721" w:rsidRPr="001E480B" w:rsidRDefault="000063EC" w:rsidP="00546211">
      <w:pPr>
        <w:pStyle w:val="04-PargrafodetextoEstudoNotas-CLG"/>
        <w:spacing w:after="0"/>
        <w:ind w:firstLine="851"/>
      </w:pPr>
      <w:r w:rsidRPr="001E480B">
        <w:t xml:space="preserve">- </w:t>
      </w:r>
      <w:r w:rsidR="00925721" w:rsidRPr="001E480B">
        <w:t>Eduardo Viola, Professor Titular do Instituto de Relações Internacionais da Universidade de Brasília (UnB);</w:t>
      </w:r>
    </w:p>
    <w:p w14:paraId="13F65A0C" w14:textId="77777777" w:rsidR="00925721" w:rsidRPr="001E480B" w:rsidRDefault="00925721" w:rsidP="00546211">
      <w:pPr>
        <w:pStyle w:val="04-PargrafodetextoEstudoNotas-CLG"/>
        <w:spacing w:after="0"/>
        <w:ind w:firstLine="851"/>
      </w:pPr>
      <w:r w:rsidRPr="001E480B">
        <w:t>- Representante do Banco Mundial.</w:t>
      </w:r>
    </w:p>
    <w:p w14:paraId="6CE943F7" w14:textId="77777777" w:rsidR="00925721" w:rsidRPr="001E480B" w:rsidRDefault="00925721" w:rsidP="00546211">
      <w:pPr>
        <w:pStyle w:val="04-PargrafodetextoEstudoNotas-CLG"/>
        <w:spacing w:after="0"/>
        <w:ind w:firstLine="851"/>
      </w:pPr>
    </w:p>
    <w:p w14:paraId="5F3035D9" w14:textId="020B94FF" w:rsidR="000063EC" w:rsidRPr="001E480B" w:rsidRDefault="000063EC" w:rsidP="00E35CB2">
      <w:pPr>
        <w:pStyle w:val="04-PargrafodetextoEstudoNotas-CLG"/>
        <w:numPr>
          <w:ilvl w:val="0"/>
          <w:numId w:val="5"/>
        </w:numPr>
        <w:spacing w:after="0"/>
        <w:rPr>
          <w:i/>
        </w:rPr>
      </w:pPr>
      <w:r w:rsidRPr="001E480B">
        <w:rPr>
          <w:i/>
        </w:rPr>
        <w:t>Segurança hídrica e mudança do clima: principais desafios e soluções</w:t>
      </w:r>
    </w:p>
    <w:p w14:paraId="578EAFB4" w14:textId="77777777" w:rsidR="000063EC" w:rsidRPr="001E480B" w:rsidRDefault="000063EC" w:rsidP="00E35CB2">
      <w:pPr>
        <w:pStyle w:val="04-PargrafodetextoEstudoNotas-CLG"/>
        <w:spacing w:after="0"/>
        <w:ind w:firstLine="0"/>
      </w:pPr>
      <w:r w:rsidRPr="001E480B">
        <w:t>Convidados:</w:t>
      </w:r>
    </w:p>
    <w:p w14:paraId="5F1E3F2C" w14:textId="77777777" w:rsidR="00DD4DC6" w:rsidRPr="001E480B" w:rsidRDefault="00DD4DC6" w:rsidP="00DD4DC6">
      <w:pPr>
        <w:pStyle w:val="04-PargrafodetextoEstudoNotas-CLG"/>
        <w:spacing w:after="0"/>
        <w:ind w:firstLine="851"/>
      </w:pPr>
      <w:r w:rsidRPr="001E480B">
        <w:t>- Representante do Ministério da Agricultura, Pecuária e Abastecimento (MAPA);</w:t>
      </w:r>
    </w:p>
    <w:p w14:paraId="17F77F7C" w14:textId="77777777" w:rsidR="000063EC" w:rsidRPr="001E480B" w:rsidRDefault="000063EC" w:rsidP="00546211">
      <w:pPr>
        <w:pStyle w:val="04-PargrafodetextoEstudoNotas-CLG"/>
        <w:spacing w:after="0"/>
        <w:ind w:firstLine="851"/>
      </w:pPr>
      <w:r w:rsidRPr="001E480B">
        <w:t>- Representante da Agência Nacional de Águas (ANA);</w:t>
      </w:r>
    </w:p>
    <w:p w14:paraId="0CE26B87" w14:textId="77777777" w:rsidR="000063EC" w:rsidRPr="001E480B" w:rsidRDefault="000063EC" w:rsidP="00546211">
      <w:pPr>
        <w:pStyle w:val="04-PargrafodetextoEstudoNotas-CLG"/>
        <w:spacing w:after="0"/>
        <w:ind w:firstLine="851"/>
      </w:pPr>
      <w:r w:rsidRPr="001E480B">
        <w:t>- Representante da SOS Mata Atlântica;</w:t>
      </w:r>
    </w:p>
    <w:p w14:paraId="73F6E715" w14:textId="70FBE77E" w:rsidR="000063EC" w:rsidRPr="001E480B" w:rsidRDefault="00A8561C" w:rsidP="00546211">
      <w:pPr>
        <w:pStyle w:val="04-PargrafodetextoEstudoNotas-CLG"/>
        <w:spacing w:after="0"/>
        <w:ind w:firstLine="851"/>
      </w:pPr>
      <w:r w:rsidRPr="001E480B">
        <w:t xml:space="preserve">- </w:t>
      </w:r>
      <w:r w:rsidR="001375D2" w:rsidRPr="001E480B">
        <w:t>Representante da Associação Brasileira de Recursos Hídricos (ABRH);</w:t>
      </w:r>
    </w:p>
    <w:p w14:paraId="12B9A2B7" w14:textId="5FCCDA38" w:rsidR="001375D2" w:rsidRPr="001E480B" w:rsidRDefault="001375D2" w:rsidP="00546211">
      <w:pPr>
        <w:pStyle w:val="04-PargrafodetextoEstudoNotas-CLG"/>
        <w:spacing w:after="0"/>
        <w:ind w:firstLine="851"/>
      </w:pPr>
      <w:r w:rsidRPr="001E480B">
        <w:t xml:space="preserve">- </w:t>
      </w:r>
      <w:r w:rsidR="004C679D" w:rsidRPr="001E480B">
        <w:t>Representante da Associação Brasileira de Empresas Estaduais de Saneamento (AESBE)</w:t>
      </w:r>
      <w:r w:rsidRPr="001E480B">
        <w:t>;</w:t>
      </w:r>
    </w:p>
    <w:p w14:paraId="35E4B440" w14:textId="199414FC" w:rsidR="006715F0" w:rsidRPr="001E480B" w:rsidRDefault="001375D2" w:rsidP="00546211">
      <w:pPr>
        <w:pStyle w:val="04-PargrafodetextoEstudoNotas-CLG"/>
        <w:spacing w:after="0"/>
        <w:ind w:firstLine="851"/>
      </w:pPr>
      <w:r w:rsidRPr="001E480B">
        <w:t>- Representante do Programa de Pós-Graduação em Tecnologia Ambiental e Recursos Hídricos da Universidade de Brasília</w:t>
      </w:r>
      <w:r w:rsidR="006715F0" w:rsidRPr="001E480B">
        <w:t>;</w:t>
      </w:r>
    </w:p>
    <w:p w14:paraId="3F06C6DC" w14:textId="77777777" w:rsidR="002F5843" w:rsidRDefault="002F5843" w:rsidP="00546211">
      <w:pPr>
        <w:pStyle w:val="04-PargrafodetextoEstudoNotas-CLG"/>
        <w:spacing w:after="0"/>
        <w:ind w:firstLine="851"/>
      </w:pPr>
    </w:p>
    <w:p w14:paraId="71D8D03A" w14:textId="77777777" w:rsidR="00B807C8" w:rsidRPr="001E480B" w:rsidRDefault="00B807C8" w:rsidP="00546211">
      <w:pPr>
        <w:pStyle w:val="04-PargrafodetextoEstudoNotas-CLG"/>
        <w:spacing w:after="0"/>
        <w:ind w:firstLine="851"/>
      </w:pPr>
    </w:p>
    <w:p w14:paraId="0231011A" w14:textId="40A6850F" w:rsidR="007C6486" w:rsidRPr="001E480B" w:rsidRDefault="007C6486" w:rsidP="00E35CB2">
      <w:pPr>
        <w:pStyle w:val="04-PargrafodetextoEstudoNotas-CLG"/>
        <w:numPr>
          <w:ilvl w:val="0"/>
          <w:numId w:val="5"/>
        </w:numPr>
        <w:spacing w:after="0"/>
        <w:rPr>
          <w:i/>
        </w:rPr>
      </w:pPr>
      <w:r w:rsidRPr="001E480B">
        <w:rPr>
          <w:i/>
        </w:rPr>
        <w:t>O papel das áreas protegidas na política climática</w:t>
      </w:r>
    </w:p>
    <w:p w14:paraId="2D03E810" w14:textId="77777777" w:rsidR="007C6486" w:rsidRPr="001E480B" w:rsidRDefault="007C6486" w:rsidP="00E35CB2">
      <w:pPr>
        <w:pStyle w:val="04-PargrafodetextoEstudoNotas-CLG"/>
        <w:spacing w:after="0"/>
        <w:ind w:firstLine="0"/>
      </w:pPr>
      <w:r w:rsidRPr="001E480B">
        <w:t>Convidados:</w:t>
      </w:r>
    </w:p>
    <w:p w14:paraId="09EA6856" w14:textId="77777777" w:rsidR="007C6486" w:rsidRDefault="007C6486" w:rsidP="00546211">
      <w:pPr>
        <w:pStyle w:val="04-PargrafodetextoEstudoNotas-CLG"/>
        <w:spacing w:after="0"/>
        <w:ind w:firstLine="851"/>
      </w:pPr>
      <w:r w:rsidRPr="001E480B">
        <w:t>- Representante do Ministério do Meio Ambiente;</w:t>
      </w:r>
    </w:p>
    <w:p w14:paraId="5802D74C" w14:textId="77777777" w:rsidR="00DD4DC6" w:rsidRPr="001E480B" w:rsidRDefault="00DD4DC6" w:rsidP="00DD4DC6">
      <w:pPr>
        <w:pStyle w:val="04-PargrafodetextoEstudoNotas-CLG"/>
        <w:spacing w:after="0"/>
        <w:ind w:firstLine="851"/>
      </w:pPr>
      <w:r w:rsidRPr="001E480B">
        <w:t>- Representante do Ministério da Agricultura, Pecuária e Abastecimento (MAPA);</w:t>
      </w:r>
    </w:p>
    <w:p w14:paraId="00B17068" w14:textId="77777777" w:rsidR="007C6486" w:rsidRPr="001E480B" w:rsidRDefault="007C6486" w:rsidP="00546211">
      <w:pPr>
        <w:pStyle w:val="04-PargrafodetextoEstudoNotas-CLG"/>
        <w:spacing w:after="0"/>
        <w:ind w:firstLine="851"/>
      </w:pPr>
      <w:r w:rsidRPr="001E480B">
        <w:t>-  Representante do Instituto Chico Mendes;</w:t>
      </w:r>
    </w:p>
    <w:p w14:paraId="3231EBFF" w14:textId="77777777" w:rsidR="007C6486" w:rsidRPr="001E480B" w:rsidRDefault="007C6486" w:rsidP="00546211">
      <w:pPr>
        <w:pStyle w:val="04-PargrafodetextoEstudoNotas-CLG"/>
        <w:spacing w:after="0"/>
        <w:ind w:firstLine="851"/>
      </w:pPr>
      <w:r w:rsidRPr="001E480B">
        <w:t>- Representante do Instituto Socioambiental (ISA);</w:t>
      </w:r>
    </w:p>
    <w:p w14:paraId="4037618A" w14:textId="77777777" w:rsidR="00CF2B54" w:rsidRDefault="007C6486" w:rsidP="00546211">
      <w:pPr>
        <w:pStyle w:val="04-PargrafodetextoEstudoNotas-CLG"/>
        <w:spacing w:after="0"/>
        <w:ind w:firstLine="851"/>
      </w:pPr>
      <w:r w:rsidRPr="001E480B">
        <w:t xml:space="preserve">- </w:t>
      </w:r>
      <w:r w:rsidR="00925721" w:rsidRPr="001E480B">
        <w:t>Representante da Fundação Boticário.</w:t>
      </w:r>
    </w:p>
    <w:p w14:paraId="000A6A10" w14:textId="2A93870F" w:rsidR="00DD4DC6" w:rsidRDefault="00DD4DC6" w:rsidP="00546211">
      <w:pPr>
        <w:pStyle w:val="04-PargrafodetextoEstudoNotas-CLG"/>
        <w:spacing w:after="0"/>
        <w:ind w:firstLine="851"/>
      </w:pPr>
      <w:r>
        <w:t>- Representante do Instituto Nacional de Meteorologia (INMET)</w:t>
      </w:r>
    </w:p>
    <w:p w14:paraId="3394455F" w14:textId="77777777" w:rsidR="002B28CE" w:rsidRPr="001E480B" w:rsidRDefault="002B28CE" w:rsidP="002B28CE">
      <w:pPr>
        <w:pStyle w:val="04-PargrafodetextoEstudoNotas-CLG"/>
        <w:spacing w:after="0"/>
        <w:ind w:firstLine="851"/>
      </w:pPr>
      <w:r w:rsidRPr="001E480B">
        <w:t>- Representante da Empresa Brasileira de Pesquisa Agropecuária (EMBRAPA);</w:t>
      </w:r>
    </w:p>
    <w:p w14:paraId="0D23DAF9" w14:textId="77777777" w:rsidR="002B28CE" w:rsidRPr="001E480B" w:rsidRDefault="002B28CE" w:rsidP="00546211">
      <w:pPr>
        <w:pStyle w:val="04-PargrafodetextoEstudoNotas-CLG"/>
        <w:spacing w:after="0"/>
        <w:ind w:firstLine="851"/>
      </w:pPr>
    </w:p>
    <w:p w14:paraId="1F3E721D" w14:textId="2E39946F" w:rsidR="008234D9" w:rsidRPr="001E480B" w:rsidRDefault="001B3175" w:rsidP="00772168">
      <w:pPr>
        <w:pStyle w:val="04-PargrafodetextoEstudoNotas-CLG"/>
        <w:numPr>
          <w:ilvl w:val="0"/>
          <w:numId w:val="5"/>
        </w:numPr>
        <w:spacing w:after="0"/>
        <w:rPr>
          <w:i/>
        </w:rPr>
      </w:pPr>
      <w:r w:rsidRPr="001E480B">
        <w:rPr>
          <w:i/>
        </w:rPr>
        <w:t>Cidades e mudança do clima: resiliência</w:t>
      </w:r>
      <w:r w:rsidR="003D56E3" w:rsidRPr="001E480B">
        <w:rPr>
          <w:i/>
        </w:rPr>
        <w:t xml:space="preserve">, adaptação e mobilidade </w:t>
      </w:r>
    </w:p>
    <w:p w14:paraId="39AC818D" w14:textId="720034C5" w:rsidR="008234D9" w:rsidRPr="001E480B" w:rsidRDefault="008234D9" w:rsidP="00772168">
      <w:pPr>
        <w:pStyle w:val="04-PargrafodetextoEstudoNotas-CLG"/>
        <w:spacing w:after="0"/>
        <w:ind w:firstLine="0"/>
      </w:pPr>
      <w:r w:rsidRPr="001E480B">
        <w:t>Convidados:</w:t>
      </w:r>
    </w:p>
    <w:p w14:paraId="29F2CED9" w14:textId="4C3F9E13" w:rsidR="008234D9" w:rsidRPr="001E480B" w:rsidRDefault="008234D9" w:rsidP="00546211">
      <w:pPr>
        <w:pStyle w:val="04-PargrafodetextoEstudoNotas-CLG"/>
        <w:spacing w:after="0"/>
        <w:ind w:firstLine="851"/>
      </w:pPr>
      <w:r w:rsidRPr="001E480B">
        <w:t xml:space="preserve">- </w:t>
      </w:r>
      <w:r w:rsidR="003D56E3" w:rsidRPr="001E480B">
        <w:t>Tasso Azevedo, Observatório do Clima</w:t>
      </w:r>
      <w:r w:rsidRPr="001E480B">
        <w:t>;</w:t>
      </w:r>
    </w:p>
    <w:p w14:paraId="2230BE42" w14:textId="77777777" w:rsidR="00C91E8D" w:rsidRPr="001E480B" w:rsidRDefault="008234D9" w:rsidP="00546211">
      <w:pPr>
        <w:pStyle w:val="04-PargrafodetextoEstudoNotas-CLG"/>
        <w:spacing w:after="0"/>
        <w:ind w:firstLine="851"/>
      </w:pPr>
      <w:r w:rsidRPr="001E480B">
        <w:t xml:space="preserve">-  </w:t>
      </w:r>
      <w:r w:rsidR="00C91E8D" w:rsidRPr="001E480B">
        <w:t>Ricardo Corrêa, Diretor da TC Urbes;</w:t>
      </w:r>
    </w:p>
    <w:p w14:paraId="675DECFF" w14:textId="77777777" w:rsidR="00C91E8D" w:rsidRPr="001E480B" w:rsidRDefault="00C91E8D" w:rsidP="00546211">
      <w:pPr>
        <w:pStyle w:val="04-PargrafodetextoEstudoNotas-CLG"/>
        <w:spacing w:after="0"/>
        <w:ind w:firstLine="851"/>
      </w:pPr>
      <w:r w:rsidRPr="001E480B">
        <w:t xml:space="preserve">- </w:t>
      </w:r>
      <w:r w:rsidR="008234D9" w:rsidRPr="001E480B">
        <w:t xml:space="preserve">Representante do </w:t>
      </w:r>
      <w:r w:rsidRPr="001E480B">
        <w:t>Programa das Nações Unidas para o Meio Ambiente (PNUMA) no Brasil;</w:t>
      </w:r>
    </w:p>
    <w:p w14:paraId="5DCCCCC0" w14:textId="77777777" w:rsidR="006934F8" w:rsidRPr="001E480B" w:rsidRDefault="00C91E8D" w:rsidP="00546211">
      <w:pPr>
        <w:pStyle w:val="04-PargrafodetextoEstudoNotas-CLG"/>
        <w:spacing w:after="0"/>
        <w:ind w:firstLine="851"/>
      </w:pPr>
      <w:r w:rsidRPr="001E480B">
        <w:t xml:space="preserve">- </w:t>
      </w:r>
      <w:r w:rsidR="006934F8" w:rsidRPr="001E480B">
        <w:t>Representante do Instituto Ethos.</w:t>
      </w:r>
    </w:p>
    <w:p w14:paraId="6F3DA95F" w14:textId="77777777" w:rsidR="00192D2F" w:rsidRPr="001E480B" w:rsidRDefault="00192D2F" w:rsidP="00546211">
      <w:pPr>
        <w:pStyle w:val="04-PargrafodetextoEstudoNotas-CLG"/>
        <w:spacing w:after="0"/>
        <w:ind w:firstLine="851"/>
      </w:pPr>
    </w:p>
    <w:p w14:paraId="2B979654" w14:textId="77777777" w:rsidR="00EE1C98" w:rsidRPr="001E480B" w:rsidRDefault="00EE1C98" w:rsidP="00546211">
      <w:pPr>
        <w:pStyle w:val="04-PargrafodetextoEstudoNotas-CLG"/>
        <w:spacing w:after="0"/>
        <w:ind w:firstLine="851"/>
      </w:pPr>
    </w:p>
    <w:p w14:paraId="716ECEE2" w14:textId="7D547144" w:rsidR="00CD0660" w:rsidRPr="001E480B" w:rsidRDefault="00192D2F" w:rsidP="007A0ADE">
      <w:pPr>
        <w:pStyle w:val="04-PargrafodetextoEstudoNotas-CLG"/>
        <w:numPr>
          <w:ilvl w:val="0"/>
          <w:numId w:val="5"/>
        </w:numPr>
        <w:spacing w:after="0"/>
        <w:rPr>
          <w:i/>
        </w:rPr>
      </w:pPr>
      <w:r w:rsidRPr="001E480B">
        <w:rPr>
          <w:i/>
        </w:rPr>
        <w:t>Primeira audiência pública preparatória para a COP-24: propostas brasileiras para a regulamentação do Acordo de Paris</w:t>
      </w:r>
      <w:r w:rsidR="00CD0660" w:rsidRPr="001E480B">
        <w:rPr>
          <w:i/>
        </w:rPr>
        <w:t xml:space="preserve"> </w:t>
      </w:r>
    </w:p>
    <w:p w14:paraId="715986D9" w14:textId="77777777" w:rsidR="004341EB" w:rsidRDefault="004341EB" w:rsidP="007A0ADE">
      <w:pPr>
        <w:pStyle w:val="04-PargrafodetextoEstudoNotas-CLG"/>
        <w:spacing w:after="0"/>
        <w:ind w:firstLine="0"/>
      </w:pPr>
    </w:p>
    <w:p w14:paraId="4303A10C" w14:textId="77777777" w:rsidR="00192D2F" w:rsidRPr="001E480B" w:rsidRDefault="00192D2F" w:rsidP="007A0ADE">
      <w:pPr>
        <w:pStyle w:val="04-PargrafodetextoEstudoNotas-CLG"/>
        <w:spacing w:after="0"/>
        <w:ind w:firstLine="0"/>
      </w:pPr>
      <w:r w:rsidRPr="001E480B">
        <w:t>Convidados:</w:t>
      </w:r>
    </w:p>
    <w:p w14:paraId="7D462764" w14:textId="1E362F0F" w:rsidR="00CD0660" w:rsidRPr="001E480B" w:rsidRDefault="00192D2F" w:rsidP="00546211">
      <w:pPr>
        <w:pStyle w:val="04-PargrafodetextoEstudoNotas-CLG"/>
        <w:spacing w:after="0"/>
        <w:ind w:firstLine="851"/>
      </w:pPr>
      <w:r w:rsidRPr="001E480B">
        <w:t>- Representante do Ministério d</w:t>
      </w:r>
      <w:r w:rsidR="00CD0660" w:rsidRPr="001E480B">
        <w:t>as Relações</w:t>
      </w:r>
      <w:r w:rsidR="00494153" w:rsidRPr="001E480B">
        <w:t xml:space="preserve"> Exteriores</w:t>
      </w:r>
      <w:r w:rsidR="00CD0660" w:rsidRPr="001E480B">
        <w:t>;</w:t>
      </w:r>
    </w:p>
    <w:p w14:paraId="076225F6" w14:textId="77777777" w:rsidR="00CD0660" w:rsidRPr="001E480B" w:rsidRDefault="00CD0660" w:rsidP="00546211">
      <w:pPr>
        <w:pStyle w:val="04-PargrafodetextoEstudoNotas-CLG"/>
        <w:spacing w:after="0"/>
        <w:ind w:firstLine="851"/>
      </w:pPr>
      <w:r w:rsidRPr="001E480B">
        <w:t>- Representante do Observatório do Clima;</w:t>
      </w:r>
    </w:p>
    <w:p w14:paraId="5B5700F1" w14:textId="769C4EB9" w:rsidR="00192D2F" w:rsidRDefault="00CD0660" w:rsidP="00546211">
      <w:pPr>
        <w:pStyle w:val="04-PargrafodetextoEstudoNotas-CLG"/>
        <w:spacing w:after="0"/>
        <w:ind w:firstLine="851"/>
      </w:pPr>
      <w:r w:rsidRPr="001E480B">
        <w:t xml:space="preserve">- </w:t>
      </w:r>
      <w:r w:rsidR="00494153" w:rsidRPr="001E480B">
        <w:t>Representante do Ministério do Meio Ambiente.</w:t>
      </w:r>
    </w:p>
    <w:p w14:paraId="79EDA5D5" w14:textId="77777777" w:rsidR="00DD4DC6" w:rsidRPr="001E480B" w:rsidRDefault="00DD4DC6" w:rsidP="00DD4DC6">
      <w:pPr>
        <w:pStyle w:val="04-PargrafodetextoEstudoNotas-CLG"/>
        <w:spacing w:after="0"/>
        <w:ind w:firstLine="851"/>
      </w:pPr>
      <w:r w:rsidRPr="001E480B">
        <w:t>- Representante do Ministério da Agricultura, Pecuária e Abastecimento (MAPA);</w:t>
      </w:r>
    </w:p>
    <w:p w14:paraId="3D517B22" w14:textId="77777777" w:rsidR="00DD4DC6" w:rsidRPr="001E480B" w:rsidRDefault="00DD4DC6" w:rsidP="00546211">
      <w:pPr>
        <w:pStyle w:val="04-PargrafodetextoEstudoNotas-CLG"/>
        <w:spacing w:after="0"/>
        <w:ind w:firstLine="851"/>
      </w:pPr>
    </w:p>
    <w:p w14:paraId="18370780" w14:textId="708449E4" w:rsidR="00B878D7" w:rsidRPr="001E480B" w:rsidRDefault="00192D2F" w:rsidP="007A0ADE">
      <w:pPr>
        <w:pStyle w:val="04-PargrafodetextoEstudoNotas-CLG"/>
        <w:numPr>
          <w:ilvl w:val="0"/>
          <w:numId w:val="5"/>
        </w:numPr>
        <w:spacing w:after="0"/>
        <w:rPr>
          <w:i/>
        </w:rPr>
      </w:pPr>
      <w:r w:rsidRPr="001E480B">
        <w:rPr>
          <w:i/>
        </w:rPr>
        <w:t>Segunda audiência pública preparatória para a COP-24</w:t>
      </w:r>
      <w:r w:rsidR="00CD0660" w:rsidRPr="001E480B">
        <w:rPr>
          <w:i/>
        </w:rPr>
        <w:t xml:space="preserve">: </w:t>
      </w:r>
      <w:r w:rsidR="00B878D7" w:rsidRPr="001E480B">
        <w:rPr>
          <w:i/>
        </w:rPr>
        <w:t>o papel do Brasil e a realização do evento parlamentar na Conferência</w:t>
      </w:r>
    </w:p>
    <w:p w14:paraId="15C54263" w14:textId="77777777" w:rsidR="00192D2F" w:rsidRPr="001E480B" w:rsidRDefault="00192D2F" w:rsidP="007A0ADE">
      <w:pPr>
        <w:pStyle w:val="04-PargrafodetextoEstudoNotas-CLG"/>
        <w:spacing w:after="0"/>
        <w:ind w:firstLine="0"/>
      </w:pPr>
      <w:r w:rsidRPr="001E480B">
        <w:t>Convidados:</w:t>
      </w:r>
    </w:p>
    <w:p w14:paraId="44E61207" w14:textId="7610E7F2" w:rsidR="00B878D7" w:rsidRPr="001E480B" w:rsidRDefault="00B878D7" w:rsidP="00546211">
      <w:pPr>
        <w:pStyle w:val="04-PargrafodetextoEstudoNotas-CLG"/>
        <w:spacing w:after="0"/>
        <w:ind w:firstLine="851"/>
      </w:pPr>
      <w:r w:rsidRPr="001E480B">
        <w:t xml:space="preserve">- Embaixador de Fiji no Brasil; </w:t>
      </w:r>
    </w:p>
    <w:p w14:paraId="4B909F9D" w14:textId="77777777" w:rsidR="00CD0660" w:rsidRPr="001E480B" w:rsidRDefault="00192D2F" w:rsidP="00546211">
      <w:pPr>
        <w:pStyle w:val="04-PargrafodetextoEstudoNotas-CLG"/>
        <w:spacing w:after="0"/>
        <w:ind w:firstLine="851"/>
      </w:pPr>
      <w:r w:rsidRPr="001E480B">
        <w:t xml:space="preserve">- </w:t>
      </w:r>
      <w:r w:rsidR="00CD0660" w:rsidRPr="001E480B">
        <w:t>Embaixador da Alemanha no Brasil;</w:t>
      </w:r>
    </w:p>
    <w:p w14:paraId="2BBE9147" w14:textId="77777777" w:rsidR="00674365" w:rsidRPr="001E480B" w:rsidRDefault="00CD0660" w:rsidP="00546211">
      <w:pPr>
        <w:pStyle w:val="04-PargrafodetextoEstudoNotas-CLG"/>
        <w:spacing w:after="0"/>
        <w:ind w:firstLine="851"/>
      </w:pPr>
      <w:r w:rsidRPr="001E480B">
        <w:t>- Embaixador da Polônia no Brasil</w:t>
      </w:r>
      <w:r w:rsidR="00674365" w:rsidRPr="001E480B">
        <w:t>;</w:t>
      </w:r>
    </w:p>
    <w:p w14:paraId="4DD99149" w14:textId="6DB06768" w:rsidR="00D81F10" w:rsidRDefault="00674365" w:rsidP="00285E85">
      <w:pPr>
        <w:pStyle w:val="04-PargrafodetextoEstudoNotas-CLG"/>
        <w:spacing w:after="0"/>
        <w:ind w:firstLine="851"/>
      </w:pPr>
      <w:r w:rsidRPr="001E480B">
        <w:t>- Representante do Ministério das Relações Exteriores</w:t>
      </w:r>
      <w:r w:rsidR="00CD0660" w:rsidRPr="001E480B">
        <w:t>.</w:t>
      </w:r>
    </w:p>
    <w:p w14:paraId="2CFFDE75" w14:textId="77777777" w:rsidR="00DD4DC6" w:rsidRDefault="00DD4DC6" w:rsidP="00285E85">
      <w:pPr>
        <w:pStyle w:val="04-PargrafodetextoEstudoNotas-CLG"/>
        <w:spacing w:after="0"/>
        <w:ind w:firstLine="851"/>
      </w:pPr>
    </w:p>
    <w:p w14:paraId="6F05EE91" w14:textId="789F63E0" w:rsidR="00DD4DC6" w:rsidRPr="00DD4DC6" w:rsidRDefault="00DD4DC6" w:rsidP="00DD4DC6">
      <w:pPr>
        <w:pStyle w:val="04-PargrafodetextoEstudoNotas-CLG"/>
        <w:numPr>
          <w:ilvl w:val="0"/>
          <w:numId w:val="5"/>
        </w:numPr>
        <w:spacing w:after="0"/>
        <w:rPr>
          <w:i/>
        </w:rPr>
      </w:pPr>
      <w:r w:rsidRPr="00DD4DC6">
        <w:rPr>
          <w:i/>
        </w:rPr>
        <w:t xml:space="preserve">Controle de Emissões Evaporativas </w:t>
      </w:r>
    </w:p>
    <w:p w14:paraId="0002706B" w14:textId="57964363" w:rsidR="00DD4DC6" w:rsidRDefault="00DD4DC6" w:rsidP="00DD4DC6">
      <w:pPr>
        <w:pStyle w:val="04-PargrafodetextoEstudoNotas-CLG"/>
        <w:spacing w:after="0"/>
      </w:pPr>
      <w:r>
        <w:t xml:space="preserve">Proposta pelo Deputado Carlos Gomes, que encaminhará em breve a lista dos convidados.  </w:t>
      </w:r>
    </w:p>
    <w:p w14:paraId="44AF4280" w14:textId="77777777" w:rsidR="00DD4DC6" w:rsidRDefault="00DD4DC6" w:rsidP="00DD4DC6">
      <w:pPr>
        <w:pStyle w:val="04-PargrafodetextoEstudoNotas-CLG"/>
        <w:spacing w:after="0"/>
      </w:pPr>
    </w:p>
    <w:p w14:paraId="55110710" w14:textId="22DFA334" w:rsidR="00DD4DC6" w:rsidRPr="00DD4DC6" w:rsidRDefault="00DD4DC6" w:rsidP="00DD4DC6">
      <w:pPr>
        <w:pStyle w:val="04-PargrafodetextoEstudoNotas-CLG"/>
        <w:numPr>
          <w:ilvl w:val="0"/>
          <w:numId w:val="5"/>
        </w:numPr>
        <w:spacing w:after="0"/>
        <w:rPr>
          <w:i/>
        </w:rPr>
      </w:pPr>
      <w:r w:rsidRPr="00DD4DC6">
        <w:rPr>
          <w:i/>
        </w:rPr>
        <w:t>Política de Resíduos Sólidos</w:t>
      </w:r>
    </w:p>
    <w:p w14:paraId="6CCFD446" w14:textId="77777777" w:rsidR="00DD4DC6" w:rsidRDefault="00DD4DC6" w:rsidP="00DD4DC6">
      <w:pPr>
        <w:pStyle w:val="04-PargrafodetextoEstudoNotas-CLG"/>
        <w:spacing w:after="0"/>
        <w:ind w:firstLine="1276"/>
      </w:pPr>
      <w:r>
        <w:t xml:space="preserve">Proposta pelo Deputado Carlos Gomes, que encaminhará em breve a lista dos convidados. </w:t>
      </w:r>
    </w:p>
    <w:p w14:paraId="788A4D99" w14:textId="77777777" w:rsidR="00DD4DC6" w:rsidRDefault="00DD4DC6" w:rsidP="00DD4DC6">
      <w:pPr>
        <w:pStyle w:val="04-PargrafodetextoEstudoNotas-CLG"/>
        <w:spacing w:after="0"/>
        <w:ind w:left="1068" w:firstLine="0"/>
      </w:pPr>
    </w:p>
    <w:p w14:paraId="12970770" w14:textId="12971AB0" w:rsidR="00DD4DC6" w:rsidRDefault="00960F9F" w:rsidP="00960F9F">
      <w:pPr>
        <w:pStyle w:val="04-PargrafodetextoEstudoNotas-CLG"/>
        <w:numPr>
          <w:ilvl w:val="0"/>
          <w:numId w:val="5"/>
        </w:numPr>
        <w:spacing w:after="0"/>
        <w:rPr>
          <w:i/>
        </w:rPr>
      </w:pPr>
      <w:r w:rsidRPr="00960F9F">
        <w:rPr>
          <w:i/>
        </w:rPr>
        <w:t xml:space="preserve">Discussão sobre o </w:t>
      </w:r>
      <w:r w:rsidR="00DD4DC6" w:rsidRPr="00960F9F">
        <w:rPr>
          <w:i/>
        </w:rPr>
        <w:t>Renova</w:t>
      </w:r>
      <w:r w:rsidRPr="00960F9F">
        <w:rPr>
          <w:i/>
        </w:rPr>
        <w:t>B</w:t>
      </w:r>
      <w:r w:rsidR="00DD4DC6" w:rsidRPr="00960F9F">
        <w:rPr>
          <w:i/>
        </w:rPr>
        <w:t>io</w:t>
      </w:r>
      <w:r w:rsidRPr="00960F9F">
        <w:rPr>
          <w:i/>
        </w:rPr>
        <w:t xml:space="preserve"> que</w:t>
      </w:r>
      <w:r w:rsidR="00DD4DC6" w:rsidRPr="00960F9F">
        <w:rPr>
          <w:i/>
        </w:rPr>
        <w:t xml:space="preserve"> é uma política de Estado que objetiva traçar uma estratégia conjunta para </w:t>
      </w:r>
      <w:r w:rsidR="00DD4DC6" w:rsidRPr="00960F9F">
        <w:rPr>
          <w:i/>
          <w:iCs/>
        </w:rPr>
        <w:t>reconhecer o papel estratégico de todos os tipos de biocombustíveis na matriz energética brasileira</w:t>
      </w:r>
      <w:r w:rsidR="00DD4DC6" w:rsidRPr="00960F9F">
        <w:rPr>
          <w:i/>
        </w:rPr>
        <w:t>, tanto para a segurança energética quanto para mitigação de redução de emissões de gases causadores do efeito estufa.</w:t>
      </w:r>
    </w:p>
    <w:p w14:paraId="43FFF2AF" w14:textId="37F9F470" w:rsidR="004341EB" w:rsidRDefault="004341EB" w:rsidP="004341EB">
      <w:pPr>
        <w:pStyle w:val="04-PargrafodetextoEstudoNotas-CLG"/>
        <w:spacing w:after="0"/>
        <w:ind w:firstLine="993"/>
      </w:pPr>
      <w:r>
        <w:t xml:space="preserve">Proposta pelo Deputado Valdir Colatto, que encaminhará em breve a lista dos convidados. </w:t>
      </w:r>
    </w:p>
    <w:p w14:paraId="1910B47D" w14:textId="77777777" w:rsidR="00CD0660" w:rsidRPr="001E480B" w:rsidRDefault="00CD0660" w:rsidP="00546211">
      <w:pPr>
        <w:pStyle w:val="04-PargrafodetextoEstudoNotas-CLG"/>
        <w:spacing w:after="0"/>
        <w:ind w:firstLine="851"/>
      </w:pPr>
    </w:p>
    <w:p w14:paraId="25B92973" w14:textId="77777777" w:rsidR="00B807C8" w:rsidRDefault="00B807C8" w:rsidP="00546211">
      <w:pPr>
        <w:pStyle w:val="04-PargrafodetextoEstudoNotas-CLG"/>
        <w:ind w:firstLine="851"/>
        <w:rPr>
          <w:b/>
        </w:rPr>
      </w:pPr>
    </w:p>
    <w:p w14:paraId="4B77D54D" w14:textId="77777777" w:rsidR="00B807C8" w:rsidRDefault="00B807C8" w:rsidP="00546211">
      <w:pPr>
        <w:pStyle w:val="04-PargrafodetextoEstudoNotas-CLG"/>
        <w:ind w:firstLine="851"/>
        <w:rPr>
          <w:b/>
        </w:rPr>
      </w:pPr>
    </w:p>
    <w:p w14:paraId="710E67B1" w14:textId="77777777" w:rsidR="00CD0660" w:rsidRPr="001E480B" w:rsidRDefault="00CD0660" w:rsidP="00546211">
      <w:pPr>
        <w:pStyle w:val="04-PargrafodetextoEstudoNotas-CLG"/>
        <w:ind w:firstLine="851"/>
        <w:rPr>
          <w:b/>
        </w:rPr>
      </w:pPr>
      <w:bookmarkStart w:id="0" w:name="_GoBack"/>
      <w:bookmarkEnd w:id="0"/>
      <w:r w:rsidRPr="001E480B">
        <w:rPr>
          <w:b/>
        </w:rPr>
        <w:t>II - Participação dos membros da CMMC na COP-24</w:t>
      </w:r>
    </w:p>
    <w:p w14:paraId="13EAE882" w14:textId="059FD6D7" w:rsidR="00525C5A" w:rsidRPr="001E480B" w:rsidRDefault="00CD0660" w:rsidP="00546211">
      <w:pPr>
        <w:pStyle w:val="04-PargrafodetextoEstudoNotas-CLG"/>
        <w:ind w:firstLine="851"/>
      </w:pPr>
      <w:r w:rsidRPr="001E480B">
        <w:t xml:space="preserve">Assim como em edições anteriores da COP, uma delegação de Deputados Federais e Senadores membros da CMMC participará da </w:t>
      </w:r>
      <w:r w:rsidR="00BF2780" w:rsidRPr="001E480B">
        <w:t xml:space="preserve">   </w:t>
      </w:r>
      <w:r w:rsidR="004C679D" w:rsidRPr="001E480B">
        <w:t xml:space="preserve">    </w:t>
      </w:r>
      <w:r w:rsidRPr="001E480B">
        <w:t xml:space="preserve">COP-24, a realizar-se de 3 a 14 de dezembro de 2018 na cidade de Katowice, Polônia. </w:t>
      </w:r>
    </w:p>
    <w:p w14:paraId="2BEF4720" w14:textId="58CDB04C" w:rsidR="00637F29" w:rsidRPr="001E480B" w:rsidRDefault="00637F29" w:rsidP="00431854">
      <w:pPr>
        <w:pStyle w:val="04-PargrafodetextoEstudoNotas-CLG"/>
        <w:ind w:firstLine="851"/>
      </w:pPr>
      <w:r w:rsidRPr="001E480B">
        <w:t xml:space="preserve">Dentre as atividades da delegação, será realizado um evento parlamentar, à semelhança do que ocorreu na COP-23, em Bonn, Alemanha, com o objetivo de fortalecer uma aliança suprapartidária para viabilizar a implementação das obrigações brasileiras no Acordo de Paris e para impulsionar uma pauta positiva em políticas climáticas envolvendo o Congresso Nacional. </w:t>
      </w:r>
    </w:p>
    <w:p w14:paraId="1B63CBB8" w14:textId="237BF7C5" w:rsidR="00D81F10" w:rsidRPr="001E480B" w:rsidRDefault="001D36D0" w:rsidP="00285E85">
      <w:pPr>
        <w:pStyle w:val="04-PargrafodetextoEstudoNotas-CLG"/>
        <w:ind w:firstLine="851"/>
      </w:pPr>
      <w:r w:rsidRPr="001E480B">
        <w:t>O</w:t>
      </w:r>
      <w:r w:rsidR="00D81F10" w:rsidRPr="001E480B">
        <w:t xml:space="preserve"> Parlamento tem um papel crucial na concretização das políticas públicas em mudança do clima e a atuação dos membros da CMMC, como parte da delegação brasileira na COP-24, é uma das principais atividades deste Colegiado.</w:t>
      </w:r>
    </w:p>
    <w:p w14:paraId="51CFE415" w14:textId="50919537" w:rsidR="00D81F10" w:rsidRPr="001E480B" w:rsidRDefault="00D81F10" w:rsidP="004341EB">
      <w:pPr>
        <w:pStyle w:val="04-PargrafodetextoEstudoNotas-CLG"/>
        <w:spacing w:after="0"/>
        <w:ind w:firstLine="851"/>
      </w:pPr>
      <w:r w:rsidRPr="001E480B">
        <w:t xml:space="preserve">Sala da Comissão, </w:t>
      </w:r>
    </w:p>
    <w:p w14:paraId="487C15A1" w14:textId="77777777" w:rsidR="004341EB" w:rsidRDefault="00285E85" w:rsidP="004341EB">
      <w:pPr>
        <w:pStyle w:val="04-PargrafodetextoEstudoNotas-CLG"/>
        <w:spacing w:after="0"/>
        <w:ind w:firstLine="851"/>
      </w:pPr>
      <w:r w:rsidRPr="001E480B">
        <w:tab/>
      </w:r>
    </w:p>
    <w:p w14:paraId="6B7FFB5C" w14:textId="77777777" w:rsidR="002B28CE" w:rsidRDefault="002B28CE" w:rsidP="004341EB">
      <w:pPr>
        <w:pStyle w:val="04-PargrafodetextoEstudoNotas-CLG"/>
        <w:spacing w:after="0"/>
        <w:ind w:firstLine="851"/>
      </w:pPr>
    </w:p>
    <w:p w14:paraId="238CA345" w14:textId="5B56970E" w:rsidR="00D81F10" w:rsidRPr="001E480B" w:rsidRDefault="00285E85" w:rsidP="004341EB">
      <w:pPr>
        <w:pStyle w:val="04-PargrafodetextoEstudoNotas-CLG"/>
        <w:spacing w:after="0"/>
        <w:ind w:left="565" w:firstLine="851"/>
      </w:pPr>
      <w:r w:rsidRPr="001E480B">
        <w:t xml:space="preserve">Deputado SÉRGIO SOUZA, </w:t>
      </w:r>
      <w:r w:rsidR="00D81F10" w:rsidRPr="001E480B">
        <w:t>Presidente</w:t>
      </w:r>
    </w:p>
    <w:p w14:paraId="395D8E7B" w14:textId="77777777" w:rsidR="004341EB" w:rsidRDefault="004341EB" w:rsidP="004341EB">
      <w:pPr>
        <w:pStyle w:val="04-PargrafodetextoEstudoNotas-CLG"/>
        <w:spacing w:after="0"/>
        <w:ind w:left="565" w:firstLine="851"/>
      </w:pPr>
    </w:p>
    <w:p w14:paraId="27DAF554" w14:textId="77777777" w:rsidR="002B28CE" w:rsidRDefault="002B28CE" w:rsidP="004341EB">
      <w:pPr>
        <w:pStyle w:val="04-PargrafodetextoEstudoNotas-CLG"/>
        <w:spacing w:after="0"/>
        <w:ind w:left="565" w:firstLine="851"/>
      </w:pPr>
    </w:p>
    <w:p w14:paraId="68EB7DFB" w14:textId="5233C461" w:rsidR="00D81F10" w:rsidRDefault="00285E85" w:rsidP="004341EB">
      <w:pPr>
        <w:pStyle w:val="04-PargrafodetextoEstudoNotas-CLG"/>
        <w:spacing w:after="0"/>
        <w:ind w:left="565" w:firstLine="851"/>
      </w:pPr>
      <w:r w:rsidRPr="001E480B">
        <w:t xml:space="preserve">Senador JORGE VIANA, </w:t>
      </w:r>
      <w:r w:rsidR="00D81F10" w:rsidRPr="001E480B">
        <w:t>Relator</w:t>
      </w:r>
    </w:p>
    <w:sectPr w:rsidR="00D81F10" w:rsidSect="002B28CE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426" w:right="1701" w:bottom="1276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33E3E3" w16cid:durableId="1EB83F14"/>
  <w16cid:commentId w16cid:paraId="7A43164B" w16cid:durableId="1EB8397F"/>
  <w16cid:commentId w16cid:paraId="5213F4A5" w16cid:durableId="1EB83A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67E81" w14:textId="77777777" w:rsidR="00390EB8" w:rsidRDefault="00390EB8" w:rsidP="006272E6">
      <w:pPr>
        <w:spacing w:after="0" w:line="240" w:lineRule="auto"/>
      </w:pPr>
      <w:r>
        <w:separator/>
      </w:r>
    </w:p>
  </w:endnote>
  <w:endnote w:type="continuationSeparator" w:id="0">
    <w:p w14:paraId="153EF293" w14:textId="77777777" w:rsidR="00390EB8" w:rsidRDefault="00390EB8" w:rsidP="00627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71E1A" w14:textId="77777777" w:rsidR="00A81B11" w:rsidRDefault="00B807C8" w:rsidP="00A81B11">
    <w:pPr>
      <w:pStyle w:val="Rodap"/>
      <w:jc w:val="both"/>
      <w:rPr>
        <w:rFonts w:ascii="ITC Stone Sans Std Medium" w:hAnsi="ITC Stone Sans Std Medium"/>
        <w:sz w:val="14"/>
        <w:szCs w:val="14"/>
      </w:rPr>
    </w:pPr>
  </w:p>
  <w:p w14:paraId="22EAAA3B" w14:textId="77777777" w:rsidR="00A81B11" w:rsidRDefault="005C55AE" w:rsidP="00A81B11">
    <w:pPr>
      <w:pStyle w:val="Rodap"/>
      <w:jc w:val="center"/>
      <w:rPr>
        <w:rFonts w:ascii="ITC Stone Sans Std Medium" w:hAnsi="ITC Stone Sans Std Medium"/>
        <w:sz w:val="14"/>
        <w:szCs w:val="14"/>
      </w:rPr>
    </w:pPr>
    <w:r>
      <w:rPr>
        <w:rFonts w:ascii="ITC Stone Sans Std Medium" w:hAnsi="ITC Stone Sans Std Medium"/>
        <w:noProof/>
        <w:sz w:val="14"/>
        <w:szCs w:val="14"/>
      </w:rPr>
      <w:drawing>
        <wp:anchor distT="0" distB="0" distL="114300" distR="114300" simplePos="0" relativeHeight="251660288" behindDoc="0" locked="0" layoutInCell="1" allowOverlap="1" wp14:anchorId="74668DFD" wp14:editId="1D62242A">
          <wp:simplePos x="0" y="0"/>
          <wp:positionH relativeFrom="column">
            <wp:posOffset>-1149350</wp:posOffset>
          </wp:positionH>
          <wp:positionV relativeFrom="paragraph">
            <wp:posOffset>19685</wp:posOffset>
          </wp:positionV>
          <wp:extent cx="7675245" cy="181610"/>
          <wp:effectExtent l="0" t="0" r="1905" b="8890"/>
          <wp:wrapNone/>
          <wp:docPr id="2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81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16AA8" w14:textId="77777777" w:rsidR="00A81B11" w:rsidRPr="00196BF2" w:rsidRDefault="00B807C8" w:rsidP="00A81B11">
    <w:pPr>
      <w:pStyle w:val="Rodap"/>
      <w:jc w:val="center"/>
      <w:rPr>
        <w:sz w:val="14"/>
        <w:szCs w:val="14"/>
      </w:rPr>
    </w:pPr>
  </w:p>
  <w:p w14:paraId="28B584FA" w14:textId="77777777" w:rsidR="00A81B11" w:rsidRDefault="006941F5" w:rsidP="00A81B11">
    <w:pPr>
      <w:pStyle w:val="Rodap"/>
      <w:jc w:val="center"/>
      <w:rPr>
        <w:sz w:val="16"/>
        <w:szCs w:val="16"/>
      </w:rPr>
    </w:pPr>
    <w:r w:rsidRPr="00A80C4B">
      <w:rPr>
        <w:sz w:val="16"/>
        <w:szCs w:val="16"/>
      </w:rPr>
      <w:t xml:space="preserve">Senado Federal – Praça dos Três Poderes – CEP 70165-900 – Brasília DF </w:t>
    </w:r>
  </w:p>
  <w:p w14:paraId="56BB2B68" w14:textId="77777777" w:rsidR="00A81B11" w:rsidRPr="00A81B11" w:rsidRDefault="006941F5" w:rsidP="00A81B11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Telefone: +55 (61) 3303-4141 – alosenado@senado.gov.br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71806" w14:textId="77777777" w:rsidR="00390EB8" w:rsidRDefault="00390EB8" w:rsidP="006272E6">
      <w:pPr>
        <w:spacing w:after="0" w:line="240" w:lineRule="auto"/>
      </w:pPr>
      <w:r>
        <w:separator/>
      </w:r>
    </w:p>
  </w:footnote>
  <w:footnote w:type="continuationSeparator" w:id="0">
    <w:p w14:paraId="624DD498" w14:textId="77777777" w:rsidR="00390EB8" w:rsidRDefault="00390EB8" w:rsidP="00627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C0F66" w14:textId="77777777" w:rsidR="00D92E0D" w:rsidRDefault="002E501F" w:rsidP="006272E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41F5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57F79A63" w14:textId="77777777" w:rsidR="00D92E0D" w:rsidRDefault="00B807C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F201D" w14:textId="77777777" w:rsidR="00D92E0D" w:rsidRDefault="002E501F" w:rsidP="006272E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807C8">
      <w:rPr>
        <w:rStyle w:val="Nmerodepgina"/>
        <w:noProof/>
      </w:rPr>
      <w:t>10</w:t>
    </w:r>
    <w:r>
      <w:rPr>
        <w:rStyle w:val="Nmerodepgina"/>
      </w:rPr>
      <w:fldChar w:fldCharType="end"/>
    </w:r>
  </w:p>
  <w:p w14:paraId="08BFDD3E" w14:textId="77777777" w:rsidR="00D92E0D" w:rsidRDefault="00B807C8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D6A04" w14:textId="77777777" w:rsidR="00A81B11" w:rsidRDefault="005C55AE" w:rsidP="00A81B11">
    <w:pPr>
      <w:pStyle w:val="Cabealho"/>
      <w:spacing w:after="120"/>
      <w:jc w:val="center"/>
    </w:pPr>
    <w:r>
      <w:rPr>
        <w:noProof/>
      </w:rPr>
      <w:drawing>
        <wp:inline distT="0" distB="0" distL="0" distR="0" wp14:anchorId="014F0693" wp14:editId="4FBBD851">
          <wp:extent cx="1219200" cy="933450"/>
          <wp:effectExtent l="0" t="0" r="0" b="0"/>
          <wp:docPr id="21" name="Imagem 21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as_ofici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2D3B7C" w14:textId="77777777" w:rsidR="00A81B11" w:rsidRDefault="00B807C8" w:rsidP="00A81B1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39B3"/>
    <w:multiLevelType w:val="hybridMultilevel"/>
    <w:tmpl w:val="5FA47A9E"/>
    <w:lvl w:ilvl="0" w:tplc="822E9BC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6E528E7"/>
    <w:multiLevelType w:val="hybridMultilevel"/>
    <w:tmpl w:val="68B0A416"/>
    <w:lvl w:ilvl="0" w:tplc="25F6AF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5F20F4"/>
    <w:multiLevelType w:val="hybridMultilevel"/>
    <w:tmpl w:val="5E6CBAF2"/>
    <w:lvl w:ilvl="0" w:tplc="CBB6B3D4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4C15C3"/>
    <w:multiLevelType w:val="hybridMultilevel"/>
    <w:tmpl w:val="5952EFB4"/>
    <w:lvl w:ilvl="0" w:tplc="FAA067C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7AA0F8D"/>
    <w:multiLevelType w:val="hybridMultilevel"/>
    <w:tmpl w:val="040EFB40"/>
    <w:lvl w:ilvl="0" w:tplc="8DA696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E6"/>
    <w:rsid w:val="000000FE"/>
    <w:rsid w:val="00005799"/>
    <w:rsid w:val="00005E8B"/>
    <w:rsid w:val="000063EC"/>
    <w:rsid w:val="00006EDA"/>
    <w:rsid w:val="00014594"/>
    <w:rsid w:val="0004755F"/>
    <w:rsid w:val="0005186A"/>
    <w:rsid w:val="00051F51"/>
    <w:rsid w:val="00056A25"/>
    <w:rsid w:val="00064F53"/>
    <w:rsid w:val="000A5249"/>
    <w:rsid w:val="000D5BEB"/>
    <w:rsid w:val="00133BB9"/>
    <w:rsid w:val="001375D2"/>
    <w:rsid w:val="0014058C"/>
    <w:rsid w:val="001919D8"/>
    <w:rsid w:val="00192D2F"/>
    <w:rsid w:val="0019646D"/>
    <w:rsid w:val="001A4A7D"/>
    <w:rsid w:val="001B3175"/>
    <w:rsid w:val="001C7CF6"/>
    <w:rsid w:val="001D36D0"/>
    <w:rsid w:val="001E480B"/>
    <w:rsid w:val="00200D49"/>
    <w:rsid w:val="0020781C"/>
    <w:rsid w:val="00214CE6"/>
    <w:rsid w:val="0027546D"/>
    <w:rsid w:val="00285E85"/>
    <w:rsid w:val="002B28CE"/>
    <w:rsid w:val="002B7AEC"/>
    <w:rsid w:val="002C73D9"/>
    <w:rsid w:val="002D3E0D"/>
    <w:rsid w:val="002E501F"/>
    <w:rsid w:val="002F2595"/>
    <w:rsid w:val="002F541A"/>
    <w:rsid w:val="002F5843"/>
    <w:rsid w:val="003162F8"/>
    <w:rsid w:val="003223A5"/>
    <w:rsid w:val="003423E3"/>
    <w:rsid w:val="00357371"/>
    <w:rsid w:val="00365438"/>
    <w:rsid w:val="00373098"/>
    <w:rsid w:val="003821EF"/>
    <w:rsid w:val="00390EB8"/>
    <w:rsid w:val="003B50CD"/>
    <w:rsid w:val="003D56E3"/>
    <w:rsid w:val="003E323C"/>
    <w:rsid w:val="003F3C0B"/>
    <w:rsid w:val="004314E6"/>
    <w:rsid w:val="00431854"/>
    <w:rsid w:val="00431D5B"/>
    <w:rsid w:val="004341EB"/>
    <w:rsid w:val="00441809"/>
    <w:rsid w:val="00444D5F"/>
    <w:rsid w:val="00461B25"/>
    <w:rsid w:val="004748A9"/>
    <w:rsid w:val="00485711"/>
    <w:rsid w:val="00494153"/>
    <w:rsid w:val="004C679D"/>
    <w:rsid w:val="00501CDE"/>
    <w:rsid w:val="00506115"/>
    <w:rsid w:val="00506758"/>
    <w:rsid w:val="00510A54"/>
    <w:rsid w:val="00512F9C"/>
    <w:rsid w:val="00525C5A"/>
    <w:rsid w:val="00546211"/>
    <w:rsid w:val="0058385D"/>
    <w:rsid w:val="0059291D"/>
    <w:rsid w:val="005C55AE"/>
    <w:rsid w:val="005D2B7C"/>
    <w:rsid w:val="006272E6"/>
    <w:rsid w:val="00636763"/>
    <w:rsid w:val="00637F29"/>
    <w:rsid w:val="00665B21"/>
    <w:rsid w:val="006715F0"/>
    <w:rsid w:val="00674365"/>
    <w:rsid w:val="006934F8"/>
    <w:rsid w:val="006941F5"/>
    <w:rsid w:val="006C65CB"/>
    <w:rsid w:val="006F08EA"/>
    <w:rsid w:val="00704206"/>
    <w:rsid w:val="0072091F"/>
    <w:rsid w:val="0075708F"/>
    <w:rsid w:val="00772168"/>
    <w:rsid w:val="00785A90"/>
    <w:rsid w:val="007A0ADE"/>
    <w:rsid w:val="007A350D"/>
    <w:rsid w:val="007B6B6A"/>
    <w:rsid w:val="007C5A3F"/>
    <w:rsid w:val="007C6486"/>
    <w:rsid w:val="007E4AD4"/>
    <w:rsid w:val="0080125B"/>
    <w:rsid w:val="00823222"/>
    <w:rsid w:val="008234D9"/>
    <w:rsid w:val="00837F62"/>
    <w:rsid w:val="00847B47"/>
    <w:rsid w:val="008571C0"/>
    <w:rsid w:val="00862570"/>
    <w:rsid w:val="008627BC"/>
    <w:rsid w:val="00876FC4"/>
    <w:rsid w:val="008B1A75"/>
    <w:rsid w:val="008F314D"/>
    <w:rsid w:val="008F56AD"/>
    <w:rsid w:val="008F6E29"/>
    <w:rsid w:val="00903591"/>
    <w:rsid w:val="00925721"/>
    <w:rsid w:val="00960F9F"/>
    <w:rsid w:val="00964A72"/>
    <w:rsid w:val="00972A32"/>
    <w:rsid w:val="00A03340"/>
    <w:rsid w:val="00A05296"/>
    <w:rsid w:val="00A35A53"/>
    <w:rsid w:val="00A409A6"/>
    <w:rsid w:val="00A70072"/>
    <w:rsid w:val="00A812FF"/>
    <w:rsid w:val="00A8561C"/>
    <w:rsid w:val="00A968EE"/>
    <w:rsid w:val="00AA4403"/>
    <w:rsid w:val="00AC0DE3"/>
    <w:rsid w:val="00B00535"/>
    <w:rsid w:val="00B25445"/>
    <w:rsid w:val="00B319BD"/>
    <w:rsid w:val="00B3578A"/>
    <w:rsid w:val="00B807C8"/>
    <w:rsid w:val="00B84382"/>
    <w:rsid w:val="00B878D7"/>
    <w:rsid w:val="00B97598"/>
    <w:rsid w:val="00BB41C6"/>
    <w:rsid w:val="00BF1C8E"/>
    <w:rsid w:val="00BF2780"/>
    <w:rsid w:val="00C15DC9"/>
    <w:rsid w:val="00C2257D"/>
    <w:rsid w:val="00C26E31"/>
    <w:rsid w:val="00C55331"/>
    <w:rsid w:val="00C6572D"/>
    <w:rsid w:val="00C71863"/>
    <w:rsid w:val="00C73502"/>
    <w:rsid w:val="00C8360C"/>
    <w:rsid w:val="00C91E8D"/>
    <w:rsid w:val="00C9595E"/>
    <w:rsid w:val="00CC16F7"/>
    <w:rsid w:val="00CD0660"/>
    <w:rsid w:val="00CF2B54"/>
    <w:rsid w:val="00CF43EB"/>
    <w:rsid w:val="00CF63AB"/>
    <w:rsid w:val="00D15848"/>
    <w:rsid w:val="00D52441"/>
    <w:rsid w:val="00D81F10"/>
    <w:rsid w:val="00D902C8"/>
    <w:rsid w:val="00DB04F8"/>
    <w:rsid w:val="00DD4DC6"/>
    <w:rsid w:val="00E15C4B"/>
    <w:rsid w:val="00E32606"/>
    <w:rsid w:val="00E35CB2"/>
    <w:rsid w:val="00E37B11"/>
    <w:rsid w:val="00E4232B"/>
    <w:rsid w:val="00E50165"/>
    <w:rsid w:val="00EA2C7B"/>
    <w:rsid w:val="00EE1C98"/>
    <w:rsid w:val="00EE24E0"/>
    <w:rsid w:val="00F02195"/>
    <w:rsid w:val="00F162E2"/>
    <w:rsid w:val="00F44DC9"/>
    <w:rsid w:val="00F4524C"/>
    <w:rsid w:val="00F46D71"/>
    <w:rsid w:val="00F56077"/>
    <w:rsid w:val="00F65AE7"/>
    <w:rsid w:val="00F75577"/>
    <w:rsid w:val="00F75E42"/>
    <w:rsid w:val="00F92428"/>
    <w:rsid w:val="00F941F6"/>
    <w:rsid w:val="00F967F2"/>
    <w:rsid w:val="00FC6D94"/>
    <w:rsid w:val="00FD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4E31FC"/>
  <w15:docId w15:val="{3943A858-DB31-4436-AECC-EC492DE0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- CLG"/>
    <w:link w:val="CabealhoChar"/>
    <w:unhideWhenUsed/>
    <w:rsid w:val="006272E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aliases w:val="Cabeçalho - CLG Char"/>
    <w:basedOn w:val="Fontepargpadro"/>
    <w:link w:val="Cabealho"/>
    <w:rsid w:val="002078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aliases w:val="Número de página - CLG"/>
    <w:basedOn w:val="Fontepargpadro"/>
    <w:unhideWhenUsed/>
    <w:rsid w:val="006272E6"/>
  </w:style>
  <w:style w:type="paragraph" w:styleId="Rodap">
    <w:name w:val="footer"/>
    <w:aliases w:val="Rodapé - CLG"/>
    <w:basedOn w:val="Normal"/>
    <w:link w:val="RodapChar"/>
    <w:unhideWhenUsed/>
    <w:rsid w:val="006272E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aliases w:val="Rodapé - CLG Char"/>
    <w:basedOn w:val="Fontepargpadro"/>
    <w:link w:val="Rodap"/>
    <w:rsid w:val="002078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01-TtuloEstudoNota-CLG">
    <w:name w:val="01 - Título Estudo Nota - CLG"/>
    <w:link w:val="01-TtuloEstudoNota-CLGChar"/>
    <w:rsid w:val="003F3C0B"/>
    <w:pPr>
      <w:spacing w:after="1200" w:line="240" w:lineRule="auto"/>
      <w:jc w:val="center"/>
    </w:pPr>
    <w:rPr>
      <w:rFonts w:ascii="Times New Roman" w:eastAsia="Times New Roman" w:hAnsi="Times New Roman" w:cs="Times New Roman"/>
      <w:b/>
      <w:bCs/>
      <w:caps/>
      <w:sz w:val="34"/>
      <w:szCs w:val="20"/>
    </w:rPr>
  </w:style>
  <w:style w:type="paragraph" w:customStyle="1" w:styleId="02-EmentaEstudoNota-CLG">
    <w:name w:val="02 - Ementa Estudo Nota - CLG"/>
    <w:link w:val="02-EmentaEstudoNota-CLGChar"/>
    <w:rsid w:val="006272E6"/>
    <w:pPr>
      <w:spacing w:after="120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-PargrafodetextoEstudoNotas-CLG">
    <w:name w:val="04 - Parágrafo de texto Estudo Notas - CLG"/>
    <w:link w:val="04-PargrafodetextoEstudoNotas-CLGChar"/>
    <w:qFormat/>
    <w:rsid w:val="006272E6"/>
    <w:pPr>
      <w:spacing w:after="360" w:line="36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7-LocaleDataEstudoNotas-CLG">
    <w:name w:val="07 - Local e Data Estudo Notas - CLG"/>
    <w:link w:val="07-LocaleDataEstudoNotas-CLGChar"/>
    <w:rsid w:val="006272E6"/>
    <w:pPr>
      <w:spacing w:before="960" w:after="840" w:line="240" w:lineRule="auto"/>
      <w:ind w:left="2124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8-IdentificaoConsultor-CargoEstudoNota-CLG">
    <w:name w:val="08 - Identificação Consultor-Cargo Estudo Nota - CLG"/>
    <w:link w:val="08-IdentificaoConsultor-CargoEstudoNota-CLGChar"/>
    <w:rsid w:val="006272E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01-TtuloEstudoNota-CLGChar">
    <w:name w:val="01 - Título Estudo Nota - CLG Char"/>
    <w:basedOn w:val="Fontepargpadro"/>
    <w:link w:val="01-TtuloEstudoNota-CLG"/>
    <w:rsid w:val="003F3C0B"/>
    <w:rPr>
      <w:rFonts w:ascii="Times New Roman" w:eastAsia="Times New Roman" w:hAnsi="Times New Roman" w:cs="Times New Roman"/>
      <w:b/>
      <w:bCs/>
      <w:caps/>
      <w:sz w:val="34"/>
      <w:szCs w:val="20"/>
      <w:lang w:eastAsia="pt-BR"/>
    </w:rPr>
  </w:style>
  <w:style w:type="character" w:customStyle="1" w:styleId="02-EmentaEstudoNota-CLGChar">
    <w:name w:val="02 - Ementa Estudo Nota - CLG Char"/>
    <w:basedOn w:val="Fontepargpadro"/>
    <w:link w:val="02-EmentaEstudoNota-CLG"/>
    <w:rsid w:val="006272E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04-PargrafodetextoEstudoNotas-CLGChar">
    <w:name w:val="04 - Parágrafo de texto Estudo Notas - CLG Char"/>
    <w:basedOn w:val="Fontepargpadro"/>
    <w:link w:val="04-PargrafodetextoEstudoNotas-CLG"/>
    <w:rsid w:val="006272E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7-LocaleDataEstudoNotas-CLGChar">
    <w:name w:val="07 - Local e Data Estudo Notas - CLG Char"/>
    <w:basedOn w:val="Fontepargpadro"/>
    <w:link w:val="07-LocaleDataEstudoNotas-CLG"/>
    <w:rsid w:val="006272E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8-IdentificaoConsultor-CargoEstudoNota-CLGChar">
    <w:name w:val="08 - Identificação Consultor-Cargo Estudo Nota - CLG Char"/>
    <w:basedOn w:val="Fontepargpadro"/>
    <w:link w:val="08-IdentificaoConsultor-CargoEstudoNota-CLG"/>
    <w:rsid w:val="006272E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03-SubttuloEstudoNota-CLG">
    <w:name w:val="03 - Subtítulo Estudo Nota - CLG"/>
    <w:next w:val="04-PargrafodetextoEstudoNotas-CLG"/>
    <w:qFormat/>
    <w:rsid w:val="00E4232B"/>
    <w:pPr>
      <w:keepNext/>
      <w:keepLines/>
      <w:spacing w:after="360" w:line="420" w:lineRule="exact"/>
      <w:ind w:left="357" w:hanging="357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5-Citaolegal-linhasiniciais-CLG">
    <w:name w:val="05 - Citação legal - linhas iniciais - CLG"/>
    <w:qFormat/>
    <w:rsid w:val="006272E6"/>
    <w:pPr>
      <w:spacing w:after="120" w:line="240" w:lineRule="auto"/>
      <w:ind w:left="1985" w:firstLine="56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06-Citaolegal-linhafinal-CLG">
    <w:name w:val="06 - Citação legal - linha final - CLG"/>
    <w:qFormat/>
    <w:rsid w:val="006272E6"/>
    <w:pPr>
      <w:spacing w:after="480" w:line="240" w:lineRule="auto"/>
      <w:ind w:left="1985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elacomgrade">
    <w:name w:val="Table Grid"/>
    <w:basedOn w:val="Tabelanormal"/>
    <w:uiPriority w:val="59"/>
    <w:rsid w:val="005D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0781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0781C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0781C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3E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AA44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44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A44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44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4403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BB41C6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DD4DC6"/>
    <w:rPr>
      <w:i/>
      <w:iCs/>
    </w:rPr>
  </w:style>
  <w:style w:type="paragraph" w:styleId="PargrafodaLista">
    <w:name w:val="List Paragraph"/>
    <w:basedOn w:val="Normal"/>
    <w:uiPriority w:val="34"/>
    <w:qFormat/>
    <w:rsid w:val="00DD4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C30CC-D68B-47A2-9939-B7372D0D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2045</Words>
  <Characters>11049</Characters>
  <Application>Microsoft Office Word</Application>
  <DocSecurity>0</DocSecurity>
  <Lines>92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Senado Federal</Company>
  <LinksUpToDate>false</LinksUpToDate>
  <CharactersWithSpaces>13068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conleg@senado.leg.br</dc:creator>
  <cp:lastModifiedBy>Tiago Torres de Lima Brum</cp:lastModifiedBy>
  <cp:revision>6</cp:revision>
  <dcterms:created xsi:type="dcterms:W3CDTF">2018-06-05T19:45:00Z</dcterms:created>
  <dcterms:modified xsi:type="dcterms:W3CDTF">2018-06-06T20:00:00Z</dcterms:modified>
</cp:coreProperties>
</file>