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D0" w:rsidRDefault="0062521F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869, de 2018. DA 1ª SESSÃO LEGISLATIVA Ordinária DA 56ª LEGISLATURA, REALIZADA EM 10 de Abril de 2019, Quarta-feira, NO SENADO FEDERAL, Anexo II, Ala Senador Alexandre Costa, Plenário nº 7.</w:t>
      </w:r>
    </w:p>
    <w:p w:rsidR="00A124D0" w:rsidRDefault="00A124D0"/>
    <w:p w:rsidR="00A124D0" w:rsidRDefault="0062521F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quinze horas e doze minutos do dia dez de abril de dois mil e dezenove, no Anexo II, Ala Senador Alexandre Costa, Plenário nº 7, sob as Presidências dos Senadores Eduardo Gomes e Rodrigo Cunha, reúne-se a Comissão Mista da Medida Provisória nº 869, de 2018 com a presença dos Parlamentares Confúcio Moura, Daniella Ribeiro, Lasier Martins, Izalci Lucas, Soraya Thronicke, Marcos do Val, Jorge Kajuru, Nelsinho Trad, Telmário Mota, Jorginho Mello,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Miranda, Hercílio Coelho Diniz, Celso </w:t>
      </w:r>
      <w:proofErr w:type="spellStart"/>
      <w:r>
        <w:rPr>
          <w:rFonts w:ascii="Myriad Pro" w:eastAsia="Myriad Pro" w:hAnsi="Myriad Pro" w:cs="Myriad Pro"/>
        </w:rPr>
        <w:t>Russomanno</w:t>
      </w:r>
      <w:proofErr w:type="spellEnd"/>
      <w:r>
        <w:rPr>
          <w:rFonts w:ascii="Myriad Pro" w:eastAsia="Myriad Pro" w:hAnsi="Myriad Pro" w:cs="Myriad Pro"/>
        </w:rPr>
        <w:t xml:space="preserve">, Silvio Costa Filho, Francisco Jr., José Rocha, Juíza Selma, Paulo Rocha, Wellington Fagundes, Lucas Barreto,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Flávia Morais, Paulo Paim,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>, Chico Rodrigues e Arolde de Oliveira. Deixam de comparecer os</w:t>
      </w:r>
      <w:r w:rsidR="009B6C95">
        <w:rPr>
          <w:rFonts w:ascii="Myriad Pro" w:eastAsia="Myriad Pro" w:hAnsi="Myriad Pro" w:cs="Myriad Pro"/>
        </w:rPr>
        <w:t xml:space="preserve"> demais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Parlamentares.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869,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Moisés Dionísio da Silva, Coordenador-Geral de </w:t>
      </w:r>
      <w:proofErr w:type="spellStart"/>
      <w:r>
        <w:rPr>
          <w:rFonts w:ascii="Myriad Pro" w:eastAsia="Myriad Pro" w:hAnsi="Myriad Pro" w:cs="Myriad Pro"/>
        </w:rPr>
        <w:t>Contrainteligência</w:t>
      </w:r>
      <w:proofErr w:type="spellEnd"/>
      <w:r>
        <w:rPr>
          <w:rFonts w:ascii="Myriad Pro" w:eastAsia="Myriad Pro" w:hAnsi="Myriad Pro" w:cs="Myriad Pro"/>
        </w:rPr>
        <w:t xml:space="preserve"> da Secretaria de Operações Integradas do Ministério da Justiça e Segurança Pública; Frederico Meinberg </w:t>
      </w:r>
      <w:proofErr w:type="spellStart"/>
      <w:r>
        <w:rPr>
          <w:rFonts w:ascii="Myriad Pro" w:eastAsia="Myriad Pro" w:hAnsi="Myriad Pro" w:cs="Myriad Pro"/>
        </w:rPr>
        <w:t>Ceroy</w:t>
      </w:r>
      <w:proofErr w:type="spellEnd"/>
      <w:r>
        <w:rPr>
          <w:rFonts w:ascii="Myriad Pro" w:eastAsia="Myriad Pro" w:hAnsi="Myriad Pro" w:cs="Myriad Pro"/>
        </w:rPr>
        <w:t xml:space="preserve">, Promotor de Justiça e Coordenador da Unidade Especial de Proteção de Dados e Inteligência Artificial do MPDFT; Bruno </w:t>
      </w:r>
      <w:proofErr w:type="spellStart"/>
      <w:r>
        <w:rPr>
          <w:rFonts w:ascii="Myriad Pro" w:eastAsia="Myriad Pro" w:hAnsi="Myriad Pro" w:cs="Myriad Pro"/>
        </w:rPr>
        <w:t>Bioni</w:t>
      </w:r>
      <w:proofErr w:type="spellEnd"/>
      <w:r>
        <w:rPr>
          <w:rFonts w:ascii="Myriad Pro" w:eastAsia="Myriad Pro" w:hAnsi="Myriad Pro" w:cs="Myriad Pro"/>
        </w:rPr>
        <w:t xml:space="preserve">, Fundador e Professor do Data </w:t>
      </w:r>
      <w:proofErr w:type="spellStart"/>
      <w:r>
        <w:rPr>
          <w:rFonts w:ascii="Myriad Pro" w:eastAsia="Myriad Pro" w:hAnsi="Myriad Pro" w:cs="Myriad Pro"/>
        </w:rPr>
        <w:t>Privacy</w:t>
      </w:r>
      <w:proofErr w:type="spellEnd"/>
      <w:r>
        <w:rPr>
          <w:rFonts w:ascii="Myriad Pro" w:eastAsia="Myriad Pro" w:hAnsi="Myriad Pro" w:cs="Myriad Pro"/>
        </w:rPr>
        <w:t xml:space="preserve"> Brasil; Renata </w:t>
      </w:r>
      <w:proofErr w:type="spellStart"/>
      <w:r>
        <w:rPr>
          <w:rFonts w:ascii="Myriad Pro" w:eastAsia="Myriad Pro" w:hAnsi="Myriad Pro" w:cs="Myriad Pro"/>
        </w:rPr>
        <w:t>Mielli</w:t>
      </w:r>
      <w:proofErr w:type="spellEnd"/>
      <w:r>
        <w:rPr>
          <w:rFonts w:ascii="Myriad Pro" w:eastAsia="Myriad Pro" w:hAnsi="Myriad Pro" w:cs="Myriad Pro"/>
        </w:rPr>
        <w:t xml:space="preserve">, Coordenadora-Geral do Fórum Nacional pela Democratização da Comunicação. Ulysses Alves de Levy Machado, Coordenador Estratégico de Gestão de Segurança dos Ativos da Informação do Serpro.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 a Audiência Pública. Nada mais havendo a tratar, encerra-se a reunião às dezessete horas e oito minutos. Após aprovação, a presente Ata será assinada pelo Senhor Presidente e publicada no Diário do Congresso Nacional.</w:t>
      </w:r>
    </w:p>
    <w:p w:rsidR="0062521F" w:rsidRDefault="0062521F">
      <w:pPr>
        <w:jc w:val="both"/>
      </w:pPr>
    </w:p>
    <w:p w:rsidR="00A124D0" w:rsidRDefault="00A124D0"/>
    <w:p w:rsidR="00A124D0" w:rsidRDefault="0062521F">
      <w:pPr>
        <w:jc w:val="center"/>
      </w:pPr>
      <w:r>
        <w:rPr>
          <w:rFonts w:ascii="Myriad Pro" w:eastAsia="Myriad Pro" w:hAnsi="Myriad Pro" w:cs="Myriad Pro"/>
          <w:b/>
        </w:rPr>
        <w:t>Senador Eduardo Gomes</w:t>
      </w:r>
    </w:p>
    <w:p w:rsidR="00A124D0" w:rsidRDefault="0062521F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869, de 2018.</w:t>
      </w:r>
    </w:p>
    <w:p w:rsidR="00A124D0" w:rsidRDefault="00A124D0"/>
    <w:p w:rsidR="00A124D0" w:rsidRDefault="00A124D0"/>
    <w:p w:rsidR="00A124D0" w:rsidRDefault="0062521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124D0" w:rsidRDefault="009B6C95">
      <w:pPr>
        <w:jc w:val="center"/>
      </w:pPr>
      <w:hyperlink r:id="rId6">
        <w:r w:rsidR="0062521F">
          <w:t>http://www12.senado.leg.br/multimidia/eventos/2019/04/10</w:t>
        </w:r>
      </w:hyperlink>
    </w:p>
    <w:sectPr w:rsidR="00A124D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FF4" w:rsidRDefault="0062521F">
      <w:pPr>
        <w:spacing w:after="0" w:line="240" w:lineRule="auto"/>
      </w:pPr>
      <w:r>
        <w:separator/>
      </w:r>
    </w:p>
  </w:endnote>
  <w:endnote w:type="continuationSeparator" w:id="0">
    <w:p w:rsidR="00CB7FF4" w:rsidRDefault="0062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FF4" w:rsidRDefault="0062521F">
      <w:pPr>
        <w:spacing w:after="0" w:line="240" w:lineRule="auto"/>
      </w:pPr>
      <w:r>
        <w:separator/>
      </w:r>
    </w:p>
  </w:footnote>
  <w:footnote w:type="continuationSeparator" w:id="0">
    <w:p w:rsidR="00CB7FF4" w:rsidRDefault="0062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D0" w:rsidRDefault="0062521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24D0" w:rsidRDefault="0062521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A124D0" w:rsidRDefault="0062521F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A124D0" w:rsidRDefault="00A124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D0"/>
    <w:rsid w:val="00523213"/>
    <w:rsid w:val="0062521F"/>
    <w:rsid w:val="009B6C95"/>
    <w:rsid w:val="00A124D0"/>
    <w:rsid w:val="00C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0DE35-9E18-4C07-931D-511CF1EA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869, de 2018., de 10/04/2019</vt:lpstr>
    </vt:vector>
  </TitlesOfParts>
  <Company>Senado Federal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869, de 2018., de 10/04/2019</dc:title>
  <dc:subject>Ata de reunião de Comissão do Senado Federal</dc:subject>
  <dc:creator>Carolina Freitas Mendonça Mariano</dc:creator>
  <dc:description>Ata da 4 ª Reunião, Reunião, da Comissão Mista da Medida Provisória nº 869, de 2018., de 10/04/2019 da 1ª Sessão Legislativa Ordinária da 56ª Legislatura, realizada em 10 de Abril de 2019, Quarta-feira, no Senado Federal, Anexo II, Ala Senador Alexandre Costa, Plenário nº 7.
Arquivo gerado através do sistema Comiss.
Usuário: Carolina Freitas Mendonça Mariano (CAROLFM). Gerado em: 10/04/2019 17:21:29.</dc:description>
  <cp:lastModifiedBy>Clarissa Kiwa Scarton Hayashi</cp:lastModifiedBy>
  <cp:revision>4</cp:revision>
  <dcterms:created xsi:type="dcterms:W3CDTF">2019-04-10T20:22:00Z</dcterms:created>
  <dcterms:modified xsi:type="dcterms:W3CDTF">2019-04-15T12:34:00Z</dcterms:modified>
</cp:coreProperties>
</file>