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0BB" w:rsidRDefault="00300CC5">
      <w:pPr>
        <w:jc w:val="both"/>
      </w:pPr>
      <w:r>
        <w:rPr>
          <w:rFonts w:ascii="Myriad Pro" w:eastAsia="Myriad Pro" w:hAnsi="Myriad Pro" w:cs="Myriad Pro"/>
          <w:caps/>
        </w:rPr>
        <w:t>ATA DA 30ª REUNIÃO, Extraordinária, DA Comissão de Serviços de Infraestrutura DA 1ª SESSÃO LEGISLATIVA Ordinária DA 56ª LEGISLATURA, REALIZADA EM 10 de Setembro de 2019, Terça-feira, NO SENADO FEDERAL, Anexo II, Ala Senador Alexandre Costa, Plenário nº 13.</w:t>
      </w:r>
    </w:p>
    <w:p w:rsidR="008140BB" w:rsidRDefault="008140BB"/>
    <w:p w:rsidR="008140BB" w:rsidRPr="00300CC5" w:rsidRDefault="00300CC5">
      <w:pPr>
        <w:jc w:val="both"/>
      </w:pPr>
      <w:r>
        <w:rPr>
          <w:rFonts w:ascii="Myriad Pro" w:eastAsia="Myriad Pro" w:hAnsi="Myriad Pro" w:cs="Myriad Pro"/>
        </w:rPr>
        <w:t xml:space="preserve">Às onze horas e trinta e quatro minutos do dia dez de setembro de dois mil e dezenove, no Anexo II, Ala Senador Alexandre Costa, Plenário nº 13, sob a Presidência do Senador Marcos Rogério, reúne-se a Comissão de Serviços de Infraestrutura com a presença dos Senadores Eduardo Braga, Eduardo Gomes, Fernando Bezerra Coelho, Esperidião Amin, Marcelo Castro, Luiz do Carmo, Rodrigo Pacheco, Dário Berger,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Plínio Valério, Flávio Bolsonaro, </w:t>
      </w:r>
      <w:proofErr w:type="spellStart"/>
      <w:r>
        <w:rPr>
          <w:rFonts w:ascii="Myriad Pro" w:eastAsia="Myriad Pro" w:hAnsi="Myriad Pro" w:cs="Myriad Pro"/>
        </w:rPr>
        <w:t>Izalci</w:t>
      </w:r>
      <w:proofErr w:type="spellEnd"/>
      <w:r>
        <w:rPr>
          <w:rFonts w:ascii="Myriad Pro" w:eastAsia="Myriad Pro" w:hAnsi="Myriad Pro" w:cs="Myriad Pro"/>
        </w:rPr>
        <w:t xml:space="preserve"> Lucas, Juíza Selma, Acir Gurgacz,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Veneziano Vital do Rêgo, Kátia Abreu, Jean Paul Prates, Jaques Wagner, Paulo Rocha, </w:t>
      </w:r>
      <w:proofErr w:type="spellStart"/>
      <w:r>
        <w:rPr>
          <w:rFonts w:ascii="Myriad Pro" w:eastAsia="Myriad Pro" w:hAnsi="Myriad Pro" w:cs="Myriad Pro"/>
        </w:rPr>
        <w:t>Telmário</w:t>
      </w:r>
      <w:proofErr w:type="spellEnd"/>
      <w:r>
        <w:rPr>
          <w:rFonts w:ascii="Myriad Pro" w:eastAsia="Myriad Pro" w:hAnsi="Myriad Pro" w:cs="Myriad Pro"/>
        </w:rPr>
        <w:t xml:space="preserve"> Mota, Carlos Viana, </w:t>
      </w:r>
      <w:proofErr w:type="spellStart"/>
      <w:r>
        <w:rPr>
          <w:rFonts w:ascii="Myriad Pro" w:eastAsia="Myriad Pro" w:hAnsi="Myriad Pro" w:cs="Myriad Pro"/>
        </w:rPr>
        <w:t>Angelo</w:t>
      </w:r>
      <w:proofErr w:type="spellEnd"/>
      <w:r>
        <w:rPr>
          <w:rFonts w:ascii="Myriad Pro" w:eastAsia="Myriad Pro" w:hAnsi="Myriad Pro" w:cs="Myriad Pro"/>
        </w:rPr>
        <w:t xml:space="preserve"> Coronel, Nelsinho </w:t>
      </w:r>
      <w:proofErr w:type="spellStart"/>
      <w:r>
        <w:rPr>
          <w:rFonts w:ascii="Myriad Pro" w:eastAsia="Myriad Pro" w:hAnsi="Myriad Pro" w:cs="Myriad Pro"/>
        </w:rPr>
        <w:t>Trad</w:t>
      </w:r>
      <w:proofErr w:type="spellEnd"/>
      <w:r>
        <w:rPr>
          <w:rFonts w:ascii="Myriad Pro" w:eastAsia="Myriad Pro" w:hAnsi="Myriad Pro" w:cs="Myriad Pro"/>
        </w:rPr>
        <w:t xml:space="preserve">,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w:t>
      </w:r>
      <w:proofErr w:type="spellStart"/>
      <w:r>
        <w:rPr>
          <w:rFonts w:ascii="Myriad Pro" w:eastAsia="Myriad Pro" w:hAnsi="Myriad Pro" w:cs="Myriad Pro"/>
        </w:rPr>
        <w:t>Lasier</w:t>
      </w:r>
      <w:proofErr w:type="spellEnd"/>
      <w:r>
        <w:rPr>
          <w:rFonts w:ascii="Myriad Pro" w:eastAsia="Myriad Pro" w:hAnsi="Myriad Pro" w:cs="Myriad Pro"/>
        </w:rPr>
        <w:t xml:space="preserve"> Martins, Zenaide Maia, Marcos do Val e Chico Rodrigues. Deixam de comparecer os Senadores Jarbas Vasconcelos,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Roberto Rocha, Jorge </w:t>
      </w:r>
      <w:proofErr w:type="spellStart"/>
      <w:r>
        <w:rPr>
          <w:rFonts w:ascii="Myriad Pro" w:eastAsia="Myriad Pro" w:hAnsi="Myriad Pro" w:cs="Myriad Pro"/>
        </w:rPr>
        <w:t>Kajuru</w:t>
      </w:r>
      <w:proofErr w:type="spellEnd"/>
      <w:r>
        <w:rPr>
          <w:rFonts w:ascii="Myriad Pro" w:eastAsia="Myriad Pro" w:hAnsi="Myriad Pro" w:cs="Myriad Pro"/>
        </w:rPr>
        <w:t xml:space="preserve">, </w:t>
      </w:r>
      <w:proofErr w:type="spellStart"/>
      <w:r>
        <w:rPr>
          <w:rFonts w:ascii="Myriad Pro" w:eastAsia="Myriad Pro" w:hAnsi="Myriad Pro" w:cs="Myriad Pro"/>
        </w:rPr>
        <w:t>Eliziane</w:t>
      </w:r>
      <w:proofErr w:type="spellEnd"/>
      <w:r>
        <w:rPr>
          <w:rFonts w:ascii="Myriad Pro" w:eastAsia="Myriad Pro" w:hAnsi="Myriad Pro" w:cs="Myriad Pro"/>
        </w:rPr>
        <w:t xml:space="preserve"> Gama, Lucas Barreto, Irajá, Wellington Fagundes e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Havendo número regimental, a reunião é </w:t>
      </w:r>
      <w:r w:rsidRPr="00300CC5">
        <w:rPr>
          <w:rFonts w:ascii="Myriad Pro" w:eastAsia="Myriad Pro" w:hAnsi="Myriad Pro" w:cs="Myriad Pro"/>
        </w:rPr>
        <w:t xml:space="preserve">aberta. A presidência submete à Comissão a dispensa da leitura e aprovação da ata da reunião anterior, que é aprovada. </w:t>
      </w:r>
      <w:r>
        <w:rPr>
          <w:rFonts w:ascii="Myriad Pro" w:eastAsia="Myriad Pro" w:hAnsi="Myriad Pro" w:cs="Myriad Pro"/>
        </w:rPr>
        <w:t>Lidos os comunicados da Presidência, p</w:t>
      </w:r>
      <w:r w:rsidRPr="00300CC5">
        <w:rPr>
          <w:rFonts w:ascii="Myriad Pro" w:eastAsia="Myriad Pro" w:hAnsi="Myriad Pro" w:cs="Myriad Pro"/>
        </w:rPr>
        <w:t>assa</w:t>
      </w:r>
      <w:r>
        <w:rPr>
          <w:rFonts w:ascii="Myriad Pro" w:eastAsia="Myriad Pro" w:hAnsi="Myriad Pro" w:cs="Myriad Pro"/>
        </w:rPr>
        <w:t xml:space="preserve">-se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Prestar contas sobre o exercício das atribuições da direção da ANTAQ e o desempenho da agência, bem como apresentar avaliação das políticas públicas no âmbito de suas competências, em atendimento ao artigo 96-A do Regimento Interno do Senado Federal.</w:t>
      </w:r>
      <w:r>
        <w:rPr>
          <w:rFonts w:ascii="Myriad Pro" w:eastAsia="Myriad Pro" w:hAnsi="Myriad Pro" w:cs="Myriad Pro"/>
          <w:b/>
          <w:color w:val="0646A2"/>
        </w:rPr>
        <w:t xml:space="preserve"> Participante: </w:t>
      </w:r>
      <w:r>
        <w:rPr>
          <w:rFonts w:ascii="Myriad Pro" w:eastAsia="Myriad Pro" w:hAnsi="Myriad Pro" w:cs="Myriad Pro"/>
        </w:rPr>
        <w:t xml:space="preserve">Mário </w:t>
      </w:r>
      <w:proofErr w:type="spellStart"/>
      <w:r>
        <w:rPr>
          <w:rFonts w:ascii="Myriad Pro" w:eastAsia="Myriad Pro" w:hAnsi="Myriad Pro" w:cs="Myriad Pro"/>
        </w:rPr>
        <w:t>Povia</w:t>
      </w:r>
      <w:proofErr w:type="spellEnd"/>
      <w:r>
        <w:rPr>
          <w:rFonts w:ascii="Myriad Pro" w:eastAsia="Myriad Pro" w:hAnsi="Myriad Pro" w:cs="Myriad Pro"/>
        </w:rPr>
        <w:t xml:space="preserve">, Diretor-Geral da Agência Nacional de Transportes </w:t>
      </w:r>
      <w:proofErr w:type="spellStart"/>
      <w:r>
        <w:rPr>
          <w:rFonts w:ascii="Myriad Pro" w:eastAsia="Myriad Pro" w:hAnsi="Myriad Pro" w:cs="Myriad Pro"/>
        </w:rPr>
        <w:t>Aquaviários</w:t>
      </w:r>
      <w:proofErr w:type="spellEnd"/>
      <w:r>
        <w:rPr>
          <w:rFonts w:ascii="Myriad Pro" w:eastAsia="Myriad Pro" w:hAnsi="Myriad Pro" w:cs="Myriad Pro"/>
        </w:rPr>
        <w:t xml:space="preserve"> - ANTAQ.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da Câmara n° 153, de 2015 - Não Terminativo - </w:t>
      </w:r>
      <w:r>
        <w:rPr>
          <w:rFonts w:ascii="Myriad Pro" w:eastAsia="Myriad Pro" w:hAnsi="Myriad Pro" w:cs="Myriad Pro"/>
        </w:rPr>
        <w:t>que: "Acrescenta parágrafo ao art. 1º da Lei nº 11.975, de 7 de julho de 2009, para possibilitar a emissão de segunda via do bilhete de passagem no transporte coletivo rodoviário interestadual e internacional."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Carlos Viana.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 302, de 2018 - Não Terminativo - </w:t>
      </w:r>
      <w:r>
        <w:rPr>
          <w:rFonts w:ascii="Myriad Pro" w:eastAsia="Myriad Pro" w:hAnsi="Myriad Pro" w:cs="Myriad Pro"/>
        </w:rPr>
        <w:t>que: "Altera a Lei nº 12.305, de 2 de agosto de 2010, e a Lei nº 10.865, de 30 de abril de 2004, para incentivar empresas que produzem biogás, metano e energia elétrica a partir de resíduos sólidos em aterros sanitários."</w:t>
      </w:r>
      <w:r>
        <w:rPr>
          <w:rFonts w:ascii="Myriad Pro" w:eastAsia="Myriad Pro" w:hAnsi="Myriad Pro" w:cs="Myriad Pro"/>
          <w:b/>
          <w:color w:val="0646A2"/>
        </w:rPr>
        <w:t xml:space="preserve"> Autoria: </w:t>
      </w:r>
      <w:r>
        <w:rPr>
          <w:rFonts w:ascii="Myriad Pro" w:eastAsia="Myriad Pro" w:hAnsi="Myriad Pro" w:cs="Myriad Pro"/>
        </w:rPr>
        <w:t>Senador Hélio José (</w:t>
      </w:r>
      <w:proofErr w:type="gramStart"/>
      <w:r>
        <w:rPr>
          <w:rFonts w:ascii="Myriad Pro" w:eastAsia="Myriad Pro" w:hAnsi="Myriad Pro" w:cs="Myriad Pro"/>
        </w:rPr>
        <w:t>PROS/DF</w:t>
      </w:r>
      <w:proofErr w:type="gram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 702, de 2015 - Terminativo - </w:t>
      </w:r>
      <w:r>
        <w:rPr>
          <w:rFonts w:ascii="Myriad Pro" w:eastAsia="Myriad Pro" w:hAnsi="Myriad Pro" w:cs="Myriad Pro"/>
        </w:rPr>
        <w:t>que: "Altera a Lei nº 12.379, de 6 de janeiro de 2011, que dispõe sobre o Sistema Nacional de Viação, para determinar a segregação das rodovias federais em relação às vias locais urbanas."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 (PSDB/PA).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da emenda nº 1/CI (substitutivo), bem como pela aprovação da emenda nº 2/S, na forma da subemenda que apresenta, e pela rejeição das emendas nº 3/S e 4/S, apresentadas em turno suplementar.</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w:t>
      </w:r>
      <w:r>
        <w:rPr>
          <w:rFonts w:ascii="Myriad Pro" w:eastAsia="Myriad Pro" w:hAnsi="Myriad Pro" w:cs="Myriad Pro"/>
          <w:b/>
        </w:rPr>
        <w:lastRenderedPageBreak/>
        <w:t xml:space="preserve">Projeto de Lei do Senado n°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 (PDT/DF).</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 253, de 2016 - Terminativo - </w:t>
      </w:r>
      <w:r>
        <w:rPr>
          <w:rFonts w:ascii="Myriad Pro" w:eastAsia="Myriad Pro" w:hAnsi="Myriad Pro" w:cs="Myriad Pro"/>
        </w:rPr>
        <w:t>que: "Dispõe sobre a obrigatoriedade de instalação de equipamentos de energia elétrica renovável em novas construções de residências familiares e de órgãos públicos quando utilizarem financiamento com recursos públicos."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 (PDT/RR).</w:t>
      </w:r>
      <w:r>
        <w:rPr>
          <w:rFonts w:ascii="Myriad Pro" w:eastAsia="Myriad Pro" w:hAnsi="Myriad Pro" w:cs="Myriad Pro"/>
          <w:b/>
          <w:color w:val="0646A2"/>
        </w:rPr>
        <w:t xml:space="preserve"> Relatoria: </w:t>
      </w:r>
      <w:r>
        <w:rPr>
          <w:rFonts w:ascii="Myriad Pro" w:eastAsia="Myriad Pro" w:hAnsi="Myriad Pro" w:cs="Myriad Pro"/>
        </w:rPr>
        <w:t>Senador Eduardo Braga.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Aprovado o substitutivo (Emenda nº 2/CI); a matéria será submetida a turno suplementar, nos termos dos artigos 282 e 92 do RISF.</w:t>
      </w:r>
      <w:r>
        <w:rPr>
          <w:rFonts w:ascii="Myriad Pro" w:eastAsia="Myriad Pro" w:hAnsi="Myriad Pro" w:cs="Myriad Pro"/>
          <w:b/>
        </w:rPr>
        <w:t xml:space="preserve"> ITEM 6 - Projeto de Lei do Senado n° 310, de 2018 - Terminativo - </w:t>
      </w:r>
      <w:r>
        <w:rPr>
          <w:rFonts w:ascii="Myriad Pro" w:eastAsia="Myriad Pro" w:hAnsi="Myriad Pro" w:cs="Myriad Pro"/>
        </w:rPr>
        <w:t>que: "Modifica o art. 73 da Lei nº 9.472, de 16 de julho de 1997, para determinar que percentual do preço pago pela utilização de poste, duto, conduto ou servidão seja destinado ao Município em que eles estejam localizados."</w:t>
      </w:r>
      <w:r>
        <w:rPr>
          <w:rFonts w:ascii="Myriad Pro" w:eastAsia="Myriad Pro" w:hAnsi="Myriad Pro" w:cs="Myriad Pro"/>
          <w:b/>
          <w:color w:val="0646A2"/>
        </w:rPr>
        <w:t xml:space="preserve"> Autoria: </w:t>
      </w:r>
      <w:r>
        <w:rPr>
          <w:rFonts w:ascii="Myriad Pro" w:eastAsia="Myriad Pro" w:hAnsi="Myriad Pro" w:cs="Myriad Pro"/>
        </w:rPr>
        <w:t>Senador Eduardo Lopes (PRB/RJ).</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Requerimento da Comissão de Serviços de Infraestrutura n° 54, de 2019 </w:t>
      </w:r>
      <w:r>
        <w:rPr>
          <w:rFonts w:ascii="Myriad Pro" w:eastAsia="Myriad Pro" w:hAnsi="Myriad Pro" w:cs="Myriad Pro"/>
        </w:rPr>
        <w:t>que: "Requer a realização de audiência pública com o Advogado-Geral da União, Ministro André Mendonça, para conhecer a atuação da Advocacia-Geral da União na defesa judicial e viabilização de políticas públicas de infraestrutura."</w:t>
      </w:r>
      <w:r>
        <w:rPr>
          <w:rFonts w:ascii="Myriad Pro" w:eastAsia="Myriad Pro" w:hAnsi="Myriad Pro" w:cs="Myriad Pro"/>
          <w:b/>
          <w:color w:val="0646A2"/>
        </w:rPr>
        <w:t xml:space="preserve"> Autoria: </w:t>
      </w:r>
      <w:r>
        <w:rPr>
          <w:rFonts w:ascii="Myriad Pro" w:eastAsia="Myriad Pro" w:hAnsi="Myriad Pro" w:cs="Myriad Pro"/>
        </w:rPr>
        <w:t>Senador Marcos Rogério (DEM/RO).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8 - Requerimento da Comissão de Serviços de Infraestrutura n° 55, de 2019 </w:t>
      </w:r>
      <w:r>
        <w:rPr>
          <w:rFonts w:ascii="Myriad Pro" w:eastAsia="Myriad Pro" w:hAnsi="Myriad Pro" w:cs="Myriad Pro"/>
        </w:rPr>
        <w:t xml:space="preserve">que: "Requer audiência pública para debater a realização da primeira edição do </w:t>
      </w:r>
      <w:r w:rsidRPr="00300CC5">
        <w:rPr>
          <w:rFonts w:ascii="Myriad Pro" w:eastAsia="Myriad Pro" w:hAnsi="Myriad Pro" w:cs="Myriad Pro"/>
          <w:i/>
        </w:rPr>
        <w:t xml:space="preserve">World </w:t>
      </w:r>
      <w:proofErr w:type="spellStart"/>
      <w:r w:rsidRPr="00300CC5">
        <w:rPr>
          <w:rFonts w:ascii="Myriad Pro" w:eastAsia="Myriad Pro" w:hAnsi="Myriad Pro" w:cs="Myriad Pro"/>
          <w:i/>
        </w:rPr>
        <w:t>Toilet</w:t>
      </w:r>
      <w:proofErr w:type="spellEnd"/>
      <w:r w:rsidRPr="00300CC5">
        <w:rPr>
          <w:rFonts w:ascii="Myriad Pro" w:eastAsia="Myriad Pro" w:hAnsi="Myriad Pro" w:cs="Myriad Pro"/>
          <w:i/>
        </w:rPr>
        <w:t xml:space="preserve"> </w:t>
      </w:r>
      <w:proofErr w:type="spellStart"/>
      <w:r w:rsidRPr="00300CC5">
        <w:rPr>
          <w:rFonts w:ascii="Myriad Pro" w:eastAsia="Myriad Pro" w:hAnsi="Myriad Pro" w:cs="Myriad Pro"/>
          <w:i/>
        </w:rPr>
        <w:t>Summit</w:t>
      </w:r>
      <w:proofErr w:type="spellEnd"/>
      <w:r>
        <w:rPr>
          <w:rFonts w:ascii="Myriad Pro" w:eastAsia="Myriad Pro" w:hAnsi="Myriad Pro" w:cs="Myriad Pro"/>
        </w:rPr>
        <w:t xml:space="preserve"> na América Latina, que ocorrerá em São Paulo no dia 18 de novembro de 2019."</w:t>
      </w:r>
      <w:r>
        <w:rPr>
          <w:rFonts w:ascii="Myriad Pro" w:eastAsia="Myriad Pro" w:hAnsi="Myriad Pro" w:cs="Myriad Pro"/>
          <w:b/>
          <w:color w:val="0646A2"/>
        </w:rPr>
        <w:t xml:space="preserve"> Autoria: </w:t>
      </w:r>
      <w:r>
        <w:rPr>
          <w:rFonts w:ascii="Myriad Pro" w:eastAsia="Myriad Pro" w:hAnsi="Myriad Pro" w:cs="Myriad Pro"/>
        </w:rPr>
        <w:t>Senador Fernando Bezerra Coelho (MDB/PE).</w:t>
      </w:r>
      <w:r>
        <w:rPr>
          <w:rFonts w:ascii="Myriad Pro" w:eastAsia="Myriad Pro" w:hAnsi="Myriad Pro" w:cs="Myriad Pro"/>
          <w:b/>
          <w:color w:val="0646A2"/>
        </w:rPr>
        <w:t xml:space="preserve"> Resultado: </w:t>
      </w:r>
      <w:r>
        <w:rPr>
          <w:rFonts w:ascii="Myriad Pro" w:eastAsia="Myriad Pro" w:hAnsi="Myriad Pro" w:cs="Myriad Pro"/>
        </w:rPr>
        <w:t xml:space="preserve">Aprovado. Fazem uso da palavra a Senadora Kátia Abreu e os Senadores Fernando Bezerra Coelho,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e Carlos Viana. Nada mais havendo a tratar, encerra-se a reunião às treze horas e vinte minutos. Após aprovação, a presente Ata será assinada pelo </w:t>
      </w:r>
      <w:r w:rsidRPr="00300CC5">
        <w:rPr>
          <w:rFonts w:ascii="Myriad Pro" w:eastAsia="Myriad Pro" w:hAnsi="Myriad Pro" w:cs="Myriad Pro"/>
        </w:rPr>
        <w:t>Senhor Presidente e publicada no Diário do Senado Federal, juntamente com a íntegra das notas taquigráficas.</w:t>
      </w:r>
    </w:p>
    <w:p w:rsidR="008140BB" w:rsidRDefault="008140BB"/>
    <w:p w:rsidR="008140BB" w:rsidRDefault="008140BB"/>
    <w:p w:rsidR="008140BB" w:rsidRDefault="008140BB"/>
    <w:p w:rsidR="008140BB" w:rsidRDefault="00300CC5">
      <w:pPr>
        <w:jc w:val="center"/>
      </w:pPr>
      <w:r>
        <w:rPr>
          <w:rFonts w:ascii="Myriad Pro" w:eastAsia="Myriad Pro" w:hAnsi="Myriad Pro" w:cs="Myriad Pro"/>
          <w:b/>
        </w:rPr>
        <w:t>Senador Marcos Rogério</w:t>
      </w:r>
    </w:p>
    <w:p w:rsidR="008140BB" w:rsidRDefault="00300CC5">
      <w:pPr>
        <w:jc w:val="center"/>
      </w:pPr>
      <w:r>
        <w:rPr>
          <w:rFonts w:ascii="Myriad Pro" w:eastAsia="Myriad Pro" w:hAnsi="Myriad Pro" w:cs="Myriad Pro"/>
        </w:rPr>
        <w:t>Presidente da Comissão de Serviços de Infraestrutura</w:t>
      </w:r>
    </w:p>
    <w:p w:rsidR="008140BB" w:rsidRDefault="008140BB"/>
    <w:p w:rsidR="008140BB" w:rsidRDefault="008140BB"/>
    <w:p w:rsidR="008140BB" w:rsidRDefault="008140BB"/>
    <w:p w:rsidR="008140BB" w:rsidRDefault="00300CC5">
      <w:pPr>
        <w:jc w:val="center"/>
      </w:pPr>
      <w:r>
        <w:rPr>
          <w:rFonts w:ascii="Myriad Pro" w:eastAsia="Myriad Pro" w:hAnsi="Myriad Pro" w:cs="Myriad Pro"/>
        </w:rPr>
        <w:lastRenderedPageBreak/>
        <w:t>Esta reunião está disponível em áudio e vídeo no link abaixo:</w:t>
      </w:r>
    </w:p>
    <w:p w:rsidR="008140BB" w:rsidRDefault="00417DFC">
      <w:pPr>
        <w:jc w:val="center"/>
      </w:pPr>
      <w:hyperlink r:id="rId6">
        <w:r w:rsidR="00300CC5">
          <w:t>http://www12.senado.leg.br/multimidia/eventos/2019/09/10</w:t>
        </w:r>
      </w:hyperlink>
    </w:p>
    <w:p w:rsidR="008140BB" w:rsidRDefault="008140BB"/>
    <w:p w:rsidR="00417DFC" w:rsidRDefault="00417DFC"/>
    <w:p w:rsidR="00417DFC" w:rsidRDefault="00417DFC"/>
    <w:p w:rsidR="00417DFC" w:rsidRPr="00417DFC" w:rsidRDefault="00417DFC" w:rsidP="00417DFC">
      <w:pPr>
        <w:spacing w:after="0" w:line="240" w:lineRule="auto"/>
        <w:ind w:firstLine="567"/>
        <w:jc w:val="both"/>
        <w:rPr>
          <w:rFonts w:ascii="Myriad Pro" w:eastAsia="Times New Roman" w:hAnsi="Myriad Pro" w:cs="Arial"/>
        </w:rPr>
      </w:pPr>
      <w:bookmarkStart w:id="0" w:name="_GoBack"/>
      <w:bookmarkEnd w:id="0"/>
      <w:r w:rsidRPr="00417DFC">
        <w:rPr>
          <w:rFonts w:ascii="Myriad Pro" w:eastAsia="Times New Roman" w:hAnsi="Myriad Pro" w:cs="Arial"/>
          <w:b/>
        </w:rPr>
        <w:t xml:space="preserve">O SR. PRESIDENTE </w:t>
      </w:r>
      <w:r w:rsidRPr="00417DFC">
        <w:rPr>
          <w:rFonts w:ascii="Myriad Pro" w:eastAsia="Times New Roman" w:hAnsi="Myriad Pro" w:cs="Arial"/>
        </w:rPr>
        <w:t>(Marcos Rogério. Bloco Parlamentar Vanguarda/DEM - RO) – Bom dia a todos.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Declaro aberta a 30ª Reunião da Comissão de Serviços de Infraestrutura, da 1ª Sessão Legislativa Ordinária da 56ª Legislatura.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Antes de iniciarmos os nossos trabalhos, proponho a dispensa da leitura e a aprovação da ata da reunião anterior.</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As Sras. </w:t>
      </w:r>
      <w:proofErr w:type="gramStart"/>
      <w:r w:rsidRPr="00417DFC">
        <w:rPr>
          <w:rFonts w:ascii="Myriad Pro" w:eastAsia="Times New Roman" w:hAnsi="Myriad Pro" w:cs="Arial"/>
        </w:rPr>
        <w:t>e</w:t>
      </w:r>
      <w:proofErr w:type="gramEnd"/>
      <w:r w:rsidRPr="00417DFC">
        <w:rPr>
          <w:rFonts w:ascii="Myriad Pro" w:eastAsia="Times New Roman" w:hAnsi="Myriad Pro" w:cs="Arial"/>
        </w:rPr>
        <w:t xml:space="preserve"> os Srs. Senadores que a aprovam permaneçam como se encontram. (</w:t>
      </w:r>
      <w:r w:rsidRPr="00417DFC">
        <w:rPr>
          <w:rFonts w:ascii="Myriad Pro" w:eastAsia="Times New Roman" w:hAnsi="Myriad Pro" w:cs="Arial"/>
          <w:i/>
        </w:rPr>
        <w:t>Pausa.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Aprovada.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Documentos recebidos pela Comissão.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Presidência comunica o recebimento dos seguintes Avisos do Tribunal de Contas: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Aviso nº 531 – TCU/Plenário, que encaminha cópia de acórdão proferido pela Corte nos autos do processo que trata de levantamento de auditoria acerca de situação financeira, operacional e de governança da Companhia Docas do Rio Grande do Norte;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Aviso nº 543 – TCU/Plenário, que encaminha cópia de Acórdão proferido pela Corte nos autos do processo que trata de monitoramento de determinações exaradas em auditoria cujo objeto foi a atividade de regulação da Agência Nacional de Petróleo, Gás Natural e Biocombustíveis (ANP), no setor de gás liquefeito de petróleo;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Aviso nº 557 – TCU/Plenário, que trata de acompanhamento autuado para apurar a responsabilidade de gestores da Amazonas Distribuidora de Energia S. A. e das Centrais Elétricas Brasileiras S. A., pela celebração de contrato de compra e venda de gás natural sem prévia estipulação de preço certo e definido.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Nos termos da Instrução Normativa da SGM nº 12, de 2019, os expedientes, já disponíveis para consulta na página da Comissão, aguardarão eventuais manifestações das Sras. </w:t>
      </w:r>
      <w:proofErr w:type="gramStart"/>
      <w:r w:rsidRPr="00417DFC">
        <w:rPr>
          <w:rFonts w:ascii="Myriad Pro" w:eastAsia="Times New Roman" w:hAnsi="Myriad Pro" w:cs="Arial"/>
        </w:rPr>
        <w:t>e</w:t>
      </w:r>
      <w:proofErr w:type="gramEnd"/>
      <w:r w:rsidRPr="00417DFC">
        <w:rPr>
          <w:rFonts w:ascii="Myriad Pro" w:eastAsia="Times New Roman" w:hAnsi="Myriad Pro" w:cs="Arial"/>
        </w:rPr>
        <w:t xml:space="preserve"> dos Srs. Senadores pelo prazo de 15 dias, após o qual serão arquivados.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 presente reunião destina-se a dois objetivos: uma reunião deliberativa com as pautas remanescentes da semana anterior e as novas e também uma audiência pública que tem como convidado o Diretor-Geral da Agência Nacional de Transportes </w:t>
      </w:r>
      <w:proofErr w:type="spellStart"/>
      <w:r w:rsidRPr="00417DFC">
        <w:rPr>
          <w:rFonts w:ascii="Myriad Pro" w:eastAsia="Times New Roman" w:hAnsi="Myriad Pro" w:cs="Arial"/>
        </w:rPr>
        <w:t>Aquaviários</w:t>
      </w:r>
      <w:proofErr w:type="spellEnd"/>
      <w:r w:rsidRPr="00417DFC">
        <w:rPr>
          <w:rFonts w:ascii="Myriad Pro" w:eastAsia="Times New Roman" w:hAnsi="Myriad Pro" w:cs="Arial"/>
        </w:rPr>
        <w:t xml:space="preserve">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 em atendimento ao art. 96-A, do Regimento Interno do Senado Federal, que estabelece que os dirigentes máximos das agências reguladoras comparecerão ao Senado Federal, em periodicidade anual, para prestar contas sobre o exercício de suas atribuições e o desempenho da agência, bem como para apresentar avaliação das políticas públicas no âmbito de suas competências.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Convido para que tome assento à Mesa o Sr.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 xml:space="preserve">, Diretor-Geral da Agência Nacional de Transportes </w:t>
      </w:r>
      <w:proofErr w:type="spellStart"/>
      <w:r w:rsidRPr="00417DFC">
        <w:rPr>
          <w:rFonts w:ascii="Myriad Pro" w:eastAsia="Times New Roman" w:hAnsi="Myriad Pro" w:cs="Arial"/>
        </w:rPr>
        <w:t>Aquaviários</w:t>
      </w:r>
      <w:proofErr w:type="spellEnd"/>
      <w:r w:rsidRPr="00417DFC">
        <w:rPr>
          <w:rFonts w:ascii="Myriad Pro" w:eastAsia="Times New Roman" w:hAnsi="Myriad Pro" w:cs="Arial"/>
        </w:rPr>
        <w:t>. (</w:t>
      </w:r>
      <w:r w:rsidRPr="00417DFC">
        <w:rPr>
          <w:rFonts w:ascii="Myriad Pro" w:eastAsia="Times New Roman" w:hAnsi="Myriad Pro" w:cs="Arial"/>
          <w:i/>
        </w:rPr>
        <w:t>Pausa.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lastRenderedPageBreak/>
        <w:t>Por sugestão do Senador Fernando Bezerra, nosso Líder, antes de darmos início à audiência pública, antecipo a reunião deliberativa com a apreciação de alguns requerimentos. Nós temos um projeto terminativo tramitando na Comissão que depende de quórum qualificado. Vou fazer a votação inicialmente dos requerimentos que temos na Comissão. Primeiro, o requerimento do Senador Fernando Bezerra. Na sequência, chamarei para votação o projeto que é terminativo. E durante o transcurso da audiência pública, os Senadores poderão vir à Comissão fazer a votação para assim avançarmos na matéria.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Portanto, apregoo o item 8.</w:t>
      </w:r>
    </w:p>
    <w:p w:rsidR="00417DFC" w:rsidRPr="00417DFC" w:rsidRDefault="00417DFC" w:rsidP="00417DFC">
      <w:pPr>
        <w:spacing w:after="0" w:line="240" w:lineRule="auto"/>
        <w:ind w:firstLine="567"/>
        <w:jc w:val="both"/>
        <w:rPr>
          <w:rFonts w:ascii="Myriad Pro" w:eastAsia="Times New Roman" w:hAnsi="Myriad Pro" w:cs="Arial"/>
        </w:rPr>
      </w:pPr>
    </w:p>
    <w:p w:rsidR="00417DFC" w:rsidRPr="00417DFC" w:rsidRDefault="00417DFC" w:rsidP="00417DFC">
      <w:pPr>
        <w:spacing w:after="0" w:line="240" w:lineRule="auto"/>
        <w:ind w:firstLine="567"/>
        <w:jc w:val="both"/>
        <w:rPr>
          <w:rFonts w:ascii="Myriad Pro" w:eastAsia="Times New Roman" w:hAnsi="Myriad Pro" w:cs="Arial"/>
        </w:rPr>
      </w:pP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2ª PARTE</w:t>
      </w: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ITEM 8</w:t>
      </w: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REQUERIMENTO DA COMISSÃO DE SERVIÇOS DE INFRAESTRUTURA N° 55, DE 2019</w:t>
      </w: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 xml:space="preserve">- Não terminativo -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i/>
        </w:rPr>
        <w:t xml:space="preserve">Requer audiência pública para debater a realização da primeira edição do </w:t>
      </w:r>
      <w:proofErr w:type="gramStart"/>
      <w:r w:rsidRPr="00417DFC">
        <w:rPr>
          <w:rFonts w:ascii="Myriad Pro" w:eastAsia="Times New Roman" w:hAnsi="Myriad Pro" w:cs="Arial"/>
          <w:i/>
        </w:rPr>
        <w:t xml:space="preserve">World  </w:t>
      </w:r>
      <w:proofErr w:type="spellStart"/>
      <w:r w:rsidRPr="00417DFC">
        <w:rPr>
          <w:rFonts w:ascii="Myriad Pro" w:eastAsia="Times New Roman" w:hAnsi="Myriad Pro" w:cs="Arial"/>
          <w:i/>
        </w:rPr>
        <w:t>Toilet</w:t>
      </w:r>
      <w:proofErr w:type="spellEnd"/>
      <w:proofErr w:type="gramEnd"/>
      <w:r w:rsidRPr="00417DFC">
        <w:rPr>
          <w:rFonts w:ascii="Myriad Pro" w:eastAsia="Times New Roman" w:hAnsi="Myriad Pro" w:cs="Arial"/>
          <w:i/>
        </w:rPr>
        <w:t xml:space="preserve"> </w:t>
      </w:r>
      <w:proofErr w:type="spellStart"/>
      <w:r w:rsidRPr="00417DFC">
        <w:rPr>
          <w:rFonts w:ascii="Myriad Pro" w:eastAsia="Times New Roman" w:hAnsi="Myriad Pro" w:cs="Arial"/>
          <w:i/>
        </w:rPr>
        <w:t>Summit</w:t>
      </w:r>
      <w:proofErr w:type="spellEnd"/>
      <w:r w:rsidRPr="00417DFC">
        <w:rPr>
          <w:rFonts w:ascii="Myriad Pro" w:eastAsia="Times New Roman" w:hAnsi="Myriad Pro" w:cs="Arial"/>
          <w:i/>
        </w:rPr>
        <w:t xml:space="preserve"> na América Latina, que ocorrerá em São Paulo no dia 18 de novembro de 2019.</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Autoria:</w:t>
      </w:r>
      <w:r w:rsidRPr="00417DFC">
        <w:rPr>
          <w:rFonts w:ascii="Myriad Pro" w:eastAsia="Times New Roman" w:hAnsi="Myriad Pro" w:cs="Arial"/>
        </w:rPr>
        <w:t xml:space="preserve"> Senador Fernando Bezerra Coelho (MDB/PE)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O autor propõe para a audiência a presença dos seguintes convidados: Sr. Jack Sim, Fundador do World </w:t>
      </w:r>
      <w:proofErr w:type="spellStart"/>
      <w:r w:rsidRPr="00417DFC">
        <w:rPr>
          <w:rFonts w:ascii="Myriad Pro" w:eastAsia="Times New Roman" w:hAnsi="Myriad Pro" w:cs="Arial"/>
        </w:rPr>
        <w:t>Toilet</w:t>
      </w:r>
      <w:proofErr w:type="spellEnd"/>
      <w:r w:rsidRPr="00417DFC">
        <w:rPr>
          <w:rFonts w:ascii="Myriad Pro" w:eastAsia="Times New Roman" w:hAnsi="Myriad Pro" w:cs="Arial"/>
        </w:rPr>
        <w:t xml:space="preserve"> </w:t>
      </w:r>
      <w:proofErr w:type="spellStart"/>
      <w:r w:rsidRPr="00417DFC">
        <w:rPr>
          <w:rFonts w:ascii="Myriad Pro" w:eastAsia="Times New Roman" w:hAnsi="Myriad Pro" w:cs="Arial"/>
        </w:rPr>
        <w:t>Organization</w:t>
      </w:r>
      <w:proofErr w:type="spellEnd"/>
      <w:r w:rsidRPr="00417DFC">
        <w:rPr>
          <w:rFonts w:ascii="Myriad Pro" w:eastAsia="Times New Roman" w:hAnsi="Myriad Pro" w:cs="Arial"/>
        </w:rPr>
        <w:t xml:space="preserve">, e Sr. </w:t>
      </w:r>
      <w:proofErr w:type="spellStart"/>
      <w:r w:rsidRPr="00417DFC">
        <w:rPr>
          <w:rFonts w:ascii="Myriad Pro" w:eastAsia="Times New Roman" w:hAnsi="Myriad Pro" w:cs="Arial"/>
        </w:rPr>
        <w:t>Édison</w:t>
      </w:r>
      <w:proofErr w:type="spellEnd"/>
      <w:r w:rsidRPr="00417DFC">
        <w:rPr>
          <w:rFonts w:ascii="Myriad Pro" w:eastAsia="Times New Roman" w:hAnsi="Myriad Pro" w:cs="Arial"/>
        </w:rPr>
        <w:t xml:space="preserve"> Carlos, Presidente do Instituto Trata Brasil.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Indago ao Senador Fernando Bezerra se quer...</w:t>
      </w:r>
    </w:p>
    <w:p w:rsidR="00417DFC" w:rsidRPr="00417DFC" w:rsidRDefault="00417DFC" w:rsidP="00417DFC">
      <w:pPr>
        <w:spacing w:before="120" w:after="120" w:line="240" w:lineRule="auto"/>
        <w:jc w:val="center"/>
        <w:rPr>
          <w:rFonts w:ascii="Myriad Pro" w:eastAsia="Times New Roman" w:hAnsi="Myriad Pro" w:cs="Arial"/>
        </w:rPr>
      </w:pPr>
      <w:r w:rsidRPr="00417DFC">
        <w:rPr>
          <w:rFonts w:ascii="Myriad Pro" w:eastAsia="Times New Roman" w:hAnsi="Myriad Pro" w:cs="Arial"/>
        </w:rPr>
        <w:t>(</w:t>
      </w:r>
      <w:r w:rsidRPr="00417DFC">
        <w:rPr>
          <w:rFonts w:ascii="Myriad Pro" w:eastAsia="Times New Roman" w:hAnsi="Myriad Pro" w:cs="Arial"/>
          <w:i/>
        </w:rPr>
        <w:t>Intervenção fora do microfone.</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(Marcos Rogério. Bloco Parlamentar Vanguarda/DEM - RO) – Consulto os Srs. Senadores se querem se manifestar. (</w:t>
      </w:r>
      <w:r w:rsidRPr="00417DFC">
        <w:rPr>
          <w:rFonts w:ascii="Myriad Pro" w:eastAsia="Times New Roman" w:hAnsi="Myriad Pro" w:cs="Arial"/>
          <w:i/>
        </w:rPr>
        <w:t>Pausa.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Não havendo, submeto a votação o requerimento.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As Sras. </w:t>
      </w:r>
      <w:proofErr w:type="gramStart"/>
      <w:r w:rsidRPr="00417DFC">
        <w:rPr>
          <w:rFonts w:ascii="Myriad Pro" w:eastAsia="Times New Roman" w:hAnsi="Myriad Pro" w:cs="Arial"/>
        </w:rPr>
        <w:t>e</w:t>
      </w:r>
      <w:proofErr w:type="gramEnd"/>
      <w:r w:rsidRPr="00417DFC">
        <w:rPr>
          <w:rFonts w:ascii="Myriad Pro" w:eastAsia="Times New Roman" w:hAnsi="Myriad Pro" w:cs="Arial"/>
        </w:rPr>
        <w:t xml:space="preserve"> os Srs. Senadores que o aprovam permaneçam como se encontram.  (</w:t>
      </w:r>
      <w:r w:rsidRPr="00417DFC">
        <w:rPr>
          <w:rFonts w:ascii="Myriad Pro" w:eastAsia="Times New Roman" w:hAnsi="Myriad Pro" w:cs="Arial"/>
          <w:i/>
        </w:rPr>
        <w:t>Pausa.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Aprovado.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Agradeço V. </w:t>
      </w:r>
      <w:proofErr w:type="gramStart"/>
      <w:r w:rsidRPr="00417DFC">
        <w:rPr>
          <w:rFonts w:ascii="Myriad Pro" w:eastAsia="Times New Roman" w:hAnsi="Myriad Pro" w:cs="Arial"/>
        </w:rPr>
        <w:t>Exa.,</w:t>
      </w:r>
      <w:proofErr w:type="gramEnd"/>
      <w:r w:rsidRPr="00417DFC">
        <w:rPr>
          <w:rFonts w:ascii="Myriad Pro" w:eastAsia="Times New Roman" w:hAnsi="Myriad Pro" w:cs="Arial"/>
        </w:rPr>
        <w:t xml:space="preserve"> Senador Fernando Bezerra, pela sugestão.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Mais um requerimento que coloco em votação.</w:t>
      </w:r>
    </w:p>
    <w:p w:rsidR="00417DFC" w:rsidRPr="00417DFC" w:rsidRDefault="00417DFC" w:rsidP="00417DFC">
      <w:pPr>
        <w:spacing w:after="0" w:line="240" w:lineRule="auto"/>
        <w:ind w:firstLine="567"/>
        <w:jc w:val="both"/>
        <w:rPr>
          <w:rFonts w:ascii="Myriad Pro" w:eastAsia="Times New Roman" w:hAnsi="Myriad Pro" w:cs="Arial"/>
        </w:rPr>
      </w:pP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2ª PARTE</w:t>
      </w: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ITEM 7</w:t>
      </w: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REQUERIMENTO DA COMISSÃO DE SERVIÇOS DE INFRAESTRUTURA N° 54, DE 2019</w:t>
      </w: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 xml:space="preserve">- Não terminativo -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i/>
        </w:rPr>
        <w:t>Requer a realização de audiência pública com o Advogado-Geral da União, Ministro André Mendonça, para conhecer a atuação da Advocacia-Geral da União na defesa judicial e viabilização de políticas públicas de infraestrutura.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Autoria:</w:t>
      </w:r>
      <w:r w:rsidRPr="00417DFC">
        <w:rPr>
          <w:rFonts w:ascii="Myriad Pro" w:eastAsia="Times New Roman" w:hAnsi="Myriad Pro" w:cs="Arial"/>
        </w:rPr>
        <w:t xml:space="preserve"> Senador Marcos Rogério (DEM/RO)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Proponho para a audiência a presença do seguinte convidado: Advogado-Geral da União, Ministro André Mendonça. O requerimento é de minha autoria.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Consulto se há Senadores que queiram discutir. (</w:t>
      </w:r>
      <w:r w:rsidRPr="00417DFC">
        <w:rPr>
          <w:rFonts w:ascii="Myriad Pro" w:eastAsia="Times New Roman" w:hAnsi="Myriad Pro" w:cs="Arial"/>
          <w:i/>
        </w:rPr>
        <w:t>Pausa.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Não havendo, em votação.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As Sras. </w:t>
      </w:r>
      <w:proofErr w:type="gramStart"/>
      <w:r w:rsidRPr="00417DFC">
        <w:rPr>
          <w:rFonts w:ascii="Myriad Pro" w:eastAsia="Times New Roman" w:hAnsi="Myriad Pro" w:cs="Arial"/>
        </w:rPr>
        <w:t>e</w:t>
      </w:r>
      <w:proofErr w:type="gramEnd"/>
      <w:r w:rsidRPr="00417DFC">
        <w:rPr>
          <w:rFonts w:ascii="Myriad Pro" w:eastAsia="Times New Roman" w:hAnsi="Myriad Pro" w:cs="Arial"/>
        </w:rPr>
        <w:t xml:space="preserve"> os Srs. Senadores que o aprovam permaneçam como se encontram. (</w:t>
      </w:r>
      <w:r w:rsidRPr="00417DFC">
        <w:rPr>
          <w:rFonts w:ascii="Myriad Pro" w:eastAsia="Times New Roman" w:hAnsi="Myriad Pro" w:cs="Arial"/>
          <w:i/>
        </w:rPr>
        <w:t>Pausa.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lastRenderedPageBreak/>
        <w:t>Aprovado.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Damos início...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Como anunciado, com a permissão do nosso convidado e com a aquiescência do Plenário, gostaria de apresentar ao Plenário uma sugestão para o encaminhamento de um dos itens da nossa pauta deliberativa, que é o item 5, Projeto de Lei do Senado nº 253, de 2016, que já teve o relatório lido pelo Senador Eduardo Braga e a discussão iniciada na reunião do dia 27 de agosto. Naquela ocasião, não votamos a matéria por falta de quórum qualificado, pois se trata de projeto terminativo na Comissão.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Considerando que temos várias Comissões reunidas no dia de hoje e que muitos Parlamentares participam de mais de uma Comissão, sugiro que façamos o encaminhamento do item 5, abrindo o processo de votação eletrônica e mantendo-o aberto durante a audiência pública. A votação será encerrada tão logo seja reaberta a parte deliberativa da reunião e atingido o quórum qualificado.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Portanto, as Sras. </w:t>
      </w:r>
      <w:proofErr w:type="gramStart"/>
      <w:r w:rsidRPr="00417DFC">
        <w:rPr>
          <w:rFonts w:ascii="Myriad Pro" w:eastAsia="Times New Roman" w:hAnsi="Myriad Pro" w:cs="Arial"/>
        </w:rPr>
        <w:t>e</w:t>
      </w:r>
      <w:proofErr w:type="gramEnd"/>
      <w:r w:rsidRPr="00417DFC">
        <w:rPr>
          <w:rFonts w:ascii="Myriad Pro" w:eastAsia="Times New Roman" w:hAnsi="Myriad Pro" w:cs="Arial"/>
        </w:rPr>
        <w:t xml:space="preserve"> os Srs. Senadores que aprovam esse encaminhamento mantenham-se como se encontram.   (</w:t>
      </w:r>
      <w:r w:rsidRPr="00417DFC">
        <w:rPr>
          <w:rFonts w:ascii="Myriad Pro" w:eastAsia="Times New Roman" w:hAnsi="Myriad Pro" w:cs="Arial"/>
          <w:i/>
        </w:rPr>
        <w:t>Pausa.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Aprovado.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Portanto, passamos agora ao item 5 da pauta deliberativa.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Em instantes, retornaremos à audiência pública.</w:t>
      </w:r>
    </w:p>
    <w:p w:rsidR="00417DFC" w:rsidRPr="00417DFC" w:rsidRDefault="00417DFC" w:rsidP="00417DFC">
      <w:pPr>
        <w:spacing w:after="0" w:line="240" w:lineRule="auto"/>
        <w:ind w:firstLine="567"/>
        <w:jc w:val="both"/>
        <w:rPr>
          <w:rFonts w:ascii="Myriad Pro" w:eastAsia="Times New Roman" w:hAnsi="Myriad Pro" w:cs="Arial"/>
        </w:rPr>
      </w:pP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2ª PARTE</w:t>
      </w: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ITEM 5</w:t>
      </w: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PROJETO DE LEI DO SENADO N° 253, DE 2016</w:t>
      </w:r>
    </w:p>
    <w:p w:rsidR="00417DFC" w:rsidRPr="00417DFC" w:rsidRDefault="00417DFC" w:rsidP="00417DFC">
      <w:pPr>
        <w:spacing w:after="0" w:line="240" w:lineRule="auto"/>
        <w:jc w:val="center"/>
        <w:rPr>
          <w:rFonts w:ascii="Myriad Pro" w:eastAsia="Times New Roman" w:hAnsi="Myriad Pro" w:cs="Arial"/>
        </w:rPr>
      </w:pPr>
      <w:r w:rsidRPr="00417DFC">
        <w:rPr>
          <w:rFonts w:ascii="Myriad Pro" w:eastAsia="Times New Roman" w:hAnsi="Myriad Pro" w:cs="Arial"/>
          <w:b/>
        </w:rPr>
        <w:t>- Terminativo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i/>
        </w:rPr>
        <w:t>Dispõe sobre a obrigatoriedade de instalação de equipamentos de energia elétrica renovável em novas construções de residências familiares e de órgãos públicos quando utilizarem financiamento com recursos públicos.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Autoria:</w:t>
      </w:r>
      <w:r w:rsidRPr="00417DFC">
        <w:rPr>
          <w:rFonts w:ascii="Myriad Pro" w:eastAsia="Times New Roman" w:hAnsi="Myriad Pro" w:cs="Arial"/>
        </w:rPr>
        <w:t xml:space="preserve"> Senador </w:t>
      </w:r>
      <w:proofErr w:type="spellStart"/>
      <w:r w:rsidRPr="00417DFC">
        <w:rPr>
          <w:rFonts w:ascii="Myriad Pro" w:eastAsia="Times New Roman" w:hAnsi="Myriad Pro" w:cs="Arial"/>
        </w:rPr>
        <w:t>Telmário</w:t>
      </w:r>
      <w:proofErr w:type="spellEnd"/>
      <w:r w:rsidRPr="00417DFC">
        <w:rPr>
          <w:rFonts w:ascii="Myriad Pro" w:eastAsia="Times New Roman" w:hAnsi="Myriad Pro" w:cs="Arial"/>
        </w:rPr>
        <w:t xml:space="preserve"> Mota (PDT/RR)</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Relatoria:</w:t>
      </w:r>
      <w:r w:rsidRPr="00417DFC">
        <w:rPr>
          <w:rFonts w:ascii="Myriad Pro" w:eastAsia="Times New Roman" w:hAnsi="Myriad Pro" w:cs="Arial"/>
        </w:rPr>
        <w:t xml:space="preserve"> Senador Eduardo Braga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Relatório:</w:t>
      </w:r>
      <w:r w:rsidRPr="00417DFC">
        <w:rPr>
          <w:rFonts w:ascii="Myriad Pro" w:eastAsia="Times New Roman" w:hAnsi="Myriad Pro" w:cs="Arial"/>
        </w:rPr>
        <w:t xml:space="preserve"> Pela aprovação nos termos do substitutivo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Observações:</w:t>
      </w:r>
      <w:r w:rsidRPr="00417DFC">
        <w:rPr>
          <w:rFonts w:ascii="Myriad Pro" w:eastAsia="Times New Roman" w:hAnsi="Myriad Pro" w:cs="Arial"/>
          <w:i/>
        </w:rPr>
        <w:t xml:space="preserve">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i/>
        </w:rPr>
        <w:t>1. Em 30/06/2016 foi apresentada, pelo Senador José Aníbal, a emenda nº 1-T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i/>
        </w:rPr>
        <w:t>2. Em 27/08/2019 foi lido o relatório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i/>
        </w:rPr>
        <w:t>3. Se aprovado o substitutivo, a matéria será submetida a turno suplementar, nos termos do artigo 282 do RISF</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i/>
        </w:rPr>
        <w:t>4. Votação nominal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Conforme estabelecemos, está aberta a votação, que permanecerá aberta enquanto durar a audiência pública até que atinjamos o quórum. Ao final, não havendo o atingimento do quórum, obviamente seguiremos os trâmites regimentais para a matéria.</w:t>
      </w:r>
    </w:p>
    <w:p w:rsidR="00417DFC" w:rsidRPr="00417DFC" w:rsidRDefault="00417DFC" w:rsidP="00417DFC">
      <w:pPr>
        <w:spacing w:before="160" w:line="240" w:lineRule="auto"/>
        <w:jc w:val="center"/>
        <w:rPr>
          <w:rFonts w:ascii="Myriad Pro" w:eastAsia="Times New Roman" w:hAnsi="Myriad Pro" w:cs="Arial"/>
        </w:rPr>
      </w:pPr>
      <w:r w:rsidRPr="00417DFC">
        <w:rPr>
          <w:rFonts w:ascii="Myriad Pro" w:eastAsia="Times New Roman" w:hAnsi="Myriad Pro" w:cs="Arial"/>
        </w:rPr>
        <w:t>(</w:t>
      </w:r>
      <w:r w:rsidRPr="00417DFC">
        <w:rPr>
          <w:rFonts w:ascii="Myriad Pro" w:eastAsia="Times New Roman" w:hAnsi="Myriad Pro" w:cs="Arial"/>
          <w:i/>
        </w:rPr>
        <w:t>Procede-se à votação.</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Damos início à presente reunião, destinada a promover a prestação de contas da Agência Nacional de Transportes </w:t>
      </w:r>
      <w:proofErr w:type="spellStart"/>
      <w:r w:rsidRPr="00417DFC">
        <w:rPr>
          <w:rFonts w:ascii="Myriad Pro" w:eastAsia="Times New Roman" w:hAnsi="Myriad Pro" w:cs="Arial"/>
        </w:rPr>
        <w:t>Aquaviários</w:t>
      </w:r>
      <w:proofErr w:type="spell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lastRenderedPageBreak/>
        <w:t xml:space="preserve">Desde logo, já agradeço a presença do Dr.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 xml:space="preserve">, que já conheço desde o tempo em que ainda era Deputado Federal, quando frequentava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para cobrar os temas do meu Estado de Rondônia, da navegação do Estado de Rondônia, dos portos do Estado de Rondônia. Então, agradeço imensamente a presença do Dr.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 xml:space="preserve"> aqui.</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prestação de contas que será feita tem por objetivo informar o Senado Federal a respeito das ações daquela agência em prol do cumprimento da sua missão institucional.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Inicialmente, destaco que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foi criada por intermédio da Lei 10.233, de 5 de junho de 2001, com o objetivo de assegurar à sociedade a adequada prestação de serviços de transporte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xml:space="preserve"> e de exploração da infraestrutura portuária e hidroviária, além de garantir condições de competitividade, harmonizando os interesses público e privado.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Vale ressaltar, Sras. </w:t>
      </w:r>
      <w:proofErr w:type="gramStart"/>
      <w:r w:rsidRPr="00417DFC">
        <w:rPr>
          <w:rFonts w:ascii="Myriad Pro" w:eastAsia="Times New Roman" w:hAnsi="Myriad Pro" w:cs="Arial"/>
        </w:rPr>
        <w:t>e</w:t>
      </w:r>
      <w:proofErr w:type="gramEnd"/>
      <w:r w:rsidRPr="00417DFC">
        <w:rPr>
          <w:rFonts w:ascii="Myriad Pro" w:eastAsia="Times New Roman" w:hAnsi="Myriad Pro" w:cs="Arial"/>
        </w:rPr>
        <w:t xml:space="preserve"> Srs. Senadores e demais convidados, que desde 2013 a agência vem promovendo uma ampla reestruturação na sua forma de atuação para se adaptar à nova realidade do marco regulatório portuário, estabelecido pela Lei 12.815</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Vale ressaltar, Sras. </w:t>
      </w:r>
      <w:proofErr w:type="gramStart"/>
      <w:r w:rsidRPr="00417DFC">
        <w:rPr>
          <w:rFonts w:ascii="Myriad Pro" w:eastAsia="Times New Roman" w:hAnsi="Myriad Pro" w:cs="Arial"/>
        </w:rPr>
        <w:t>e</w:t>
      </w:r>
      <w:proofErr w:type="gramEnd"/>
      <w:r w:rsidRPr="00417DFC">
        <w:rPr>
          <w:rFonts w:ascii="Myriad Pro" w:eastAsia="Times New Roman" w:hAnsi="Myriad Pro" w:cs="Arial"/>
        </w:rPr>
        <w:t xml:space="preserve"> Srs. Senadores, demais convidados, que, desde 2013, a agência vem promovendo uma ampla reestruturação na sua forma de atuação para se adaptar à nova realidade do marco regulatório portuário, estabelecida pela Lei 12.815, de 2013, que instituiu o novo marco regulatório dos portos brasileiros e aumentou expressivamente o espectro de atuação da agência no setor portuário. Aliás, desde o advento do novo marco regulatório portuário, a atração de investimentos privados visando à expansão, à modernização e à otimização da infraestrutura vem crescendo de maneira sistemática, tendo alcançado, em 2016, cerca de R$9 bilhões. De acordo com dados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divulgados no início deste ano, a movimentação dos portos públicos e dos terminais privados cresceu 2,7% no comparativo 2017/2018, totalizando 1,1 bilhão de toneladas. Para 2019, a expectativa é a de que os portos e terminais do País movimentem 1,15 bilhão de toneladas de cargas, o que representará um crescimento de 3,5% em relação à movimentação conjunta das instalações portuárias no ano de 2018.</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Embora esses dados da movimentação portuária sejam positivos e demonstrem um significativo crescimento das atividades desse segmento nos últimos oito anos, não podemos nos esquecer dos gargalos que afetam o setor portuário ainda. Cito apenas um exemplo: hoje vivemos um paradoxo, porque existe uma crescente demanda por movimentação de cargas nos portos e por renovação dos parques portuários, mas, ao mesmo tempo, há dificuldade em conseguir autorização para fazer o investimento necessário para que isso aconteça. Para se ter uma ideia, basta dizer que pode chegar a quatro anos o tempo de espera para que um particular consiga arrendar um terminal em um porto público no Brasil, algo absolutamente impensável. Esse é um problema sério, já que 95% das exportações brasileiras passam pelos portos.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Portanto, a eficiência do setor portuário afeta diretamente a eficiência econômica do País. Então, precisamos reduzir o excesso de normas e de intervenções no setor e promover a adequada aplicação de recursos em infraestrutura de acesso a portos, rodovias, hidrovias, ferrovias e seus canais de navegação.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Esses são os desafios com os quais haveremos de nos defrontar para que o nosso País volte a crescer, gerando prosperidade e bem-estar social, gerando bem-estar para todos os brasileiros e brasileiras.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lastRenderedPageBreak/>
        <w:t xml:space="preserve">Nesse particular, vejo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com um papel central porque compete a ela a função de regular a atividade portuária e a navegação nacional, impactando diretamente no dinamismo do setor.</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Feitas essas considerações iniciais, nós vamos dar continuidade aos nossos trabalhos, com o início da prestação de contas pela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reiterando os agradecimentos ao Dr.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Esse é um tema por que eu tenho um carinho enorme há muito tempo. Conheço um pouquinho dele. Embora, repito, nós tenhamos avançado no marco regulatório, acho que, com esse tempo que tivemos de experiência, com o que foi construído lá atrás, talvez seja o momento de a gente aprofundar o debate para uma revisão do nosso marco regulatório. Ainda há gargalos, ainda há muita concentração e pouca </w:t>
      </w:r>
      <w:r w:rsidRPr="00417DFC">
        <w:rPr>
          <w:rFonts w:ascii="Myriad Pro" w:eastAsia="Times New Roman" w:hAnsi="Myriad Pro" w:cs="Arial"/>
          <w:i/>
        </w:rPr>
        <w:t>expertise</w:t>
      </w:r>
      <w:r w:rsidRPr="00417DFC">
        <w:rPr>
          <w:rFonts w:ascii="Myriad Pro" w:eastAsia="Times New Roman" w:hAnsi="Myriad Pro" w:cs="Arial"/>
        </w:rPr>
        <w:t xml:space="preserve"> técnica e quantitativo de gente para lidar com os desafios do setor. Concentra-se demais, e entrega-se pouco para quem está lá na ponta.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No campo da infraestrutura portuária, há dinheiro a ser investido, há muitos querendo investir. O problema não é investimento, o problema não é dinheiro, o problema hoje é excesso de burocracia. É isso que a gente tem percebido ao longo dos debates que temos feito ultimamente.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Dr. Mário, seja bem-vindo! Eu lhe asseguro a palavra para a sua exposição inicial.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(Para exposição de convidado.) – Bom dia a todos!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Quero agradecer ao Senador Marcos Rogério.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É um prazer estar aqui na Comissão de Infraestrutura para falar um pouco das realizações que a Agência veio fazendo no exercício anterior, um pouco já em 2019, cumprimentar o Senador Fernando Bezerra Coelho, que também conhece o setor portuário, já esteve à frente do complexo portuário de Suape, que não é só um complexo portuário, é uma verdadeira estrutura de desenvolvimento socioeconômico do Estado de Pernambuco, na sua </w:t>
      </w:r>
      <w:proofErr w:type="spellStart"/>
      <w:r w:rsidRPr="00417DFC">
        <w:rPr>
          <w:rFonts w:ascii="Myriad Pro" w:eastAsia="Times New Roman" w:hAnsi="Myriad Pro" w:cs="Arial"/>
        </w:rPr>
        <w:t>Interlândia</w:t>
      </w:r>
      <w:proofErr w:type="spellEnd"/>
      <w:r w:rsidRPr="00417DFC">
        <w:rPr>
          <w:rFonts w:ascii="Myriad Pro" w:eastAsia="Times New Roman" w:hAnsi="Myriad Pro" w:cs="Arial"/>
        </w:rPr>
        <w:t>, e também o Senhor, Senador Marcos Rogério, que conhece muito bem o setor. Nós já tivemos oportunidade de conversar longamente sobre a questão hidroviária no Brasil e a questão portuária.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Tenho uma apresentação bastante rápida para fazer, mas antes gostaria de fazer um breve pronunciamento.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O setor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xml:space="preserve"> nacional vem respondendo positivamente ao incremento de demanda observado nos últimos anos. Mesmo diante de um cenário pretérito recessivo, o segmento vem reportando sucessivos recordes, seja na movimentação de cargas nos portos, seja no transporte de mercadorias na navegação de cabotagem.</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Em que pese o complicado cenário político por que passou o setor portuário nacional no ano de 2018, reputo que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logrou êxito em dissociar desse ambiente adverso, os aspectos técnicos e econômicos que justificam níveis de atratividade da atividade para absorção de investimentos tendentes a suplantar riscos de natureza sistêmica.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Destaca-se, por oportuno, a consolidação do modelo de exploração de arrendamentos portuários por meio de contratos que estabelecem claramente a matriz de riscos entre as partes e, bem assim, um nível de regulação simétrico entre instalações portuárias privadas e aquelas integrantes dos portos organizados.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O tripé de investimentos que permeia o setor portuário, a partir da revisão do marco regulatório entabulado com a Medida Provisória nº 595, de 2012, convertida na Lei nº 12.815/2013, também se mostrou pujante, tendo-se observado significativos investimentos </w:t>
      </w:r>
      <w:r w:rsidRPr="00417DFC">
        <w:rPr>
          <w:rFonts w:ascii="Myriad Pro" w:eastAsia="Times New Roman" w:hAnsi="Myriad Pro" w:cs="Arial"/>
        </w:rPr>
        <w:lastRenderedPageBreak/>
        <w:t>vinculados às licitações de novos arrendamentos portuários, também nas prorrogações antecipadas de contratos de arrendamento em vigor e, ainda, por meio da autorização de instalações portuárias privadas.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Propiciar um ambiente de negócios que ofereça aos empreendedores segurança jurídica e estabilidade regulatória é questão indissociável de boas práticas regulatórias. Nessa ótica,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vem primando suas ações no sentido de dotar o setor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xml:space="preserve"> de regras claras, sempre fiéis à política pública formulada pela instância ministerial, adotando procedimentos que permeiam por total transparência, a exemplo da discussão prévia e divulgação de sua agenda regulatória bienal.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i/>
        </w:rPr>
        <w:t xml:space="preserve">Interna </w:t>
      </w:r>
      <w:proofErr w:type="spellStart"/>
      <w:r w:rsidRPr="00417DFC">
        <w:rPr>
          <w:rFonts w:ascii="Myriad Pro" w:eastAsia="Times New Roman" w:hAnsi="Myriad Pro" w:cs="Arial"/>
          <w:i/>
        </w:rPr>
        <w:t>corporis</w:t>
      </w:r>
      <w:proofErr w:type="spellEnd"/>
      <w:r w:rsidRPr="00417DFC">
        <w:rPr>
          <w:rFonts w:ascii="Myriad Pro" w:eastAsia="Times New Roman" w:hAnsi="Myriad Pro" w:cs="Arial"/>
        </w:rPr>
        <w:t>, o ano de 2018 foi marcado pela consolidação da implementação da norma que trata dos direitos e deveres dos usuários na área de navegação marítima, materializando o compromisso da Agência com uma agenda positiva junto aos usuários do setor.</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convicção de que a Agência vem empreendendo a adequada regulação na área de afretamento de embarcações estrangeiras nos conduz à busca pelo pleno restabelecimento da positivação da Resolução Normativa nº 01-Antaq, sobretudo na defesa da formação de uma frota mercante nacional adequada às necessidades e aos desafios do País.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Tema polêmico há anos no setor portuário,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abriu tratativas junto a terminais primários de área molhada e terminais de </w:t>
      </w:r>
      <w:proofErr w:type="spellStart"/>
      <w:r w:rsidRPr="00417DFC">
        <w:rPr>
          <w:rFonts w:ascii="Myriad Pro" w:eastAsia="Times New Roman" w:hAnsi="Myriad Pro" w:cs="Arial"/>
        </w:rPr>
        <w:t>retroáreas</w:t>
      </w:r>
      <w:proofErr w:type="spellEnd"/>
      <w:r w:rsidRPr="00417DFC">
        <w:rPr>
          <w:rFonts w:ascii="Myriad Pro" w:eastAsia="Times New Roman" w:hAnsi="Myriad Pro" w:cs="Arial"/>
        </w:rPr>
        <w:t>, terminais secos, visando mediar e atingir a harmonização de interesses quanto à cobrança do chamado Serviço de Segregação e Entrega de contêineres, também conhecido como THC-2, atualmente em curso. Recentemente nós publicamos essa norma.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No setor de movimentação de passageiros de turismo nos defrontamos com o desafio de viabilizar, em tempo recorde, uma série de escalas já contratadas para a temporada de cruzeiros em 2018/2019, permitindo que os roteiros contemplassem novos Municípios, a exemplos de Ilhabela, Ubatuba, Angra dos Reis, Ilha Grande, Balneário Camboriú, entre outros.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Atendemos rigorosamente no prazo os compromissos assumidos junto ao Programa de Parcerias de Investimento (PPI) envolvendo todos os projetos previamente qualificados naquela seara, inclusive aqueles que foram objeto de certames licitatórios realizados na B3-Brasil, Bolsa, Balcão (antiga Bovespa).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 retomada de investimentos no setor de óleo e gás também se encontra no radar da agência, com forte impacto nas atividades de navegação de apoio marítimo e apoio portuário. Nesse sentido, reuniões periódicas de trabalho estão ocorrendo junto às associações que representam o setor, tendentes a permitir que os normativos em vigor atendam a um novo cenário, com maior participação da iniciativa privada na exploração de hidrocarbonetos na costa brasileira. Reitera-se que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se encontra devidamente preparada para atender ao aumento de demanda por autorizações neste relevante segmento da economia.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Importante opção para o setor de geração de energia, as usinas termoelétricas movidas a gás demandaram ações pontuais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tanto na área de outorga quanto na área de regulação. Conforme assegurado aos empreendedores em consultas preliminares, qualquer que seja o regime de utilização de infraestrutura portuária (pública ou privada), a agência se encontra dotada de meios regulatórios para viabilização desses complexos projetos que demandam por estruturas náuticas. Falo aqui de usinas termoelétricas a gás. Ressalta-se que as demandas correspondentes foram totalmente atendidas pela agência. No mesmo sentido, foram tratadas </w:t>
      </w:r>
      <w:r w:rsidRPr="00417DFC">
        <w:rPr>
          <w:rFonts w:ascii="Myriad Pro" w:eastAsia="Times New Roman" w:hAnsi="Myriad Pro" w:cs="Arial"/>
        </w:rPr>
        <w:lastRenderedPageBreak/>
        <w:t xml:space="preserve">questões pontuais envolvendo atividades de transbordo não convencionais e, bem assim, a utilização de embarcações para consolidação de determinadas </w:t>
      </w:r>
      <w:r w:rsidRPr="00417DFC">
        <w:rPr>
          <w:rFonts w:ascii="Myriad Pro" w:eastAsia="Times New Roman" w:hAnsi="Myriad Pro" w:cs="Arial"/>
          <w:i/>
        </w:rPr>
        <w:t>commodities</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Com o intuito de assegurar à população da Região Amazônica o atendimento de suas demandas ao chamado serviço adequado, houve significativo incremento do instituto do registro de instalações de apoio ao transporte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Trata-se do reconhecimento por parte da agência acerca da existência e operação de instalações portuárias que vêm há anos efetivamente prestando serviço à população, mas que por algum motivo se encontram impedidas de obtenção da outorga convencional.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Ao adotarmos tal medida, de reconhecimento formal dessas estruturas, ou seja, de retirá-las da clandestinidade, passamos a realizar fiscalizações perenes, assegurando aos usuários condições cada vez melhores de qualidade do serviço prestado. Passamos, também, a auxiliar os titulares dessas instalações na busca pela regularização da exploração da área junto aos órgãos públicos envolvidos, visando dotá-los de segurança jurídica em suas atividades.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Ponto forte da agência, o sistema de estatísticas do setor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xml:space="preserve"> nacional agregou novas ferramentas e funcionalidades, tendentes a permitir maior e melhor estratificação de dados. Em meados de fevereiro de cada ano, a agência vem sistematicamente publicando os dados anuais consolidados de todo o setor, exemplo que serve de referência inclusive em nível internacional.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área de fiscalização da agência, de forte presença, atuação e capilaridade em todo o Território nacional, manteve-se atuante no exercício de 2018, identificando oportunidades de sistematização de procedimentos e acordos para compartilhamento de informações e dados de inteligência, em uma busca constante por eficiência e eficácia de suas ações.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Considerando que um dos grandes ativos existentes na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é a sua boa interlocução com os diversos agentes do setor regulado, medidas de governança vêm sendo constantemente aperfeiçoadas, buscando dotar nossas ações de transparência e previsibilidade, sempre em prol de um ambiente regulatório estável.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Tratamos também de edificar ações conjuntas através de convênios e termos de compromisso junto a outros órgãos públicos e associações civis, nas áreas de segurança, meio ambiente, inteligência, controle da concorrência e compartilhamento de dados, em sinergia com interesses comuns, otimizando a alocação de recursos financeiros e humanos.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Mediante a constatação de que a matriz de transporte nacional necessita urgentemente alcançar um ponto de equilíbrio, temos carreado esforços por colocar na agenda dos Poderes Executivo e Legislativo a necessidade de desenvolvimento da navegação de cabotagem e, bem assim, estímulos à transformação de nossos rios navegáveis em verdadeiras hidrovias, Senador Marcos Rogério, contribuindo para uma logística mais racional sob o ponto de vista econômico e ambiental.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 incessante luta pela desburocratização também se encontra na pauta da agência, mediante a assunção de uma série de compromissos junto à pasta ministerial. Atualmente sem processos em meio físico, estamos caminhando agora no sentido da sistematização de procedimentos, viabilização de </w:t>
      </w:r>
      <w:proofErr w:type="spellStart"/>
      <w:r w:rsidRPr="00417DFC">
        <w:rPr>
          <w:rFonts w:ascii="Myriad Pro" w:eastAsia="Times New Roman" w:hAnsi="Myriad Pro" w:cs="Arial"/>
        </w:rPr>
        <w:t>peticionamento</w:t>
      </w:r>
      <w:proofErr w:type="spellEnd"/>
      <w:r w:rsidRPr="00417DFC">
        <w:rPr>
          <w:rFonts w:ascii="Myriad Pro" w:eastAsia="Times New Roman" w:hAnsi="Myriad Pro" w:cs="Arial"/>
        </w:rPr>
        <w:t xml:space="preserve"> e outorga eletrônicos, reuniões virtuais de diretoria, dentre outras medidas em curso.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lastRenderedPageBreak/>
        <w:t>Procuramos estabelecer um fluxo processual expedito para análise de demandas pontuais ou denúncias, mediante a concessão de medidas cautelares no prazo de 48h, sobretudo quando constatados indícios de condutas abusivas.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O enfrentamento já iniciado acerca da definição clara de competências entre Poder Concedente e Agência Reguladora, seguramente servirá de base para o redesenho de procedimentos, resultando em uma melhor dinâmica e racionalidade, com vistas a fornecer à sociedade respostas mais rápidas – foi ao que se referiu o nosso Presidente, o Senador Marcos Rogério, no tempo de resposta aos investimentos, que está bastante lento.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O perfil mais técnico do atual Ministério da Infraestrutura (</w:t>
      </w:r>
      <w:proofErr w:type="spellStart"/>
      <w:r w:rsidRPr="00417DFC">
        <w:rPr>
          <w:rFonts w:ascii="Myriad Pro" w:eastAsia="Times New Roman" w:hAnsi="Myriad Pro" w:cs="Arial"/>
        </w:rPr>
        <w:t>Minfra</w:t>
      </w:r>
      <w:proofErr w:type="spellEnd"/>
      <w:r w:rsidRPr="00417DFC">
        <w:rPr>
          <w:rFonts w:ascii="Myriad Pro" w:eastAsia="Times New Roman" w:hAnsi="Myriad Pro" w:cs="Arial"/>
        </w:rPr>
        <w:t>) permite projetar um calendário mais denso e arrojado já para o ano de 2019, sobretudo no que se refere às novas licitações de áreas e instalações nos portos organizados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Na mesma linha, há otimismo quanto à melhoria na qualidade da gestão das autoridades portuárias, mormente em razão da dinâmica observada na substituição dos dirigentes das chamadas “companhias docas” por perfis predominantemente técnicos, condição que certamente propiciará, no curto prazo, a descentralização de uma série de atividades – atualmente concentrada em Brasília, no âmbito ministerial –, laborando em prol da celeridade e racionalidade de ações viabilizadoras de investimentos nos principais portos brasileiros.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redução da burocracia, a instituição de sistemas de controle de tráfego nos portos, a absorção de novas tecnologias e inteligência no desembaraço aduaneiro, avanços na logística de identificação de cargas e otimização de superestrutura de terminais portuários certamente continuarão a contribuir para o necessário aumento de produtividade no setor. Trata-se, portanto, de fazer mais com o mesmo.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O grau de expertise atingido pela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ao longo de seus 17 anos de existência, lhe permite atualmente exercer relevante protagonismo junto ao setor regulado, ou seja, empreendedores, usuários, trabalhadores portuários, prestadores de serviço, organismos internacionais, formuladores de políticas públicas, casas legislativas, Tribunal de Contas da União, </w:t>
      </w:r>
      <w:proofErr w:type="spellStart"/>
      <w:r w:rsidRPr="00417DFC">
        <w:rPr>
          <w:rFonts w:ascii="Myriad Pro" w:eastAsia="Times New Roman" w:hAnsi="Myriad Pro" w:cs="Arial"/>
        </w:rPr>
        <w:t>Cade</w:t>
      </w:r>
      <w:proofErr w:type="spellEnd"/>
      <w:r w:rsidRPr="00417DFC">
        <w:rPr>
          <w:rFonts w:ascii="Myriad Pro" w:eastAsia="Times New Roman" w:hAnsi="Myriad Pro" w:cs="Arial"/>
        </w:rPr>
        <w:t xml:space="preserve"> e demais Agências Reguladoras – federais ou locais –, cujas atividades tangenciam o setor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xml:space="preserve"> nacional, estando sempre presente nas principais discussões afetas ao segmento.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redefinição de uma série de poligonais dos portos organizados; o retorno a uma estrutura de conformação dos Conselhos de Autoridade Portuária (</w:t>
      </w:r>
      <w:proofErr w:type="spellStart"/>
      <w:r w:rsidRPr="00417DFC">
        <w:rPr>
          <w:rFonts w:ascii="Myriad Pro" w:eastAsia="Times New Roman" w:hAnsi="Myriad Pro" w:cs="Arial"/>
        </w:rPr>
        <w:t>CAPs</w:t>
      </w:r>
      <w:proofErr w:type="spellEnd"/>
      <w:r w:rsidRPr="00417DFC">
        <w:rPr>
          <w:rFonts w:ascii="Myriad Pro" w:eastAsia="Times New Roman" w:hAnsi="Myriad Pro" w:cs="Arial"/>
        </w:rPr>
        <w:t>) que represente de forma mais isonômica e democrática os anseios dos diversos entes que atuam no setor; o estabelecimento de um modelo para a realização de dragagens nos principais portos brasileiros, seja por meio de concessão pura ou através de consórcios privados; além do desenvolvimento de parcerias público-privadas para exploração das principais hidrovias no País; e a retomada de uma agenda positiva e ordinária da Comissão Nacional das Autoridades nos Portos (</w:t>
      </w:r>
      <w:proofErr w:type="spellStart"/>
      <w:r w:rsidRPr="00417DFC">
        <w:rPr>
          <w:rFonts w:ascii="Myriad Pro" w:eastAsia="Times New Roman" w:hAnsi="Myriad Pro" w:cs="Arial"/>
        </w:rPr>
        <w:t>Conaportos</w:t>
      </w:r>
      <w:proofErr w:type="spellEnd"/>
      <w:r w:rsidRPr="00417DFC">
        <w:rPr>
          <w:rFonts w:ascii="Myriad Pro" w:eastAsia="Times New Roman" w:hAnsi="Myriad Pro" w:cs="Arial"/>
        </w:rPr>
        <w:t xml:space="preserve">), em conjunto com as medidas em curso anteriormente apontadas, certamente colocarão o setor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xml:space="preserve"> nacional em um círculo virtuoso em prol do desenvolvimento sócio econômico de nosso País.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Dito isso, Senador Marcos Rogério, vou apresentar rapidamente alguns números do exercício anterior e alguma coisa em relação a 2019.</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Como o senhor já disse,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foi criada pela Lei nº 10.233, de 2001. A nossa área de atuação é na navegação fluvial, lacustre, de travessia, no apoio marítimo e apoio portuário, </w:t>
      </w:r>
      <w:r w:rsidRPr="00417DFC">
        <w:rPr>
          <w:rFonts w:ascii="Myriad Pro" w:eastAsia="Times New Roman" w:hAnsi="Myriad Pro" w:cs="Arial"/>
        </w:rPr>
        <w:lastRenderedPageBreak/>
        <w:t xml:space="preserve">cabotagem e longo curso. No setor portuário, tanto em terminais privados quanto nos portos públicos.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Nós estamos vinculados ao Ministério da Infraestrutura, e eu quero aqui já citar o Ministro Tarcísio de Freitas, que vem fazendo um trabalho excelente, maravilhoso, fantástico à frente do Ministério da Infraestrutura, empreendendo uma política pública – e aqui vou falar especificamente do setor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xml:space="preserve">. Estamos aí com uma agenda forte, com a BR do </w:t>
      </w:r>
      <w:proofErr w:type="gramStart"/>
      <w:r w:rsidRPr="00417DFC">
        <w:rPr>
          <w:rFonts w:ascii="Myriad Pro" w:eastAsia="Times New Roman" w:hAnsi="Myriad Pro" w:cs="Arial"/>
        </w:rPr>
        <w:t>Mar.</w:t>
      </w:r>
      <w:proofErr w:type="gramEnd"/>
      <w:r w:rsidRPr="00417DFC">
        <w:rPr>
          <w:rFonts w:ascii="Myriad Pro" w:eastAsia="Times New Roman" w:hAnsi="Myriad Pro" w:cs="Arial"/>
        </w:rPr>
        <w:t xml:space="preserve"> Tenho certeza de que a questão hidroviária, logo em seguida, vai ganhar a necessária relevância. E o setor portuário vai bem, obrigado. Nós vamos falar um pouco dele logo mais adiante.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Aqui o nosso planejamento estratégico: a nossa missão, visão e valores.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Eu acho que, como estou em alongando muito, eu vou passar alguns </w:t>
      </w:r>
      <w:proofErr w:type="spellStart"/>
      <w:r w:rsidRPr="00417DFC">
        <w:rPr>
          <w:rFonts w:ascii="Myriad Pro" w:eastAsia="Times New Roman" w:hAnsi="Myriad Pro" w:cs="Arial"/>
        </w:rPr>
        <w:t>eslaides</w:t>
      </w:r>
      <w:proofErr w:type="spellEnd"/>
      <w:r w:rsidRPr="00417DFC">
        <w:rPr>
          <w:rFonts w:ascii="Myriad Pro" w:eastAsia="Times New Roman" w:hAnsi="Myriad Pro" w:cs="Arial"/>
        </w:rPr>
        <w:t xml:space="preserve"> um pouco mais rapidamente.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Na estrutura organizacional da agência, nós temos três diretorias. Somos uma das poucas agências que só têm três diretores. Nós estamos com um trabalho forte para passarmos a cinco diretores, pois uma vacância, hoje, já prejudica bastante o colegiado.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Penso que sobre o modelo de governança da agência também é desnecessário traçar maiores informações.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 gestão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em números.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Eu queria chamar a atenção para 2.017 atendimentos na Ouvidoria. E, na questão da Lei de Acesso à Informação, que vem revolucionando a comunicação da agência com a sociedade, foram mais de duas mil solicitações atendidas.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está entre os cinco órgãos que mais rapidamente respondem as demandas. Temos trabalhado fortemente nesse sentido.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Realizamos sete audiências públicas apenas em relação às normas. Aí não estão computadas as audiências públicas relativas às licitações que fizemos.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nossas reuniões de diretoria são transmitidas ao vivo já desde 2013, dentro de um processo de transparência. Temos pautas previamente publicadas. Não temos mais papel. Tudo tramita eletronicamente na agência. Deliberamos 1.008 processos em 2018, cerca de 14% a mais do que em 2017.</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Em 2018, tratamos de dar uma dinâmica maior na cobrança, na execução dos autos de infração.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Também trabalhamos fortemente na capacitação de servidores. Redução de despesas de custeio dentro da restrição orçamentária que temos.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Aqui, um pouco do nosso orçamento em relação às demais agências.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tem um orçamento bastante enxuto, e nós temos trabalhado, nos últimos anos, com uma rigidez orçamentária bastante grande.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Aqui um pouco da execução orçamentária também. Temos utilizado praticamente todo o orçamento disponibilizado.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Em termos de governança e transparência, como eu disse, as reuniões são transmitidas ao vivo, pautas liberadas com antecedência. A agenda regulatória nos permite comunicar ao mercado, com dois anos de antecedência, aquilo que pretendemos trabalhar em termos normativos. É uma agenda regulatória que é submetida a audiência interna e depois a audiência pública.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Como disse, nós trabalhamos em prol de estabilidade regulatória. Nós não queremos que o mercado tenha surpresas, nós queremos trabalhar em conjunto.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lastRenderedPageBreak/>
        <w:t>Temos também uma agenda positiva com o setor regulado, então trabalhamos muito juntos, seja com usuários do setor, seja com empreendedores do setor, e também nas políticas públicas, sejam ministeriais, seja nesta Casa, seja também na Câmara dos Deputados.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Com relação à nossa agenda regulatória, eu não vou me estender. É uma agenda bastante ampla. Aí um pouco da estratificação dela por temas.</w:t>
      </w:r>
    </w:p>
    <w:p w:rsidR="00417DFC" w:rsidRPr="00417DFC" w:rsidRDefault="00417DFC" w:rsidP="00417DFC">
      <w:pPr>
        <w:spacing w:before="120" w:after="120" w:line="240" w:lineRule="auto"/>
        <w:jc w:val="center"/>
        <w:rPr>
          <w:rFonts w:ascii="Myriad Pro" w:eastAsia="Times New Roman" w:hAnsi="Myriad Pro" w:cs="Arial"/>
        </w:rPr>
      </w:pPr>
      <w:r w:rsidRPr="00417DFC">
        <w:rPr>
          <w:rFonts w:ascii="Myriad Pro" w:eastAsia="Times New Roman" w:hAnsi="Myriad Pro" w:cs="Arial"/>
        </w:rPr>
        <w:t>(</w:t>
      </w:r>
      <w:r w:rsidRPr="00417DFC">
        <w:rPr>
          <w:rFonts w:ascii="Myriad Pro" w:eastAsia="Times New Roman" w:hAnsi="Myriad Pro" w:cs="Arial"/>
          <w:i/>
        </w:rPr>
        <w:t>Soa a campainha.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xml:space="preserve">– Os temas vão ficar todos disponíveis na apresentação para os senhores, inclusive o </w:t>
      </w:r>
      <w:r w:rsidRPr="00417DFC">
        <w:rPr>
          <w:rFonts w:ascii="Myriad Pro" w:eastAsia="Times New Roman" w:hAnsi="Myriad Pro" w:cs="Arial"/>
          <w:i/>
        </w:rPr>
        <w:t xml:space="preserve">status </w:t>
      </w:r>
      <w:r w:rsidRPr="00417DFC">
        <w:rPr>
          <w:rFonts w:ascii="Myriad Pro" w:eastAsia="Times New Roman" w:hAnsi="Myriad Pro" w:cs="Arial"/>
        </w:rPr>
        <w:t>do que está concluído, do que está em andamento das previsões. Eu também não quero me alongar em cada um dos temas, mas é uma agenda regulatória bastante extensa.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Realizamos, entre 2018 e 2019, 15 leilões. Tivemos R$1,03 bilhão em termos de outorga. Isso não são investimentos, isso é o prêmio, o lance de outorga.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Prorrogações contratuais, desde 2014 até 2018, são investimentos que remontam perto de R$8 bilhões. Isso são contratos de arrendamento vigentes que se valeram de prorrogações ordinárias ou antecipadas mediante investimentos.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Nós temos aí em análise esses processos – são seis ou sete apreciando na agência.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Reequilíbrio e prorrogações ordinárias, entre 2018 e 2019, montam em torno de R$700 milhões. Os processos, os empreendimentos são </w:t>
      </w:r>
      <w:proofErr w:type="gramStart"/>
      <w:r w:rsidRPr="00417DFC">
        <w:rPr>
          <w:rFonts w:ascii="Myriad Pro" w:eastAsia="Times New Roman" w:hAnsi="Myriad Pro" w:cs="Arial"/>
        </w:rPr>
        <w:t>todos esses aí</w:t>
      </w:r>
      <w:proofErr w:type="gram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 nas prorrogações antecipadas, aí já especificamente em 2018 e 2019, tivemos aprovados esses oito contratos.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Nós temos, em regime autorizativo, em 2018, todas essas outorgas em regime privado, que remontam investimentos na faixa de R$11,8 bilhões. Esses investimentos não serão feitos de imediato. Esses processos demandam ainda por licenciamento ambiental, mas temos outros, desde o marco regulatório de 2013, com cerca de 40 bilhões aprovados. Então, temos projetos já aprovado desde 2013, 2014 em diante, que já estão em estágio mais avançado.</w:t>
      </w:r>
    </w:p>
    <w:p w:rsidR="00417DFC" w:rsidRPr="00417DFC" w:rsidRDefault="00417DFC" w:rsidP="00417DFC">
      <w:pPr>
        <w:spacing w:before="120" w:after="120" w:line="240" w:lineRule="auto"/>
        <w:jc w:val="center"/>
        <w:rPr>
          <w:rFonts w:ascii="Myriad Pro" w:eastAsia="Times New Roman" w:hAnsi="Myriad Pro" w:cs="Arial"/>
        </w:rPr>
      </w:pPr>
      <w:r w:rsidRPr="00417DFC">
        <w:rPr>
          <w:rFonts w:ascii="Myriad Pro" w:eastAsia="Times New Roman" w:hAnsi="Myriad Pro" w:cs="Arial"/>
        </w:rPr>
        <w:t>(</w:t>
      </w:r>
      <w:r w:rsidRPr="00417DFC">
        <w:rPr>
          <w:rFonts w:ascii="Myriad Pro" w:eastAsia="Times New Roman" w:hAnsi="Myriad Pro" w:cs="Arial"/>
          <w:i/>
        </w:rPr>
        <w:t>Soa a campainha.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E temos, apenas em 2019, aprovados R$414 milhões de novas outorgas.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Como eu disse, o marco regulatório em 2013 previu um tripé de investimentos: o primeiro deles seriam licitações de arrendamentos portuários – esses leilões estão em pleno curso; o segundo tripé de investimento eram as prorrogações de contratos vigentes – também vimos aí um pujante incremento de investimento nesse sentido; e o terceiro são os terminais privados, que estão também com as outorgas bastante em dia.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Aqui, outorgas na navegação marítima, são os números nos últimos três anos, por segmento e, depois, por região.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 também aqui os investimentos em TUP. Eu chamaria a atenção para os terminais privados Norte e Nordeste, Arco Norte e a Região Nordeste com investimentos preponderantes...</w:t>
      </w:r>
    </w:p>
    <w:p w:rsidR="00417DFC" w:rsidRPr="00417DFC" w:rsidRDefault="00417DFC" w:rsidP="00417DFC">
      <w:pPr>
        <w:spacing w:before="120" w:after="120" w:line="240" w:lineRule="auto"/>
        <w:jc w:val="center"/>
        <w:rPr>
          <w:rFonts w:ascii="Myriad Pro" w:eastAsia="Times New Roman" w:hAnsi="Myriad Pro" w:cs="Arial"/>
        </w:rPr>
      </w:pPr>
      <w:r w:rsidRPr="00417DFC">
        <w:rPr>
          <w:rFonts w:ascii="Myriad Pro" w:eastAsia="Times New Roman" w:hAnsi="Myriad Pro" w:cs="Arial"/>
        </w:rPr>
        <w:t>(</w:t>
      </w:r>
      <w:r w:rsidRPr="00417DFC">
        <w:rPr>
          <w:rFonts w:ascii="Myriad Pro" w:eastAsia="Times New Roman" w:hAnsi="Myriad Pro" w:cs="Arial"/>
          <w:i/>
        </w:rPr>
        <w:t>Soa a campainha.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lastRenderedPageBreak/>
        <w:t xml:space="preserve">O SR. MÁRIO POVIA </w:t>
      </w:r>
      <w:r w:rsidRPr="00417DFC">
        <w:rPr>
          <w:rFonts w:ascii="Myriad Pro" w:eastAsia="Times New Roman" w:hAnsi="Myriad Pro" w:cs="Arial"/>
        </w:rPr>
        <w:t xml:space="preserve">– ... o que vai em prol daquela mudança de matriz, do escoamento principalmente de determinadas </w:t>
      </w:r>
      <w:r w:rsidRPr="00417DFC">
        <w:rPr>
          <w:rFonts w:ascii="Myriad Pro" w:eastAsia="Times New Roman" w:hAnsi="Myriad Pro" w:cs="Arial"/>
          <w:i/>
        </w:rPr>
        <w:t>commodities</w:t>
      </w:r>
      <w:r w:rsidRPr="00417DFC">
        <w:rPr>
          <w:rFonts w:ascii="Myriad Pro" w:eastAsia="Times New Roman" w:hAnsi="Myriad Pro" w:cs="Arial"/>
        </w:rPr>
        <w:t xml:space="preserve"> na Região Norte e Nordeste, o que a gente chama de Arco Norte.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Aqui autorizações da navegação, também uma rápida pincelada em números, estratificando aí por segmento.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Afretamento: a legislação brasileira protege, na navegação de cabotagem, cargas nacionais para navios de bandeira brasileira. Mas, quando não há disponibilidade desses navios, é feito então por processo de singularização e autorizado o afretamento para embarcações de bandeira estrangeira.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é que faz a gestão desse sistema, que se chama SAMA, para essa circularização e aí resulta nessa quantidade enorme de afretamentos, o que já nos leva, nos indica a necessidade de termos uma frota com bandeira brasileira mais pujante.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Aqui as fiscalizações. Nosso universo de empresas fiscalizadas é de 1747. Conforme colocou S. </w:t>
      </w:r>
      <w:proofErr w:type="gramStart"/>
      <w:r w:rsidRPr="00417DFC">
        <w:rPr>
          <w:rFonts w:ascii="Myriad Pro" w:eastAsia="Times New Roman" w:hAnsi="Myriad Pro" w:cs="Arial"/>
        </w:rPr>
        <w:t>Exa.,</w:t>
      </w:r>
      <w:proofErr w:type="gramEnd"/>
      <w:r w:rsidRPr="00417DFC">
        <w:rPr>
          <w:rFonts w:ascii="Myriad Pro" w:eastAsia="Times New Roman" w:hAnsi="Myriad Pro" w:cs="Arial"/>
        </w:rPr>
        <w:t xml:space="preserve"> o Senador Marcos Rogério, a partir de 2013 a Agência ganhou novas competências e, portanto, vem se estruturando para atender a essas demandas. Os números de fiscalização são impressionantes, nós realizamos 1379 fiscalizações, isso dentro do Plano Anual de Fiscalização, mais as extraordinárias, e também por meio de Postos Avançados de Fiscalização que temos dentro dos portos organizados, mais 1501 fiscalizações de rotina. Crescemos aí 17%.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é muito ativa, muito efetiva na sua área de fiscalização.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Aqui nesse gráfico um pouco da</w:t>
      </w:r>
      <w:proofErr w:type="gramStart"/>
      <w:r w:rsidRPr="00417DFC">
        <w:rPr>
          <w:rFonts w:ascii="Myriad Pro" w:eastAsia="Times New Roman" w:hAnsi="Myriad Pro" w:cs="Arial"/>
        </w:rPr>
        <w:t>... Na</w:t>
      </w:r>
      <w:proofErr w:type="gramEnd"/>
      <w:r w:rsidRPr="00417DFC">
        <w:rPr>
          <w:rFonts w:ascii="Myriad Pro" w:eastAsia="Times New Roman" w:hAnsi="Myriad Pro" w:cs="Arial"/>
        </w:rPr>
        <w:t xml:space="preserve"> verdade, aquele título à direita não está correto, as empresas que permanecem com irregularidades são as que estão na linha de baixo, na vermelha. Na linha de cima são as que foram fiscalizadas em 2018. À esquerda temos aí os processos sancionadores, que são aqueles decorrentes de autos de infração.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Aqui a estrutura </w:t>
      </w:r>
      <w:proofErr w:type="spellStart"/>
      <w:r w:rsidRPr="00417DFC">
        <w:rPr>
          <w:rFonts w:ascii="Myriad Pro" w:eastAsia="Times New Roman" w:hAnsi="Myriad Pro" w:cs="Arial"/>
        </w:rPr>
        <w:t>aquaviária</w:t>
      </w:r>
      <w:proofErr w:type="spellEnd"/>
      <w:r w:rsidRPr="00417DFC">
        <w:rPr>
          <w:rFonts w:ascii="Myriad Pro" w:eastAsia="Times New Roman" w:hAnsi="Myriad Pro" w:cs="Arial"/>
        </w:rPr>
        <w:t xml:space="preserve"> brasileira. Temos aí os 35 portos organizados, distribuídos nesse continente que é o Brasil.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Um pouco agora da nossa estrutura hidroviária aí por bacias. E aí acho que está o nosso grande desafio, Senador, de fazer, transformar esses rios navegáveis em hidrovias. Acho que é por aí que deve se debruçar o Ministério da Infraestrutura nessa nova etapa. E realmente aí está o nosso desafio, porque nós não podemos olhar a hidrovia apenas com números, nós temos que entender que o uso das hidrovias tem um apelo ambiental muito importante, um desenvolvimento regional muito forte. Então, se esses números derem negativos para uma exploração à iniciativa privada, que a gente adote aí parcerias público-privadas, mas que coloque essa infraestrutura para gerar riqueza, para gerar integração nacional, enfim, dentro de uma proposta, de uma racionalidade logística e ambientalmente mais adequada, sobretudo na Região Norte do nosso País.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Bom, um pouco dos portos organizados. Os portos organizados são explorados através de contratos de arrendamento. Temos agora uma pauta que é de concessão de portos organizados. Ontem tivemos uma reunião grande no Ministério da Infraestrutura, já trabalhando com a privatização da Companhia Docas do Espírito Santo, e a concessão dos portos de Vitória e Barra do Riacho. Depois temos o regime autorizativo por meio de contratos de adesão nessa turma </w:t>
      </w:r>
      <w:proofErr w:type="gramStart"/>
      <w:r w:rsidRPr="00417DFC">
        <w:rPr>
          <w:rFonts w:ascii="Myriad Pro" w:eastAsia="Times New Roman" w:hAnsi="Myriad Pro" w:cs="Arial"/>
        </w:rPr>
        <w:t>toda aí</w:t>
      </w:r>
      <w:proofErr w:type="gramEnd"/>
      <w:r w:rsidRPr="00417DFC">
        <w:rPr>
          <w:rFonts w:ascii="Myriad Pro" w:eastAsia="Times New Roman" w:hAnsi="Myriad Pro" w:cs="Arial"/>
        </w:rPr>
        <w:t>: terminais de uso privado, instalações de turismo, Estações de Transbordo de Cargas (ETC) e o IP4, que são Instalações Portuárias Públicas de Pequeno Porte.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Um pouco dos números do que foi movimentado em portos privados e portos públicos.  </w:t>
      </w:r>
    </w:p>
    <w:p w:rsidR="00417DFC" w:rsidRPr="00417DFC" w:rsidRDefault="00417DFC" w:rsidP="00417DFC">
      <w:pPr>
        <w:spacing w:before="120" w:after="120" w:line="240" w:lineRule="auto"/>
        <w:jc w:val="center"/>
        <w:rPr>
          <w:rFonts w:ascii="Myriad Pro" w:eastAsia="Times New Roman" w:hAnsi="Myriad Pro" w:cs="Arial"/>
        </w:rPr>
      </w:pPr>
      <w:r w:rsidRPr="00417DFC">
        <w:rPr>
          <w:rFonts w:ascii="Myriad Pro" w:eastAsia="Times New Roman" w:hAnsi="Myriad Pro" w:cs="Arial"/>
        </w:rPr>
        <w:t>(</w:t>
      </w:r>
      <w:r w:rsidRPr="00417DFC">
        <w:rPr>
          <w:rFonts w:ascii="Myriad Pro" w:eastAsia="Times New Roman" w:hAnsi="Myriad Pro" w:cs="Arial"/>
          <w:i/>
        </w:rPr>
        <w:t>Soa a campainha.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lastRenderedPageBreak/>
        <w:t xml:space="preserve">O SR. MÁRIO POVIA </w:t>
      </w:r>
      <w:r w:rsidRPr="00417DFC">
        <w:rPr>
          <w:rFonts w:ascii="Myriad Pro" w:eastAsia="Times New Roman" w:hAnsi="Myriad Pro" w:cs="Arial"/>
        </w:rPr>
        <w:t xml:space="preserve">– O apelo do porto privado, que movimenta 2/3, praticamente, da carga. Evidentemente, por força das </w:t>
      </w:r>
      <w:r w:rsidRPr="00417DFC">
        <w:rPr>
          <w:rFonts w:ascii="Myriad Pro" w:eastAsia="Times New Roman" w:hAnsi="Myriad Pro" w:cs="Arial"/>
          <w:i/>
        </w:rPr>
        <w:t>commodities</w:t>
      </w:r>
      <w:r w:rsidRPr="00417DFC">
        <w:rPr>
          <w:rFonts w:ascii="Myriad Pro" w:eastAsia="Times New Roman" w:hAnsi="Myriad Pro" w:cs="Arial"/>
        </w:rPr>
        <w:t xml:space="preserve">, o minério pesa muito e o minério é transportado basicamente por instalações da Vale em terminais privados. Mas eu queria lembrar que, nos portos organizados, onde nós temos 1/3 das cargas, é ali que estão as cargas de maior valor agregado, notadamente cargas gerais </w:t>
      </w:r>
      <w:proofErr w:type="spellStart"/>
      <w:r w:rsidRPr="00417DFC">
        <w:rPr>
          <w:rFonts w:ascii="Myriad Pro" w:eastAsia="Times New Roman" w:hAnsi="Myriad Pro" w:cs="Arial"/>
        </w:rPr>
        <w:t>conteinerizadas</w:t>
      </w:r>
      <w:proofErr w:type="spellEnd"/>
      <w:r w:rsidRPr="00417DFC">
        <w:rPr>
          <w:rFonts w:ascii="Myriad Pro" w:eastAsia="Times New Roman" w:hAnsi="Myriad Pro" w:cs="Arial"/>
        </w:rPr>
        <w:t xml:space="preserve"> ou não. Elas ainda continuam, predominantemente, nos portos públicos ou portos organizados.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Aqui a estatística. O senhor já havia revelado, crescemos 2,7% em 2018 em relação a 2017. Havia a perspectiva de crescermos 3%. Números de minério e de soja não foram bons no primeiro semestre, nós vamos ver logo em seguida. A estatística fechada do primeiro semestre foi de 512 milhões de toneladas. Decrescemos, em relação ao mesmo período do ano anterior, 3,47%. Aqui um forte impacto de minério, e nós vamos ver também logo em seguida. Granel sólido e aqui minério e complexo soja já representaram essa redução. Soja, parece-me que os números do segundo semestre já estão bastante melhores, e o minério também com certa recuperação. Mas veja que interessante, em todos os outros segmentos, o crescimento tanto em granel líquido, quanto em contêineres, quanto em carga geral.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Eu chamo a atenção aqui para o crescimento da cabotagem em 15,7%, um número bastante forte aí para contêineres. E alguns números aí: o Porto do Açu, por exemplo, crescendo 230% na movimentação; milho com 116%, uma safra bastante boa, mas aí já com números fortes também em granéis líquidos, já dentro de uma perspectiva de ...  </w:t>
      </w:r>
    </w:p>
    <w:p w:rsidR="00417DFC" w:rsidRPr="00417DFC" w:rsidRDefault="00417DFC" w:rsidP="00417DFC">
      <w:pPr>
        <w:spacing w:before="120" w:after="120" w:line="240" w:lineRule="auto"/>
        <w:jc w:val="center"/>
        <w:rPr>
          <w:rFonts w:ascii="Myriad Pro" w:eastAsia="Times New Roman" w:hAnsi="Myriad Pro" w:cs="Arial"/>
        </w:rPr>
      </w:pPr>
      <w:r w:rsidRPr="00417DFC">
        <w:rPr>
          <w:rFonts w:ascii="Myriad Pro" w:eastAsia="Times New Roman" w:hAnsi="Myriad Pro" w:cs="Arial"/>
        </w:rPr>
        <w:t>(</w:t>
      </w:r>
      <w:r w:rsidRPr="00417DFC">
        <w:rPr>
          <w:rFonts w:ascii="Myriad Pro" w:eastAsia="Times New Roman" w:hAnsi="Myriad Pro" w:cs="Arial"/>
          <w:i/>
        </w:rPr>
        <w:t>Soa a campainha.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 uma nova Petrobras, já com uma iniciativa privada trabalhando mais fortemente aí, petróleo e derivados.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Um pouco dos perfis de cargas e já estratificado aí no primeiro semestre, muito em linha com o ano passado.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Por fim, eu queria dizer o que esperar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Defesa incondicional de segurança jurídica e estabilidade regulatória.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Boas práticas de governança e transparência.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Apoio no desenvolvimento da navegação interior.</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Fortalecimento e incentivo à navegação de cabotagem.</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Previsibilidade dos custos associados às operações portuárias.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Manutenção da interlocução junto ao setor regulado.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 Aproximação junto aos usuários. Nós temos reuniões constantes com a Fiesp, com a CNI, com a </w:t>
      </w:r>
      <w:proofErr w:type="spellStart"/>
      <w:r w:rsidRPr="00417DFC">
        <w:rPr>
          <w:rFonts w:ascii="Myriad Pro" w:eastAsia="Times New Roman" w:hAnsi="Myriad Pro" w:cs="Arial"/>
        </w:rPr>
        <w:t>Anut</w:t>
      </w:r>
      <w:proofErr w:type="spellEnd"/>
      <w:r w:rsidRPr="00417DFC">
        <w:rPr>
          <w:rFonts w:ascii="Myriad Pro" w:eastAsia="Times New Roman" w:hAnsi="Myriad Pro" w:cs="Arial"/>
        </w:rPr>
        <w:t xml:space="preserve">, com a AEB, com a </w:t>
      </w:r>
      <w:proofErr w:type="spellStart"/>
      <w:r w:rsidRPr="00417DFC">
        <w:rPr>
          <w:rFonts w:ascii="Myriad Pro" w:eastAsia="Times New Roman" w:hAnsi="Myriad Pro" w:cs="Arial"/>
        </w:rPr>
        <w:t>CeCafé</w:t>
      </w:r>
      <w:proofErr w:type="spellEnd"/>
      <w:r w:rsidRPr="00417DFC">
        <w:rPr>
          <w:rFonts w:ascii="Myriad Pro" w:eastAsia="Times New Roman" w:hAnsi="Myriad Pro" w:cs="Arial"/>
        </w:rPr>
        <w:t xml:space="preserve">, com a </w:t>
      </w:r>
      <w:proofErr w:type="spellStart"/>
      <w:r w:rsidRPr="00417DFC">
        <w:rPr>
          <w:rFonts w:ascii="Myriad Pro" w:eastAsia="Times New Roman" w:hAnsi="Myriad Pro" w:cs="Arial"/>
        </w:rPr>
        <w:t>Aexa</w:t>
      </w:r>
      <w:proofErr w:type="spell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 Redução da burocracia.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 Continuar sendo referência na produção de dados estatísticos no setor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Busca, Senador, pela viabilização de investimentos em infraestrutura.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Fiscalização presente e estrategicamente distribuída.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Apoio ao modelo de concessão de dragagem por resultados.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Participação efetiva no modelo de concessão de hidrovias.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 Defesa da indústria naval brasileira.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 E, claro, total alinhamento com as políticas públicas setoriais muito </w:t>
      </w:r>
      <w:proofErr w:type="gramStart"/>
      <w:r w:rsidRPr="00417DFC">
        <w:rPr>
          <w:rFonts w:ascii="Myriad Pro" w:eastAsia="Times New Roman" w:hAnsi="Myriad Pro" w:cs="Arial"/>
        </w:rPr>
        <w:t>bem – quero</w:t>
      </w:r>
      <w:proofErr w:type="gramEnd"/>
      <w:r w:rsidRPr="00417DFC">
        <w:rPr>
          <w:rFonts w:ascii="Myriad Pro" w:eastAsia="Times New Roman" w:hAnsi="Myriad Pro" w:cs="Arial"/>
        </w:rPr>
        <w:t xml:space="preserve"> deixar claro – desenvolvidas atualmente pelo Ministério da Infraestrutura.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lastRenderedPageBreak/>
        <w:t xml:space="preserve">Eu acho que era isso que eu tinha para dizer, Senador, e coloco-me aqui à disposição para quaisquer esclarecimentos.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Muito obrigado.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Esta Presidência agradece V. </w:t>
      </w:r>
      <w:proofErr w:type="gramStart"/>
      <w:r w:rsidRPr="00417DFC">
        <w:rPr>
          <w:rFonts w:ascii="Myriad Pro" w:eastAsia="Times New Roman" w:hAnsi="Myriad Pro" w:cs="Arial"/>
        </w:rPr>
        <w:t>Sa.,</w:t>
      </w:r>
      <w:proofErr w:type="gramEnd"/>
      <w:r w:rsidRPr="00417DFC">
        <w:rPr>
          <w:rFonts w:ascii="Myriad Pro" w:eastAsia="Times New Roman" w:hAnsi="Myriad Pro" w:cs="Arial"/>
        </w:rPr>
        <w:t xml:space="preserve"> Dr.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 xml:space="preserve">, pela presença aqui, cumprindo a função da Agência também dentro do escopo de prestação de contas.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Agradeço a fala inicial, a apresentação dos números aqui para os Senadores, eu acho que isso é extremamente importante, e quero fazer aqui algumas ponderações depois, alguns questionamentos.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Indago ao Líder Fernando Coelho, que nos prestigia desde o início da reunião aqui</w:t>
      </w:r>
      <w:proofErr w:type="gramStart"/>
      <w:r w:rsidRPr="00417DFC">
        <w:rPr>
          <w:rFonts w:ascii="Myriad Pro" w:eastAsia="Times New Roman" w:hAnsi="Myriad Pro" w:cs="Arial"/>
        </w:rPr>
        <w:t>... Já</w:t>
      </w:r>
      <w:proofErr w:type="gramEnd"/>
      <w:r w:rsidRPr="00417DFC">
        <w:rPr>
          <w:rFonts w:ascii="Myriad Pro" w:eastAsia="Times New Roman" w:hAnsi="Myriad Pro" w:cs="Arial"/>
        </w:rPr>
        <w:t xml:space="preserve"> asseguro a palavra a V. Exa. </w:t>
      </w:r>
      <w:proofErr w:type="gramStart"/>
      <w:r w:rsidRPr="00417DFC">
        <w:rPr>
          <w:rFonts w:ascii="Myriad Pro" w:eastAsia="Times New Roman" w:hAnsi="Myriad Pro" w:cs="Arial"/>
        </w:rPr>
        <w:t>para</w:t>
      </w:r>
      <w:proofErr w:type="gramEnd"/>
      <w:r w:rsidRPr="00417DFC">
        <w:rPr>
          <w:rFonts w:ascii="Myriad Pro" w:eastAsia="Times New Roman" w:hAnsi="Myriad Pro" w:cs="Arial"/>
        </w:rPr>
        <w:t xml:space="preserve"> suas ponderações e questionamentos ao convidado.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FERNANDO BEZERRA COELHO </w:t>
      </w:r>
      <w:r w:rsidRPr="00417DFC">
        <w:rPr>
          <w:rFonts w:ascii="Myriad Pro" w:eastAsia="Times New Roman" w:hAnsi="Myriad Pro" w:cs="Arial"/>
        </w:rPr>
        <w:t xml:space="preserve">(Bloco Parlamentar Unidos pelo Brasil/MDB - PE. Para interpelar convidado.) – Muito obrigado, Presidente, Senador Marcos Rogério, cumprimento o Diretor-Geral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Dr.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 xml:space="preserve">, e faço aqui um testemunho. Na realidade, o Dr. Mário tem realizado um grande trabalho à frente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acho que essa exposição que acaba de fazer sobre o último exercício demonstra a dinamicidade com que a gestão vem enfrentando os desafios do setor portuário brasileiro.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Quero também dar uma palavra de reconhecimento ao quadro técnico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do mais alto gabarito. Os testemunhos que recebo, mesmo afastado do setor portuário há quase nove anos, mas em contato permanente com o setor empresarial...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cresceu muito, qualificou-se muito e, de fato, é hoje uma agência modelo dentre as agências de regulação do nosso País.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Portanto, quero aqui expressar o meu reconhecimento à gestão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de forma especial ao trabalho desenvolvido sob a liderança do Dr.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Na realidade, os números que ele trouxe, comparando o primeiro semestre deste ano, mostram uma redução no movimento de carga. Isso está relacionado diretamente ao fluxo de comércio brasileiro, que caiu também quase que na mesma proporção. Os dados publicados pelo Ministério da Economia nesta semana apontaram uma redução do fluxo do comércio de exportação e importação do Brasil da ordem de 5%, portanto, isso está batendo nas nossas cargas, nos nossos volumes de carga transportada.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Agora eu teria, Dr. Mário, duas questões que gostaria que merecessem vossa atenção. Primeiro, sobre recentes declarações do Ministério da Infraestrutura, que manifestou a intenção de juntar a ANTT 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em uma única agência. Eu gostaria de saber o que V. Sa. </w:t>
      </w:r>
      <w:proofErr w:type="gramStart"/>
      <w:r w:rsidRPr="00417DFC">
        <w:rPr>
          <w:rFonts w:ascii="Myriad Pro" w:eastAsia="Times New Roman" w:hAnsi="Myriad Pro" w:cs="Arial"/>
        </w:rPr>
        <w:t>acha</w:t>
      </w:r>
      <w:proofErr w:type="gramEnd"/>
      <w:r w:rsidRPr="00417DFC">
        <w:rPr>
          <w:rFonts w:ascii="Myriad Pro" w:eastAsia="Times New Roman" w:hAnsi="Myriad Pro" w:cs="Arial"/>
        </w:rPr>
        <w:t xml:space="preserve"> dessa união e quais seriam as vantagens ou desvantagens caso isso venha a ocorrer. Eu, particularmente, acho que nós não deveríamos caminhar nessa direção. O setor portuário é muito complexo, é muito desafiador, temos ainda muito o que fazer; a questão dos desafios na área rodoviária e ferroviária são imensas, então, eu me antecipo, manifestando a minha posição, embora respeite as opiniões em sentido contrário, mas gostaria de ouvir um pouco a visão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a visão de V. Exa. </w:t>
      </w:r>
      <w:proofErr w:type="gramStart"/>
      <w:r w:rsidRPr="00417DFC">
        <w:rPr>
          <w:rFonts w:ascii="Myriad Pro" w:eastAsia="Times New Roman" w:hAnsi="Myriad Pro" w:cs="Arial"/>
        </w:rPr>
        <w:t>em</w:t>
      </w:r>
      <w:proofErr w:type="gramEnd"/>
      <w:r w:rsidRPr="00417DFC">
        <w:rPr>
          <w:rFonts w:ascii="Myriad Pro" w:eastAsia="Times New Roman" w:hAnsi="Myriad Pro" w:cs="Arial"/>
        </w:rPr>
        <w:t xml:space="preserve"> relação a essa possível iniciativa.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 a segunda questão é que o Tribunal de Contas da União aprovou, recentemente, o edital de leilão do Terminal de Contêineres, o </w:t>
      </w:r>
      <w:proofErr w:type="spellStart"/>
      <w:r w:rsidRPr="00417DFC">
        <w:rPr>
          <w:rFonts w:ascii="Myriad Pro" w:eastAsia="Times New Roman" w:hAnsi="Myriad Pro" w:cs="Arial"/>
        </w:rPr>
        <w:t>Tecon</w:t>
      </w:r>
      <w:proofErr w:type="spellEnd"/>
      <w:r w:rsidRPr="00417DFC">
        <w:rPr>
          <w:rFonts w:ascii="Myriad Pro" w:eastAsia="Times New Roman" w:hAnsi="Myriad Pro" w:cs="Arial"/>
        </w:rPr>
        <w:t xml:space="preserve"> II, do Porto de Suape, lá no meu Estado, em Pernambuco. Trata-se de um arrendamento portuário com investimento que pode chegar a R$1,2 bilhão e tornar o Porto de Suape um </w:t>
      </w:r>
      <w:r w:rsidRPr="00417DFC">
        <w:rPr>
          <w:rFonts w:ascii="Myriad Pro" w:eastAsia="Times New Roman" w:hAnsi="Myriad Pro" w:cs="Arial"/>
          <w:i/>
        </w:rPr>
        <w:t xml:space="preserve">hub </w:t>
      </w:r>
      <w:r w:rsidRPr="00417DFC">
        <w:rPr>
          <w:rFonts w:ascii="Myriad Pro" w:eastAsia="Times New Roman" w:hAnsi="Myriad Pro" w:cs="Arial"/>
        </w:rPr>
        <w:t xml:space="preserve">portuário na Região Nordeste. E eu pergunto a V. Sa. </w:t>
      </w:r>
      <w:proofErr w:type="gramStart"/>
      <w:r w:rsidRPr="00417DFC">
        <w:rPr>
          <w:rFonts w:ascii="Myriad Pro" w:eastAsia="Times New Roman" w:hAnsi="Myriad Pro" w:cs="Arial"/>
        </w:rPr>
        <w:lastRenderedPageBreak/>
        <w:t>qual</w:t>
      </w:r>
      <w:proofErr w:type="gramEnd"/>
      <w:r w:rsidRPr="00417DFC">
        <w:rPr>
          <w:rFonts w:ascii="Myriad Pro" w:eastAsia="Times New Roman" w:hAnsi="Myriad Pro" w:cs="Arial"/>
        </w:rPr>
        <w:t xml:space="preserve"> a expectativa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para a publicação do edital e que medidas sugeridas pelo TCU a agência está tomando para garantir o sucesso do certame?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Então, um pouco sobre as expectativas do </w:t>
      </w:r>
      <w:proofErr w:type="spellStart"/>
      <w:r w:rsidRPr="00417DFC">
        <w:rPr>
          <w:rFonts w:ascii="Myriad Pro" w:eastAsia="Times New Roman" w:hAnsi="Myriad Pro" w:cs="Arial"/>
        </w:rPr>
        <w:t>Tecon</w:t>
      </w:r>
      <w:proofErr w:type="spellEnd"/>
      <w:r w:rsidRPr="00417DFC">
        <w:rPr>
          <w:rFonts w:ascii="Myriad Pro" w:eastAsia="Times New Roman" w:hAnsi="Myriad Pro" w:cs="Arial"/>
        </w:rPr>
        <w:t xml:space="preserve"> II, qual é a visão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em relação a esse certame?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Com a palavra o Diretor-Geral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xml:space="preserve">(Para exposição de convidado.) – Senador Fernando Bezerra, com relação à fusão da ANTT com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eu comungo da mesma opinião de V. Exa. A regulação hoje atingiu um nível de </w:t>
      </w:r>
      <w:r w:rsidRPr="00417DFC">
        <w:rPr>
          <w:rFonts w:ascii="Myriad Pro" w:eastAsia="Times New Roman" w:hAnsi="Myriad Pro" w:cs="Arial"/>
          <w:i/>
        </w:rPr>
        <w:t>expertise</w:t>
      </w:r>
      <w:r w:rsidRPr="00417DFC">
        <w:rPr>
          <w:rFonts w:ascii="Myriad Pro" w:eastAsia="Times New Roman" w:hAnsi="Myriad Pro" w:cs="Arial"/>
        </w:rPr>
        <w:t xml:space="preserve"> tão grande que nós temos dificuldades, dentro da própria agência, de tratar de assuntos de portos e navegação, imagine se isso entrar num rol maior, junto com ferrovias, com rodovias, não é? Então, há sempre um receio de que isso vire um departamento menor dentro de uma agência maior, e nós sabemos o cenário desafiador que temos na navegação de cabotagem, na questão de hidrovias pela frente. Muito embora o setor portuário esteja bem consolidado, efetivamente não me parece que haveria uma sinergia que justificasse a fusão. É o que eu penso e comungo da mesma opinião de V. Exa.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Acredito também que o Governo tenha desistido, até por conta de um debate que ocorreu logo em seguida. É difícil prever como seria essa agência, de repente poderia até dar tudo certo, mas, com base nos elementos que nós temos hoje, parece-me que não haveria uma sinergia que justificasse isso, até porque temos um calendário bastante ambicioso de licitações, e trocar esse pneu com o carro andando seria meio complicado para a gente.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Com relação ao </w:t>
      </w:r>
      <w:proofErr w:type="spellStart"/>
      <w:r w:rsidRPr="00417DFC">
        <w:rPr>
          <w:rFonts w:ascii="Myriad Pro" w:eastAsia="Times New Roman" w:hAnsi="Myriad Pro" w:cs="Arial"/>
        </w:rPr>
        <w:t>Tecon</w:t>
      </w:r>
      <w:proofErr w:type="spellEnd"/>
      <w:r w:rsidRPr="00417DFC">
        <w:rPr>
          <w:rFonts w:ascii="Myriad Pro" w:eastAsia="Times New Roman" w:hAnsi="Myriad Pro" w:cs="Arial"/>
        </w:rPr>
        <w:t xml:space="preserve"> II, em Suape. Bom, de Suape eu sou fã. Suape é um complexo portuário fantástico, eu acho que o Governo de Pernambuco acertou muito em Suape, e o </w:t>
      </w:r>
      <w:proofErr w:type="spellStart"/>
      <w:r w:rsidRPr="00417DFC">
        <w:rPr>
          <w:rFonts w:ascii="Myriad Pro" w:eastAsia="Times New Roman" w:hAnsi="Myriad Pro" w:cs="Arial"/>
        </w:rPr>
        <w:t>Tecon</w:t>
      </w:r>
      <w:proofErr w:type="spellEnd"/>
      <w:r w:rsidRPr="00417DFC">
        <w:rPr>
          <w:rFonts w:ascii="Myriad Pro" w:eastAsia="Times New Roman" w:hAnsi="Myriad Pro" w:cs="Arial"/>
        </w:rPr>
        <w:t xml:space="preserve"> II já era para estar licitado, não é Senador. Ele já estava pronto em 2012, quando veio a nova lei, e o processo voltou todo à estaca zero, é uma pena. Mas o </w:t>
      </w:r>
      <w:proofErr w:type="spellStart"/>
      <w:r w:rsidRPr="00417DFC">
        <w:rPr>
          <w:rFonts w:ascii="Myriad Pro" w:eastAsia="Times New Roman" w:hAnsi="Myriad Pro" w:cs="Arial"/>
        </w:rPr>
        <w:t>Tecon</w:t>
      </w:r>
      <w:proofErr w:type="spellEnd"/>
      <w:r w:rsidRPr="00417DFC">
        <w:rPr>
          <w:rFonts w:ascii="Myriad Pro" w:eastAsia="Times New Roman" w:hAnsi="Myriad Pro" w:cs="Arial"/>
        </w:rPr>
        <w:t xml:space="preserve"> II fará muito bem a Suape; Suape é um porto que já está na rota da cabotagem, e, seguramente, contribuirá muito positivamente. É uma concorrência, vislumbro eu, positiva para o complexo portuário.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Os ajustes do TCU são pequenos, eles já estão em vias de serem concluídos, e a gente deve soltar o edital brevemente. Havia uma expectativa de que a própria autoridade portuária de Suape ficasse à frente desse processo, dentro de uma delegação, mas, infelizmente, ainda não saiu essa delegação. Talvez isso saia pelo Ministério da Infraestrutura mesmo, a licitação pela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Mas, enfim, a nossa expectativa é a melhor possível para o sucesso desse leilão. O investimento é exatamente esse número que o senhor passou, da ordem de R$1,2 bilhão, e, sem dúvida nenhuma, isso vai repaginar o Porto de Suape e toda aquela </w:t>
      </w:r>
      <w:proofErr w:type="spellStart"/>
      <w:r w:rsidRPr="00417DFC">
        <w:rPr>
          <w:rFonts w:ascii="Myriad Pro" w:eastAsia="Times New Roman" w:hAnsi="Myriad Pro" w:cs="Arial"/>
        </w:rPr>
        <w:t>interlândia</w:t>
      </w:r>
      <w:proofErr w:type="spellEnd"/>
      <w:r w:rsidRPr="00417DFC">
        <w:rPr>
          <w:rFonts w:ascii="Myriad Pro" w:eastAsia="Times New Roman" w:hAnsi="Myriad Pro" w:cs="Arial"/>
        </w:rPr>
        <w:t xml:space="preserve"> fantástica. A carga geral tem um apelo socioeconômico muito forte e talvez vire ali um </w:t>
      </w:r>
      <w:r w:rsidRPr="00417DFC">
        <w:rPr>
          <w:rFonts w:ascii="Myriad Pro" w:eastAsia="Times New Roman" w:hAnsi="Myriad Pro" w:cs="Arial"/>
          <w:i/>
        </w:rPr>
        <w:t>hub</w:t>
      </w:r>
      <w:r w:rsidRPr="00417DFC">
        <w:rPr>
          <w:rFonts w:ascii="Myriad Pro" w:eastAsia="Times New Roman" w:hAnsi="Myriad Pro" w:cs="Arial"/>
        </w:rPr>
        <w:t xml:space="preserve"> regional, sem dúvida nenhuma, e Suape tem esse perfil.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A SRA. KÁTIA ABREU </w:t>
      </w:r>
      <w:r w:rsidRPr="00417DFC">
        <w:rPr>
          <w:rFonts w:ascii="Myriad Pro" w:eastAsia="Times New Roman" w:hAnsi="Myriad Pro" w:cs="Arial"/>
        </w:rPr>
        <w:t xml:space="preserve">(Bloco Parlamentar Senado Independente/PDT - TO. </w:t>
      </w:r>
      <w:r w:rsidRPr="00417DFC">
        <w:rPr>
          <w:rFonts w:ascii="Myriad Pro" w:eastAsia="Times New Roman" w:hAnsi="Myriad Pro" w:cs="Arial"/>
          <w:i/>
        </w:rPr>
        <w:t>Fora do microfone</w:t>
      </w:r>
      <w:r w:rsidRPr="00417DFC">
        <w:rPr>
          <w:rFonts w:ascii="Myriad Pro" w:eastAsia="Times New Roman" w:hAnsi="Myriad Pro" w:cs="Arial"/>
        </w:rPr>
        <w:t xml:space="preserve">.) – A licitação será feita pelo Ministério, não é pela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xml:space="preserve">– Pela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pela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junto com o Ministério. Eu falava, Senadora, de uma possibilidade de delegação de competência à autoridade portuária de Suape, mas parece que não ocorrerá. Então, a licitação seguirá os moldes atuais, pela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já com o encaminhamento do </w:t>
      </w:r>
      <w:proofErr w:type="spellStart"/>
      <w:r w:rsidRPr="00417DFC">
        <w:rPr>
          <w:rFonts w:ascii="Myriad Pro" w:eastAsia="Times New Roman" w:hAnsi="Myriad Pro" w:cs="Arial"/>
        </w:rPr>
        <w:t>Minfra</w:t>
      </w:r>
      <w:proofErr w:type="spell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Algo mais?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lastRenderedPageBreak/>
        <w:t xml:space="preserve">O SR. MÁRIO POVIA </w:t>
      </w:r>
      <w:r w:rsidRPr="00417DFC">
        <w:rPr>
          <w:rFonts w:ascii="Myriad Pro" w:eastAsia="Times New Roman" w:hAnsi="Myriad Pro" w:cs="Arial"/>
        </w:rPr>
        <w:t>– Não.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Senadora Kátia Abreu, a palavra está com V. Exa. </w:t>
      </w:r>
      <w:proofErr w:type="gramStart"/>
      <w:r w:rsidRPr="00417DFC">
        <w:rPr>
          <w:rFonts w:ascii="Myriad Pro" w:eastAsia="Times New Roman" w:hAnsi="Myriad Pro" w:cs="Arial"/>
        </w:rPr>
        <w:t>para</w:t>
      </w:r>
      <w:proofErr w:type="gramEnd"/>
      <w:r w:rsidRPr="00417DFC">
        <w:rPr>
          <w:rFonts w:ascii="Myriad Pro" w:eastAsia="Times New Roman" w:hAnsi="Myriad Pro" w:cs="Arial"/>
        </w:rPr>
        <w:t xml:space="preserve"> os questionamentos e ponderações.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A SRA. KÁTIA ABREU </w:t>
      </w:r>
      <w:r w:rsidRPr="00417DFC">
        <w:rPr>
          <w:rFonts w:ascii="Myriad Pro" w:eastAsia="Times New Roman" w:hAnsi="Myriad Pro" w:cs="Arial"/>
        </w:rPr>
        <w:t xml:space="preserve">(Bloco Parlamentar Senado Independente/PDT - TO. Para interpelar convidado.) – Obrigada, Sr. Presidente.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Cumprimento o Sr.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 xml:space="preserve">, Diretor-Geral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que está aqui se candidatando a Diretor-Geral. Não, já é Diretor-Geral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O.k.</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Desculpa não chegar no horário estabelecido inicialmente, mas nós estávamos em outras duas Comissões e o horário aqui é conturbado. Não estávamos desconsiderando a sua vinda aqui, não.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Mas eu tenho vários questionamentos que gostaria que o senhor, se puder, respondesse. Por exemplo: o senhor é o responsável pela cabotagem, pelo sistema de cabotagem no País, e está a cargo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não é isso?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xml:space="preserve">– E pelo Ministério da Infraestrutura.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A SRA. KÁTIA ABREU </w:t>
      </w:r>
      <w:r w:rsidRPr="00417DFC">
        <w:rPr>
          <w:rFonts w:ascii="Myriad Pro" w:eastAsia="Times New Roman" w:hAnsi="Myriad Pro" w:cs="Arial"/>
        </w:rPr>
        <w:t xml:space="preserve">(Bloco Parlamentar Senado Independente/PDT - TO) – Sim, mas a regulação é o senhor.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(Marcos Rogério. Bloco Parlamentar Vanguarda/DEM - RO) – Exato.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A SRA. KÁTIA ABREU </w:t>
      </w:r>
      <w:r w:rsidRPr="00417DFC">
        <w:rPr>
          <w:rFonts w:ascii="Myriad Pro" w:eastAsia="Times New Roman" w:hAnsi="Myriad Pro" w:cs="Arial"/>
        </w:rPr>
        <w:t xml:space="preserve">(Bloco Parlamentar Senado Independente/PDT - TO) – É a sua agência.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O que o senhor acha a respeito do tratamento igualitário que se dá no processo alfandegário para a cabotagem e longa distância? Longa distância é para exportar e importar, então a alfândega tem que ser preciosa. Para a cabotagem, que é de porto a porto brasileiro, carga nacional, o tratamento é idêntico, trazendo um desânimo, trazendo uma descrença e burocratizando uma via superimportante para o País. Ao invés de ir pela rodovia, nós poderíamos estar usando a cabotagem, e esse é um dos grandes empecilhos.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Quero adiantar que, diferentemente do senhor e do Fernando Bezerra, eu sou a favor de juntar todas as três agências, não são duas –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ANTT e </w:t>
      </w:r>
      <w:proofErr w:type="spellStart"/>
      <w:r w:rsidRPr="00417DFC">
        <w:rPr>
          <w:rFonts w:ascii="Myriad Pro" w:eastAsia="Times New Roman" w:hAnsi="Myriad Pro" w:cs="Arial"/>
        </w:rPr>
        <w:t>Anac</w:t>
      </w:r>
      <w:proofErr w:type="spellEnd"/>
      <w:r w:rsidRPr="00417DFC">
        <w:rPr>
          <w:rFonts w:ascii="Myriad Pro" w:eastAsia="Times New Roman" w:hAnsi="Myriad Pro" w:cs="Arial"/>
        </w:rPr>
        <w:t xml:space="preserve">. Por quê? Porque, se o ministério é um só e, com todos os quesitos e todas as funções do Brasil, dá conta do recado, por que uma agência só de infraestrutura de transporte aeroviário,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xml:space="preserve"> e terrestre não pode ser feita, reduzindo despesas, evitando as indicações de cargos? Acho que seria uma estrutura muito mais transparente e com muito mais sentido de unidade para o País. Só dentro do Ministério onde está a sua agência, a nossa agência, nós temos três fundos, que devem ter mais ou menos, se somarmos o AFRMM com os outros de aviação civil, e há mais um aqui, me deu um branco, são R$60 bilhões, Presidente. Sabe qual é o orçamento do Ministério </w:t>
      </w:r>
      <w:proofErr w:type="gramStart"/>
      <w:r w:rsidRPr="00417DFC">
        <w:rPr>
          <w:rFonts w:ascii="Myriad Pro" w:eastAsia="Times New Roman" w:hAnsi="Myriad Pro" w:cs="Arial"/>
        </w:rPr>
        <w:t>este</w:t>
      </w:r>
      <w:proofErr w:type="gramEnd"/>
      <w:r w:rsidRPr="00417DFC">
        <w:rPr>
          <w:rFonts w:ascii="Myriad Pro" w:eastAsia="Times New Roman" w:hAnsi="Myriad Pro" w:cs="Arial"/>
        </w:rPr>
        <w:t xml:space="preserve"> ano para o ano que vem? R$6 bilhões. Então, não tem que ter, na minha opinião, recursos para a Marinha Mercante, recursos para isso, recursos para aquilo; o recurso é para infraestrutura. Foi aquele assunto que eu comentei com o senhor, de que estive com o ministro para nós unirmos o fundo num só: fundo de infraestrutura e Agência Nacional de Infraestrutura. Então, se o ministério é um só, por que tem que ter três agências? Para fazer edital e regulação? Sinceramente, é claro que não precisa ficar do mesmo tamanho de uma só, mas você pode ampliar essa grande agência e fazer uma só porque o ministro terá muito mais facilidade de investimento e também para a regulação e nas prioridades do País. Então, eu quero deixar aqui registrado que eu sou </w:t>
      </w:r>
      <w:proofErr w:type="spellStart"/>
      <w:r w:rsidRPr="00417DFC">
        <w:rPr>
          <w:rFonts w:ascii="Myriad Pro" w:eastAsia="Times New Roman" w:hAnsi="Myriad Pro" w:cs="Arial"/>
        </w:rPr>
        <w:t>super</w:t>
      </w:r>
      <w:proofErr w:type="spellEnd"/>
      <w:r w:rsidRPr="00417DFC">
        <w:rPr>
          <w:rFonts w:ascii="Myriad Pro" w:eastAsia="Times New Roman" w:hAnsi="Myriad Pro" w:cs="Arial"/>
        </w:rPr>
        <w:t xml:space="preserve"> a favor.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lastRenderedPageBreak/>
        <w:t xml:space="preserve">A outra questão é a seguinte: o que o senhor me diz sobre o modelo de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que é exercido no País com uma reserva de mercado para a Marinha? Eu não tenho nada contra a Marinha, só admiração, mas, nesse caso, a Marinha é que indica os práticos e só ela pode treinar. Por que o Sistema S não pode fazer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Por que escolas técnicas não podem ser criadas e fazerem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Nós estamos agora</w:t>
      </w:r>
      <w:proofErr w:type="gramStart"/>
      <w:r w:rsidRPr="00417DFC">
        <w:rPr>
          <w:rFonts w:ascii="Myriad Pro" w:eastAsia="Times New Roman" w:hAnsi="Myriad Pro" w:cs="Arial"/>
        </w:rPr>
        <w:t>... Esse</w:t>
      </w:r>
      <w:proofErr w:type="gramEnd"/>
      <w:r w:rsidRPr="00417DFC">
        <w:rPr>
          <w:rFonts w:ascii="Myriad Pro" w:eastAsia="Times New Roman" w:hAnsi="Myriad Pro" w:cs="Arial"/>
        </w:rPr>
        <w:t xml:space="preserve"> assunto é velho, não é de agora, deste Governo. Eu venho lutando com ele há mais de dez anos da minha vida sobre cabotagem, mais de dez anos, com certeza. Então, vamos aproveitar a iniciativa liberal do Governo e vamos abrir a concorrência para a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sem prejudicar. A Marinha continua fazendo. Se ela tiver preço, todo mundo vai preferir a Marinha, sem nenhum problema.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Terceiro ponto. O que o senhor pensa ainda sobre os resquícios da mão de obra do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O que o senhor pensa a respeito do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Porque, a meu ver, se a gente contar em um país desenvolvido que existe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eles vão pensar que é de um outro planeta, que é um ser extraterrestre. Com todo o respeito aos funcionários, aos trabalhadores, mas para a competitividade do País eu acho que é um grande atraso. Por quê? Entre os 20 maiores portos mais eficientes do mundo, o Brasil não chega nem perto. Então, nós temos que ir eliminando essas questões.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Uma outra reclamação muito grande por parte dos transportadores é sobre o afretamento, porque, quando se pede um frete,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precisa liberar para ver se tem navio nacional ou não. Então, existe uma demora que é considerável nessas respostas. Quando o senhor demora a responder, acaba privilegiando algumas determinadas empresas.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O que o senhor pensa a respeito dos elevados custos do combustível no Brasil, o querosene de aviação? Que significa uma parte mínima do que representa para a Petrobras, não chega a 10%, enquanto que o transporte diesel, o combustível diesel e gasolina, graças a Deus, tem toda uma subvenção porque senão não teria nenhuma vantagem nós termos a nossa Petrobras, um grande produtor de petróleo, se nós não temos benefícios. Então, há um benefício no diesel, há um benefício na gasolina. Questionamos aqui a Petrobras um tempo desses, quando o Presidente a chamou aqui, sobre os elevados custos para o querosene, porque é a grande reclamação quando a gente toca no preço da passagem aérea.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O que o senhor pensa sobre o AFRMM, o Fundo da Marinha Mercante?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Eu acho que eu já consegui derrubar três vezes e foi vetado três vezes. Eu já falei que se eu morrer sem resolver isso aqui eu vou ficar batendo janela, porta, não vou desencarnar, porque isso encarece a produção no Brasil, especialmente dos produtores rurais que importam 90% dos insumos de fertilizantes e nós pagamos 25% do valor do frete sobre o produto, quem paga é quem está plantando lá debaixo de sol e chuva.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Então, este AFRMM é para financiar a Marinha Mercante, há muitos anos existe. E as outras empresas, as outras indústrias que vão para a fila do BNDES e não têm um AFRMM desse aqui? Por que essa reserva de mercado e esse privilégio? Aproveitando, então, o Governo liberal, comandado por Paulo Guedes, por que nós não acabamos com essa reserva de mercado? Porque a ideia seria juntar tudo em um fundo de infraestrutura, e não só para alguns beneficiários.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 outra questão é a aquisição de embarcações construídas no Brasil, associada à incapacidade da demanda. O que o senhor acha dessa obrigatoriedade de fazer navio brasileiro? Inclusive só recebe o dinheiro se fizer navio aqui e nós não temos um custo competitivo. O nosso </w:t>
      </w:r>
      <w:r w:rsidRPr="00417DFC">
        <w:rPr>
          <w:rFonts w:ascii="Myriad Pro" w:eastAsia="Times New Roman" w:hAnsi="Myriad Pro" w:cs="Arial"/>
        </w:rPr>
        <w:lastRenderedPageBreak/>
        <w:t>custo é três vezes maior do que um navio coreano, um navio japonês, um navio chinês e nós estamos ficando para trás. Enquanto isso, dos 20 maiores portos, a China tem 15. Então, eu gostaria que o senhor comentasse sobre o custo da aquisição.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 no Fundo da Marinha Mercante, o que está acontecendo? É para construir navio novo brasileiro. Aí os estrangeiros compram navios estrangeiros, entram no Fundo da Marinha Mercante para a reforma do navio e aí levam o dinheiro todo, porque não é compra, é reforma. Compram as peças no Brasil e isso quase que paga o navio comprado no exterior.</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Então, são essas as questões.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 sobre as notícias da MP que o Governo está preparando sobre a cabotagem: em que pé que está, se existe mesmo essa disposição ou se houve um recuo nesse sentido.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Obrigado.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Esta Presidência cumprimenta V. </w:t>
      </w:r>
      <w:proofErr w:type="gramStart"/>
      <w:r w:rsidRPr="00417DFC">
        <w:rPr>
          <w:rFonts w:ascii="Myriad Pro" w:eastAsia="Times New Roman" w:hAnsi="Myriad Pro" w:cs="Arial"/>
        </w:rPr>
        <w:t>Exa.,</w:t>
      </w:r>
      <w:proofErr w:type="gramEnd"/>
      <w:r w:rsidRPr="00417DFC">
        <w:rPr>
          <w:rFonts w:ascii="Myriad Pro" w:eastAsia="Times New Roman" w:hAnsi="Myriad Pro" w:cs="Arial"/>
        </w:rPr>
        <w:t xml:space="preserve"> Senadora Kátia Abreu, que, ao fazer os questionamentos, mostra absoluto conhecimento da área e dos gargalos que enfrentam também os setores da navegação brasileira, tanto a navegação de cabotagem quanto a navegação interior. V. Exa. </w:t>
      </w:r>
      <w:proofErr w:type="gramStart"/>
      <w:r w:rsidRPr="00417DFC">
        <w:rPr>
          <w:rFonts w:ascii="Myriad Pro" w:eastAsia="Times New Roman" w:hAnsi="Myriad Pro" w:cs="Arial"/>
        </w:rPr>
        <w:t>perpassou</w:t>
      </w:r>
      <w:proofErr w:type="gramEnd"/>
      <w:r w:rsidRPr="00417DFC">
        <w:rPr>
          <w:rFonts w:ascii="Myriad Pro" w:eastAsia="Times New Roman" w:hAnsi="Myriad Pro" w:cs="Arial"/>
        </w:rPr>
        <w:t xml:space="preserve"> todos esses temas, e eu fico extremamente feliz que o Dr. Mário possa responder, porque são assuntos que afligem o Brasil inteiro.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xml:space="preserve">– Sem dúvida.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(Marcos Rogério. Bloco Parlamentar Vanguarda/DEM - RO) – Os problemas que a Senadora Kátia Abreu aponta, que veicula aqui na sua manifestação são problemas comuns para todos nós e que têm impacto direto no aspecto da competitividade brasileira, isso Impacta o custo o Brasil.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É muito caro, custa caro ser empreendedor no Brasil, competir com as regras que nós temos aqui, com o emaranhado de leis, de normas, de custos, de taxas é um desafio enorme.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Então, asseguro a palavra a V. Sa. </w:t>
      </w:r>
      <w:proofErr w:type="gramStart"/>
      <w:r w:rsidRPr="00417DFC">
        <w:rPr>
          <w:rFonts w:ascii="Myriad Pro" w:eastAsia="Times New Roman" w:hAnsi="Myriad Pro" w:cs="Arial"/>
        </w:rPr>
        <w:t>para</w:t>
      </w:r>
      <w:proofErr w:type="gramEnd"/>
      <w:r w:rsidRPr="00417DFC">
        <w:rPr>
          <w:rFonts w:ascii="Myriad Pro" w:eastAsia="Times New Roman" w:hAnsi="Myriad Pro" w:cs="Arial"/>
        </w:rPr>
        <w:t xml:space="preserve"> as respostas.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xml:space="preserve">– Obrigado, Senador. Quero cumprimentar a Senadora Kátia Abreu.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Senadora, vou tentar separar um pouco o que é política pública e o que é regulação, porque eu não tenho procuração aqui para falar pelo Ministério da Infraestrutura. A agência reguladora é um órgão de Estado, a gente, em tese, não faz parte do Governo, mas evidentemente temos uma agenda muito forte com o Ministério, e eu posso trazer algumas informações aqui e um pouco da tendência do que vem acontecendo.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 questão da burocracia na cabotagem, no alfandegamento. Isso está muito detectado, claramente, na questão dos estudos que foram produzidos. Eu acho que agora nós estamos arregaçando as mangas nessa questão, e, provavelmente, essa medida provisória que se chama BR do Mar vai tratar disso. Mas é uma pauta que já está no </w:t>
      </w:r>
      <w:proofErr w:type="spellStart"/>
      <w:r w:rsidRPr="00417DFC">
        <w:rPr>
          <w:rFonts w:ascii="Myriad Pro" w:eastAsia="Times New Roman" w:hAnsi="Myriad Pro" w:cs="Arial"/>
        </w:rPr>
        <w:t>Conaportos</w:t>
      </w:r>
      <w:proofErr w:type="spellEnd"/>
      <w:r w:rsidRPr="00417DFC">
        <w:rPr>
          <w:rFonts w:ascii="Myriad Pro" w:eastAsia="Times New Roman" w:hAnsi="Myriad Pro" w:cs="Arial"/>
        </w:rPr>
        <w:t xml:space="preserve">, que é um colegiado que congrega todos os intervenientes nos portos. Eu queria tranquilizá-la com relação a isso. Nós temos ainda algum problema com a Anvisa, mas isso está muito bem equacionado, e essa parte com a Receita Federal praticamente já está resolvida com relação a isso.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cabotagem tem outros problemas, a gente vai falar um pouquinho mais adiante, até porque o próprio questionamento da Senadora vai nesse sentido.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Sobre a junção das agências, eu já disse aqui a minha opinião. Uma coisa, Senadora, é formular política pública. Quando a gente entra em regulação, o nível de detalhamento é tão </w:t>
      </w:r>
      <w:r w:rsidRPr="00417DFC">
        <w:rPr>
          <w:rFonts w:ascii="Myriad Pro" w:eastAsia="Times New Roman" w:hAnsi="Myriad Pro" w:cs="Arial"/>
        </w:rPr>
        <w:lastRenderedPageBreak/>
        <w:t>grande</w:t>
      </w:r>
      <w:proofErr w:type="gramStart"/>
      <w:r w:rsidRPr="00417DFC">
        <w:rPr>
          <w:rFonts w:ascii="Myriad Pro" w:eastAsia="Times New Roman" w:hAnsi="Myriad Pro" w:cs="Arial"/>
        </w:rPr>
        <w:t>... Nós</w:t>
      </w:r>
      <w:proofErr w:type="gramEnd"/>
      <w:r w:rsidRPr="00417DFC">
        <w:rPr>
          <w:rFonts w:ascii="Myriad Pro" w:eastAsia="Times New Roman" w:hAnsi="Myriad Pro" w:cs="Arial"/>
        </w:rPr>
        <w:t xml:space="preserve"> temos dificuldade hoje, dentro da própria agência, em falar de regulação portuária, em regulação da navegação, estando debaixo da própria agência...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Sinceramente, eu tenho muita dúvida se haveria alguma sinergia em haver uma agência única de infraestrutura. E se for para pôr infraestrutura, a gente pode pôr também energia elétrica, telecomunicação. A gente cria uma agência nacional de infraestrutura e retiramos a ANP, a Aneel, Anatel, as agências...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A SRA. KÁTIA ABREU </w:t>
      </w:r>
      <w:r w:rsidRPr="00417DFC">
        <w:rPr>
          <w:rFonts w:ascii="Myriad Pro" w:eastAsia="Times New Roman" w:hAnsi="Myriad Pro" w:cs="Arial"/>
        </w:rPr>
        <w:t xml:space="preserve">(Bloco Parlamentar Senado Independente/PDT - TO. </w:t>
      </w:r>
      <w:r w:rsidRPr="00417DFC">
        <w:rPr>
          <w:rFonts w:ascii="Myriad Pro" w:eastAsia="Times New Roman" w:hAnsi="Myriad Pro" w:cs="Arial"/>
          <w:i/>
        </w:rPr>
        <w:t>Fora do microfone</w:t>
      </w:r>
      <w:r w:rsidRPr="00417DFC">
        <w:rPr>
          <w:rFonts w:ascii="Myriad Pro" w:eastAsia="Times New Roman" w:hAnsi="Myriad Pro" w:cs="Arial"/>
        </w:rPr>
        <w:t>.) – ...Ministério das Minas e Energia.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xml:space="preserve">– Sim, mas veja, é tudo infraestrutura...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A SRA. KÁTIA ABREU </w:t>
      </w:r>
      <w:r w:rsidRPr="00417DFC">
        <w:rPr>
          <w:rFonts w:ascii="Myriad Pro" w:eastAsia="Times New Roman" w:hAnsi="Myriad Pro" w:cs="Arial"/>
        </w:rPr>
        <w:t>(Bloco Parlamentar Senado Independente/PDT - TO) – Infraestrutura de transporte.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xml:space="preserve">– Muito bem.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Então, eu não vejo, sinceramente, olhando do ponto de vista regulatório, eu não vejo essa sinergia, muito embora estejamos – e é importante que seja assim – embaixo de um mesmo Ministério, todo o planejamento. Não faz muito sentido olhar o setor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xml:space="preserve"> sem olhar os acessos terrestres. Isso... O porto por si só não conduz a nada. Ele é um elo de uma cadeia logística. E faz todo sentido que esse planejamento seja integrado.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Com relação aos fundos, também totalmente geridos em instância ministerial, a agência não tem qualquer ingerência sobre essa política pública.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 questão da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Na verdade, a assunção a prático se dá através de concurso público, que é conduzido pela Marinha. Isso é um modelo que funciona também em outros países, com uma variação ou outra. E essa concorrência na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A regulação hoje da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está toda ela com a Marinha. Há um projeto de lei, salvo engano, de sua autoria, Senadora, pedindo que houvesse uma regulação econômica por parte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Eu acho que não progrediu, pelo menos ainda não temos resultado com relação a isso. A agência está preparada, caso venha a ser instada a receber essa atribuição, mas hoje, na verdade, a própria Marinha reconhece que a regulação que ela exerce é de caráter técnico, não é de caráter econômico.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Mas eu queria ressaltar aqui, em termos de qualidade, o serviço de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é muito bem realizado. Nós temos um baixíssimo nível de acidente no País. E acho também que o Tribunal de Contas está fazendo uma auditoria com relação a isso. E também a BR do Mar tem tratado essa questão – pelo menos nas questões de cabotagem, nesses navios que visitam mais os portos se poderia ser possível a dispensa de práticos. Acho que isso já seria uma medida bastante boa.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Quanto à mão de obra avulsa, gerida pelo Órgão Gestor de Mão de Obra, aqui nós temos que ver com uma certa reserva esse assunto, Senadora. Uma coisa é nós pensarmos em portos: um terminal de contêineres, por exemplo, que opera 24 horas, nos 365 dias do ano, com janelas. Mas há operações </w:t>
      </w:r>
      <w:r w:rsidRPr="00417DFC">
        <w:rPr>
          <w:rFonts w:ascii="Myriad Pro" w:eastAsia="Times New Roman" w:hAnsi="Myriad Pro" w:cs="Arial"/>
          <w:i/>
        </w:rPr>
        <w:t>spot</w:t>
      </w:r>
      <w:r w:rsidRPr="00417DFC">
        <w:rPr>
          <w:rFonts w:ascii="Myriad Pro" w:eastAsia="Times New Roman" w:hAnsi="Myriad Pro" w:cs="Arial"/>
        </w:rPr>
        <w:t xml:space="preserve"> nos portos organizados em que a mão de obra avulsa é muito bem-vinda e reduz os custos fixos. Ou seja...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A SRA. PRESIDENTE </w:t>
      </w:r>
      <w:r w:rsidRPr="00417DFC">
        <w:rPr>
          <w:rFonts w:ascii="Myriad Pro" w:eastAsia="Times New Roman" w:hAnsi="Myriad Pro" w:cs="Arial"/>
        </w:rPr>
        <w:t xml:space="preserve">(Kátia Abreu. Bloco Parlamentar Senado Independente/PDT - TO. </w:t>
      </w:r>
      <w:r w:rsidRPr="00417DFC">
        <w:rPr>
          <w:rFonts w:ascii="Myriad Pro" w:eastAsia="Times New Roman" w:hAnsi="Myriad Pro" w:cs="Arial"/>
          <w:i/>
        </w:rPr>
        <w:t>Fora do microfone</w:t>
      </w:r>
      <w:r w:rsidRPr="00417DFC">
        <w:rPr>
          <w:rFonts w:ascii="Myriad Pro" w:eastAsia="Times New Roman" w:hAnsi="Myriad Pro" w:cs="Arial"/>
        </w:rPr>
        <w:t>.) – Reduz o quê?</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xml:space="preserve">– Os custos fixos à operação. Porque o que acontece? O operador portuário trabalha no cais público. Então, ele contrata a mão de obra para aquela operação. Ele </w:t>
      </w:r>
      <w:r w:rsidRPr="00417DFC">
        <w:rPr>
          <w:rFonts w:ascii="Myriad Pro" w:eastAsia="Times New Roman" w:hAnsi="Myriad Pro" w:cs="Arial"/>
        </w:rPr>
        <w:lastRenderedPageBreak/>
        <w:t>não precisa colocar na folha de pagamento o trabalhador portuário. Então, o OGMO não é, necessariamente, uma mão de obra avulsa, não é, necessariamente, via de regra, um aumento, vamos dizer, uma rubrica de aumento de custos. Dependendo do perfil do porto – e há portos que não trabalham com arrendatários, há portos que operam em regime público –, a mão de obra, nesses casos, é conveniente.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Então, eu acho que esse é um assunto evidentemente para se debater. Acho que a questão, volto a dizer, é que, quando os terminais passam a se especializar realmente, faz mais sentido a mão de obra ser contratada em regime celetista.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Quanto à questão do afretamento, não há demora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Senadora.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disponibiliza o sistema de afretamento, que se chama Sama.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não tem ingerência direta em condições normais de temperatura e pressão. As próprias empresas entram no sistema, alimentam o sistema, dizem a carga, a disponibilidade. O prazo é em horas; dependendo da operação, é em horas. Então, não há demora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em dar respostas.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pode vir a demorar a dar a resposta se houver algum problema que suscite uma arbitragem, uma espécie de arbitragem que é realizada. Mas eu não tenho notícia – se a senhora puder depois me encaminhar algum caso mais específico –, mas eu não tenho notícia. Pelos números que foram apresentados, foram mais de 5 mil afretamentos realizados em 2018, e nós não temos notícia de que demora seja um problema na questão de afretamento.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Eu não vou falar do querosene de aviação, mas eu vou falar no </w:t>
      </w:r>
      <w:r w:rsidRPr="00417DFC">
        <w:rPr>
          <w:rFonts w:ascii="Myriad Pro" w:eastAsia="Times New Roman" w:hAnsi="Myriad Pro" w:cs="Arial"/>
          <w:i/>
        </w:rPr>
        <w:t>bunker</w:t>
      </w:r>
      <w:r w:rsidRPr="00417DFC">
        <w:rPr>
          <w:rFonts w:ascii="Myriad Pro" w:eastAsia="Times New Roman" w:hAnsi="Myriad Pro" w:cs="Arial"/>
        </w:rPr>
        <w:t xml:space="preserve">, principalmente agora, com a norma do baixo teor de enxofre. O nosso petróleo aqui, Senador, tem baixo teor de enxofre, e, quando a Petrobras recorre a preços internacionais, é o pior dos mundos para a gente, não é? Porque o que acontece? Onde a gente tem vantagem competitiva, a gente pega o preço internacional, e tudo o mais que são problemas sistêmicos do Brasil, de ambiente de negócios, taxa de juros alta, a gente suporta o custo. Então, aí eu quero fazer coro com a senhora: eu acho que a Petrobras não pode pegar simplesmente um preço internacional e repassar isso para o setor.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Nós temos que usar, sim, da vantagem competitiva que nós temos, é necessário isso, e alguma medida tem que ser tomada. A gente não quer que o Governo vá lá e tenha ingerência sobre a Petrobras, mas a Petrobras não pode tratar desse assunto</w:t>
      </w:r>
      <w:proofErr w:type="gramStart"/>
      <w:r w:rsidRPr="00417DFC">
        <w:rPr>
          <w:rFonts w:ascii="Myriad Pro" w:eastAsia="Times New Roman" w:hAnsi="Myriad Pro" w:cs="Arial"/>
        </w:rPr>
        <w:t>... Pega</w:t>
      </w:r>
      <w:proofErr w:type="gramEnd"/>
      <w:r w:rsidRPr="00417DFC">
        <w:rPr>
          <w:rFonts w:ascii="Myriad Pro" w:eastAsia="Times New Roman" w:hAnsi="Myriad Pro" w:cs="Arial"/>
        </w:rPr>
        <w:t xml:space="preserve"> o preço internacional e, às vezes... Pega o preço lá em Singapura, que é o maior deles, e aplica aqui, internamente.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Evidentemente que nós temos uma formação de custo diferente. O nosso petróleo é favorável, com baixo teor de enxofre, e a gente vai pegar um preço internacional? Não faria muito sentido. Eu acho que aí, sim, cabe uma política de minimamente viabilizar, vis-à-vis com o que a senhora colocou com o subsídio que há com o diesel, porque a cabotagem concorre diretamente com o modal rodoviário.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Eu tive uma reunião no Ministério da Infraestrutura e ouvi do próprio Ministro Tarcísio a questão da redução do Fundo da Marinha Mercante. Então, ele já está trabalhando provavelmente com essa agenda, alinhado com o que a senhora diz. Ele não falou num único fundo, mas falou em reduzir isso, dado que o sistema já está bem retroalimentado.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Quanto à questão da utilização do fundo para privilegiar a indústria naval, isso é uma política industrial. Particularmente, eu gostaria de ver, no Brasil, uma indústria naval pujante. Nós tivemos aí uma</w:t>
      </w:r>
      <w:proofErr w:type="gramStart"/>
      <w:r w:rsidRPr="00417DFC">
        <w:rPr>
          <w:rFonts w:ascii="Myriad Pro" w:eastAsia="Times New Roman" w:hAnsi="Myriad Pro" w:cs="Arial"/>
        </w:rPr>
        <w:t>... Evidentemente</w:t>
      </w:r>
      <w:proofErr w:type="gramEnd"/>
      <w:r w:rsidRPr="00417DFC">
        <w:rPr>
          <w:rFonts w:ascii="Myriad Pro" w:eastAsia="Times New Roman" w:hAnsi="Myriad Pro" w:cs="Arial"/>
        </w:rPr>
        <w:t xml:space="preserve">, não dá para competir com preços em nível de China, mas me </w:t>
      </w:r>
      <w:r w:rsidRPr="00417DFC">
        <w:rPr>
          <w:rFonts w:ascii="Myriad Pro" w:eastAsia="Times New Roman" w:hAnsi="Myriad Pro" w:cs="Arial"/>
        </w:rPr>
        <w:lastRenderedPageBreak/>
        <w:t xml:space="preserve">parece que o Brasil já vinha numa vertente já competindo com preço de Coreia, e é uma pena que nós tenhamos chegado a um retrocesso com relação a isso.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De toda forma, a BR do Mar, essa medida provisória que se pretende colocar, trata de uma flexibilidade e de talvez utilizar, nesse financiamento, para a reparação naval. A gente ainda doca muito no exterior, e é uma rubrica importante deixarmos gerando emprego aqui no Brasil para isso.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 sobre, então, a BR do Mar, a última informação que eu tenho, Senador, é que seria através de medida provisória. Não tenho notícia de que tenha havido um recuo nesse sentido. Do que ouvi, em termos de apresentação, é uma legislação bastante interessante, caminhamos para a melhoria, e eu espero que não haja retrocesso nisso; que o Governo, que o Ministério da Infraestrutura leve adiante esse projeto, porque vejo particularmente como positivo.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(Marcos Rogério. Bloco Parlamentar Vanguarda/DEM - RO) – Muito bem.</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Senadora Kátia Abreu.</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A SRA. KÁTIA ABREU </w:t>
      </w:r>
      <w:r w:rsidRPr="00417DFC">
        <w:rPr>
          <w:rFonts w:ascii="Myriad Pro" w:eastAsia="Times New Roman" w:hAnsi="Myriad Pro" w:cs="Arial"/>
        </w:rPr>
        <w:t>(Bloco Parlamentar Senado Independente/PDT - TO. Para interpelar convidado.) – Eu gostaria de fazer a réplica, não sei se depois dos dois colegas ou agora</w:t>
      </w:r>
      <w:proofErr w:type="gramStart"/>
      <w:r w:rsidRPr="00417DFC">
        <w:rPr>
          <w:rFonts w:ascii="Myriad Pro" w:eastAsia="Times New Roman" w:hAnsi="Myriad Pro" w:cs="Arial"/>
        </w:rPr>
        <w:t>... Posso</w:t>
      </w:r>
      <w:proofErr w:type="gramEnd"/>
      <w:r w:rsidRPr="00417DFC">
        <w:rPr>
          <w:rFonts w:ascii="Myriad Pro" w:eastAsia="Times New Roman" w:hAnsi="Myriad Pro" w:cs="Arial"/>
        </w:rPr>
        <w:t xml:space="preserve"> fazer?</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V. Exa. </w:t>
      </w:r>
      <w:proofErr w:type="gramStart"/>
      <w:r w:rsidRPr="00417DFC">
        <w:rPr>
          <w:rFonts w:ascii="Myriad Pro" w:eastAsia="Times New Roman" w:hAnsi="Myriad Pro" w:cs="Arial"/>
        </w:rPr>
        <w:t>tem</w:t>
      </w:r>
      <w:proofErr w:type="gramEnd"/>
      <w:r w:rsidRPr="00417DFC">
        <w:rPr>
          <w:rFonts w:ascii="Myriad Pro" w:eastAsia="Times New Roman" w:hAnsi="Myriad Pro" w:cs="Arial"/>
        </w:rPr>
        <w:t xml:space="preserve"> a palavra.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A SRA. KÁTIA ABREU </w:t>
      </w:r>
      <w:r w:rsidRPr="00417DFC">
        <w:rPr>
          <w:rFonts w:ascii="Myriad Pro" w:eastAsia="Times New Roman" w:hAnsi="Myriad Pro" w:cs="Arial"/>
        </w:rPr>
        <w:t>(Bloco Parlamentar Senado Independente/PDT - TO. Para interpelar convidado.) – Muito obrigada.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Com relação à Marinha, eu não estou discutindo a eficiência da Marinha em treinar; eu estou discutindo custos. Todo lugar do mundo onde não há concorrência os preços não são baixos, comparativamente aos lugares onde há concorrência. Então, isso é uma lei de mercado. Isso não se discute. E, quando há um bem natural, normalmente a regulação funciona duro para abaixar o preço.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Eu recebi, por exemplo, que os órgãos como Ministério Público Federal, TCU e SAE apontam que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não combate a concentração de mercado, e alguns deles ainda concluíram que há o claro favorecimento a um determinado grupo de empresas de cabotagem. Como, então, o senhor poderá contraditar? Claro, isso inclusive foi matéria no G1, no dia 7/9/2019, agora, nesse final de semana. Então, com relação à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é isso.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Com relação a esse tratamento diferenciado de cabotagem e longa distância, exportação e mesmo país, o senhor me desculpe a franqueza, mas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existe desde 2001, são quase 18 anos, e vocês não conseguiram, ao longo de todo esse período, diferenciar cabotagem... Quantos Governos foram passados? Não, o Governo é de esquerda, o Governo é de direita</w:t>
      </w:r>
      <w:proofErr w:type="gramStart"/>
      <w:r w:rsidRPr="00417DFC">
        <w:rPr>
          <w:rFonts w:ascii="Myriad Pro" w:eastAsia="Times New Roman" w:hAnsi="Myriad Pro" w:cs="Arial"/>
        </w:rPr>
        <w:t>... Vocês</w:t>
      </w:r>
      <w:proofErr w:type="gramEnd"/>
      <w:r w:rsidRPr="00417DFC">
        <w:rPr>
          <w:rFonts w:ascii="Myriad Pro" w:eastAsia="Times New Roman" w:hAnsi="Myriad Pro" w:cs="Arial"/>
        </w:rPr>
        <w:t xml:space="preserve"> tiveram oportunidade de passar por todos os Governos e a todos os gostos, e não conseguiram fazer o básico, que é diferenciar o tratamento interno do tratamento de exportações. Então, eu registro que essa separação entre essas agências não está dando eficiência ao Brasil. Se estivesse funcionando a toda capacidade, nós não estaríamos aqui questionando – eu particularmente – a existência desse tanto de agência, para não funcionar, como por exemplo a </w:t>
      </w:r>
      <w:proofErr w:type="spellStart"/>
      <w:r w:rsidRPr="00417DFC">
        <w:rPr>
          <w:rFonts w:ascii="Myriad Pro" w:eastAsia="Times New Roman" w:hAnsi="Myriad Pro" w:cs="Arial"/>
        </w:rPr>
        <w:t>Anac</w:t>
      </w:r>
      <w:proofErr w:type="spellEnd"/>
      <w:r w:rsidRPr="00417DFC">
        <w:rPr>
          <w:rFonts w:ascii="Myriad Pro" w:eastAsia="Times New Roman" w:hAnsi="Myriad Pro" w:cs="Arial"/>
        </w:rPr>
        <w:t>, da aviação civil, cujo Presidente esteve aqui, por várias vezes, e disse para nós claramente que ele não tem a função, a prerrogativa por lei, de</w:t>
      </w:r>
      <w:proofErr w:type="gramStart"/>
      <w:r w:rsidRPr="00417DFC">
        <w:rPr>
          <w:rFonts w:ascii="Myriad Pro" w:eastAsia="Times New Roman" w:hAnsi="Myriad Pro" w:cs="Arial"/>
        </w:rPr>
        <w:t>... Não</w:t>
      </w:r>
      <w:proofErr w:type="gramEnd"/>
      <w:r w:rsidRPr="00417DFC">
        <w:rPr>
          <w:rFonts w:ascii="Myriad Pro" w:eastAsia="Times New Roman" w:hAnsi="Myriad Pro" w:cs="Arial"/>
        </w:rPr>
        <w:t xml:space="preserve"> é impor preço, mas fiscalizar cartel e fiscalizar o abuso nas tarifas. Então, pelo jeito,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eu não sei se tem também essa </w:t>
      </w:r>
      <w:r w:rsidRPr="00417DFC">
        <w:rPr>
          <w:rFonts w:ascii="Myriad Pro" w:eastAsia="Times New Roman" w:hAnsi="Myriad Pro" w:cs="Arial"/>
        </w:rPr>
        <w:lastRenderedPageBreak/>
        <w:t xml:space="preserve">prerrogativa, ou se há em lei e não está fazendo, como é o caso da </w:t>
      </w:r>
      <w:proofErr w:type="spellStart"/>
      <w:r w:rsidRPr="00417DFC">
        <w:rPr>
          <w:rFonts w:ascii="Myriad Pro" w:eastAsia="Times New Roman" w:hAnsi="Myriad Pro" w:cs="Arial"/>
        </w:rPr>
        <w:t>Anac</w:t>
      </w:r>
      <w:proofErr w:type="spellEnd"/>
      <w:r w:rsidRPr="00417DFC">
        <w:rPr>
          <w:rFonts w:ascii="Myriad Pro" w:eastAsia="Times New Roman" w:hAnsi="Myriad Pro" w:cs="Arial"/>
        </w:rPr>
        <w:t xml:space="preserve">. Então, o senhor pode esclarecer aqui para todos nós.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Por último, eu gostaria que o senhor também falasse</w:t>
      </w:r>
      <w:proofErr w:type="gramStart"/>
      <w:r w:rsidRPr="00417DFC">
        <w:rPr>
          <w:rFonts w:ascii="Myriad Pro" w:eastAsia="Times New Roman" w:hAnsi="Myriad Pro" w:cs="Arial"/>
        </w:rPr>
        <w:t>... Ah</w:t>
      </w:r>
      <w:proofErr w:type="gramEnd"/>
      <w:r w:rsidRPr="00417DFC">
        <w:rPr>
          <w:rFonts w:ascii="Myriad Pro" w:eastAsia="Times New Roman" w:hAnsi="Myriad Pro" w:cs="Arial"/>
        </w:rPr>
        <w:t xml:space="preserve">, sobre o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é o seguinte, teoricamente ele é lindo: eu contrato só a hora que eu quero; só que é pelo horário que está estabelecido, a quantidade de pessoas eu sou obrigada a absorver, se eu preciso de dez não pode – estou chutando os números –, mas se eu precisar de dez marinheiros, não posso, eu tenho que pegar os 18 que estão na caixinha do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para contratar. Então, é a primeira vez, nesses mais de dez anos que eu estudo cabotagem, que ouço alguém dizer que o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é bom para o Brasil. Se fosse bom estaria funcionando no mundo inteiro.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Nós conseguimos eliminar muita coisa, os abusos do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tiramos uma parte dele, mas ainda ficou muita coisa. Então, é a primeira vez, eu registro, que ouço alguém elogiar o sistema de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Por último, comentar, ainda sobre a burocracia, o Porto sem Papel. A quantas anda? Porque há quase 10 anos nós estamos pelejando com o Porto sem Papel. O que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está fazendo para acelerar o Porto sem Papel?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Agradeço V. </w:t>
      </w:r>
      <w:proofErr w:type="gramStart"/>
      <w:r w:rsidRPr="00417DFC">
        <w:rPr>
          <w:rFonts w:ascii="Myriad Pro" w:eastAsia="Times New Roman" w:hAnsi="Myriad Pro" w:cs="Arial"/>
        </w:rPr>
        <w:t>Exa.,</w:t>
      </w:r>
      <w:proofErr w:type="gramEnd"/>
      <w:r w:rsidRPr="00417DFC">
        <w:rPr>
          <w:rFonts w:ascii="Myriad Pro" w:eastAsia="Times New Roman" w:hAnsi="Myriad Pro" w:cs="Arial"/>
        </w:rPr>
        <w:t xml:space="preserve"> Senadora Kátia Abreu.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Na sequência, Dr.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 xml:space="preserve"> vai responder. Mas eu ouviria os Senadores na sequência antes, porque V. Sa. </w:t>
      </w:r>
      <w:proofErr w:type="gramStart"/>
      <w:r w:rsidRPr="00417DFC">
        <w:rPr>
          <w:rFonts w:ascii="Myriad Pro" w:eastAsia="Times New Roman" w:hAnsi="Myriad Pro" w:cs="Arial"/>
        </w:rPr>
        <w:t>já</w:t>
      </w:r>
      <w:proofErr w:type="gramEnd"/>
      <w:r w:rsidRPr="00417DFC">
        <w:rPr>
          <w:rFonts w:ascii="Myriad Pro" w:eastAsia="Times New Roman" w:hAnsi="Myriad Pro" w:cs="Arial"/>
        </w:rPr>
        <w:t xml:space="preserve"> responde a todos na mesma sequência.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Senador </w:t>
      </w:r>
      <w:proofErr w:type="spellStart"/>
      <w:r w:rsidRPr="00417DFC">
        <w:rPr>
          <w:rFonts w:ascii="Myriad Pro" w:eastAsia="Times New Roman" w:hAnsi="Myriad Pro" w:cs="Arial"/>
        </w:rPr>
        <w:t>Luis</w:t>
      </w:r>
      <w:proofErr w:type="spellEnd"/>
      <w:r w:rsidRPr="00417DFC">
        <w:rPr>
          <w:rFonts w:ascii="Myriad Pro" w:eastAsia="Times New Roman" w:hAnsi="Myriad Pro" w:cs="Arial"/>
        </w:rPr>
        <w:t xml:space="preserve"> Carlos </w:t>
      </w:r>
      <w:proofErr w:type="spellStart"/>
      <w:r w:rsidRPr="00417DFC">
        <w:rPr>
          <w:rFonts w:ascii="Myriad Pro" w:eastAsia="Times New Roman" w:hAnsi="Myriad Pro" w:cs="Arial"/>
        </w:rPr>
        <w:t>Heinze</w:t>
      </w:r>
      <w:proofErr w:type="spellEnd"/>
      <w:r w:rsidRPr="00417DFC">
        <w:rPr>
          <w:rFonts w:ascii="Myriad Pro" w:eastAsia="Times New Roman" w:hAnsi="Myriad Pro" w:cs="Arial"/>
        </w:rPr>
        <w:t xml:space="preserve">.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LUIS CARLOS HEINZE </w:t>
      </w:r>
      <w:r w:rsidRPr="00417DFC">
        <w:rPr>
          <w:rFonts w:ascii="Myriad Pro" w:eastAsia="Times New Roman" w:hAnsi="Myriad Pro" w:cs="Arial"/>
        </w:rPr>
        <w:t xml:space="preserve">(Bloco Parlamentar Unidos pelo Brasil/PP - RS. Para interpelar convidado.) – Presidente; Diretor Mário, prazer em o estar recebendo aqui.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Na linha do que a Senadora Kátia colocou, eu pegava rapidamente agora, viu Kátia</w:t>
      </w:r>
      <w:proofErr w:type="gramStart"/>
      <w:r w:rsidRPr="00417DFC">
        <w:rPr>
          <w:rFonts w:ascii="Myriad Pro" w:eastAsia="Times New Roman" w:hAnsi="Myriad Pro" w:cs="Arial"/>
        </w:rPr>
        <w:t>... Eu</w:t>
      </w:r>
      <w:proofErr w:type="gramEnd"/>
      <w:r w:rsidRPr="00417DFC">
        <w:rPr>
          <w:rFonts w:ascii="Myriad Pro" w:eastAsia="Times New Roman" w:hAnsi="Myriad Pro" w:cs="Arial"/>
        </w:rPr>
        <w:t xml:space="preserve"> peguei transporte, lá no Porto de Rio Grande, porque nós temos ali exportação de contêiner, US$200 por contêiner, Porto de </w:t>
      </w:r>
      <w:proofErr w:type="spellStart"/>
      <w:r w:rsidRPr="00417DFC">
        <w:rPr>
          <w:rFonts w:ascii="Myriad Pro" w:eastAsia="Times New Roman" w:hAnsi="Myriad Pro" w:cs="Arial"/>
        </w:rPr>
        <w:t>Callao</w:t>
      </w:r>
      <w:proofErr w:type="spellEnd"/>
      <w:r w:rsidRPr="00417DFC">
        <w:rPr>
          <w:rFonts w:ascii="Myriad Pro" w:eastAsia="Times New Roman" w:hAnsi="Myriad Pro" w:cs="Arial"/>
        </w:rPr>
        <w:t xml:space="preserve">, no Peru no Peru, US$75; na Argentina, em Buenos Aires ou Montevidéu, próximo de US$100, a metade praticamente do que nós pagamos ali em Rio Grande.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Aqui está um segmento também exportador lá da região de Caxias, não sei se vocês têm dados</w:t>
      </w:r>
      <w:proofErr w:type="gramStart"/>
      <w:r w:rsidRPr="00417DFC">
        <w:rPr>
          <w:rFonts w:ascii="Myriad Pro" w:eastAsia="Times New Roman" w:hAnsi="Myriad Pro" w:cs="Arial"/>
        </w:rPr>
        <w:t>... Isso</w:t>
      </w:r>
      <w:proofErr w:type="gramEnd"/>
      <w:r w:rsidRPr="00417DFC">
        <w:rPr>
          <w:rFonts w:ascii="Myriad Pro" w:eastAsia="Times New Roman" w:hAnsi="Myriad Pro" w:cs="Arial"/>
        </w:rPr>
        <w:t xml:space="preserve"> é importante, precisamos dessa regulação, porque senão tira a competitividade dos nossos portos, e nós precisamos fazer a exportação. E temos que usar então esse custo Brasil, que ele vai embutindo e chega aos empresários, e, no nosso caso, os produtores ou na região da Serra Gaúcha, o pessoal ligado à CIC de Caxias, que também são grandes exportadores e sentem na pele essas questões. E, às vezes, o que nós temos em alguns segmentos... Contêiner, por exemplo, temos só um terminal no Rio Grande. Ele é dono do negócio, ninguém impõe nada para ele. Quer dizer, isso prejudica a economia de um Estado.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Só disso que eu queria lhe deixar esse recadinho aí, obrigado.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Agradeço V. </w:t>
      </w:r>
      <w:proofErr w:type="gramStart"/>
      <w:r w:rsidRPr="00417DFC">
        <w:rPr>
          <w:rFonts w:ascii="Myriad Pro" w:eastAsia="Times New Roman" w:hAnsi="Myriad Pro" w:cs="Arial"/>
        </w:rPr>
        <w:t>Exa.,</w:t>
      </w:r>
      <w:proofErr w:type="gramEnd"/>
      <w:r w:rsidRPr="00417DFC">
        <w:rPr>
          <w:rFonts w:ascii="Myriad Pro" w:eastAsia="Times New Roman" w:hAnsi="Myriad Pro" w:cs="Arial"/>
        </w:rPr>
        <w:t xml:space="preserve"> Senador Luiz Carlos </w:t>
      </w:r>
      <w:proofErr w:type="spellStart"/>
      <w:r w:rsidRPr="00417DFC">
        <w:rPr>
          <w:rFonts w:ascii="Myriad Pro" w:eastAsia="Times New Roman" w:hAnsi="Myriad Pro" w:cs="Arial"/>
        </w:rPr>
        <w:t>Heinze</w:t>
      </w:r>
      <w:proofErr w:type="spell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Senador por Minas Gerais, Carlos Viana, V. Exa. </w:t>
      </w:r>
      <w:proofErr w:type="gramStart"/>
      <w:r w:rsidRPr="00417DFC">
        <w:rPr>
          <w:rFonts w:ascii="Myriad Pro" w:eastAsia="Times New Roman" w:hAnsi="Myriad Pro" w:cs="Arial"/>
        </w:rPr>
        <w:t>tem</w:t>
      </w:r>
      <w:proofErr w:type="gramEnd"/>
      <w:r w:rsidRPr="00417DFC">
        <w:rPr>
          <w:rFonts w:ascii="Myriad Pro" w:eastAsia="Times New Roman" w:hAnsi="Myriad Pro" w:cs="Arial"/>
        </w:rPr>
        <w:t xml:space="preserve"> a palavra.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CARLOS VIANA </w:t>
      </w:r>
      <w:r w:rsidRPr="00417DFC">
        <w:rPr>
          <w:rFonts w:ascii="Myriad Pro" w:eastAsia="Times New Roman" w:hAnsi="Myriad Pro" w:cs="Arial"/>
        </w:rPr>
        <w:t xml:space="preserve">(PSD - MG. Para interpelar convidado.) – Apesar de as questões de portos não estarem geograficamente ligadas ao Estado de Minas Gerais – bem que gostaríamos de ter uma praia dos mineiros, mas a história nos relegou as montanhas, então nós aproveitamos de toda maneira –, mas quero caminhar aqui com o Senador </w:t>
      </w:r>
      <w:proofErr w:type="spellStart"/>
      <w:r w:rsidRPr="00417DFC">
        <w:rPr>
          <w:rFonts w:ascii="Myriad Pro" w:eastAsia="Times New Roman" w:hAnsi="Myriad Pro" w:cs="Arial"/>
        </w:rPr>
        <w:t>Heinze</w:t>
      </w:r>
      <w:proofErr w:type="spellEnd"/>
      <w:r w:rsidRPr="00417DFC">
        <w:rPr>
          <w:rFonts w:ascii="Myriad Pro" w:eastAsia="Times New Roman" w:hAnsi="Myriad Pro" w:cs="Arial"/>
        </w:rPr>
        <w:t xml:space="preserve"> nessa questão </w:t>
      </w:r>
      <w:r w:rsidRPr="00417DFC">
        <w:rPr>
          <w:rFonts w:ascii="Myriad Pro" w:eastAsia="Times New Roman" w:hAnsi="Myriad Pro" w:cs="Arial"/>
        </w:rPr>
        <w:lastRenderedPageBreak/>
        <w:t>do custo do País e, com a Senadora Kátia, na questão dessas reservas de mercado, que nós não conseguimos entender no século 21.</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Essa questão dos práticos, por exemplo, é um assunto que o Brasil discute há mais de 50 anos sobre essa reserva. Por que somente uma escola, somente a Marinha pode formar um profissional? E o Brasil precisa dele. Naturalmente, por enquanto, porque nós vamos chegar a determinados momentos em que os portos serão também como os aeroportos, a ancoragem será feita automaticamente por via digital e computador. Nós vamos chegar a isso muito breve.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Mas enquanto nós ainda não temos, estamos desenvolvendo, custamos a ter no Brasil uma política de privatização e concessão dos portos. Estamos agora discutindo a utilização dos portos do Norte dentro da Ferrovia Norte-Sul, que também é outro questionamento que nós fizemos aqui, acompanhando a Senadora Kátia, sobre o acerto do acordo que Governo fez, que vai em inviabilizar a exploração completa no País de uma ferrovia, que só de transporte de navio para Europa economiza seis dias, seis dias!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São decisões que nós muitas vezes questionamos e não entendemos. Há premência, urgência, necessidade de caixa? Mas nós não podemos discutir isso por mais um ano, um ano e meio pelo menos para termos negócios melhores em nome do povo e dos contribuintes?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Então, hoje, o senhor nessa divisão de agências... O que nós estamos fazendo é trocando seis por meia dúzia. Se nós não tivermos, de fato, políticas públicas, como o senhor gostou de pontuar, destinadas a tornar o Brasil um País melhor para exportação, com um custo menor; se nós não tivemos uma regulação que abra esse mercado e que permita a concorrência para que essa política pública funcione, só vamos criar despesas.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começar que as agências, em sua maioria, os nomes que são trazidos aqui a esta Casa, e no meu primeiro mandato tenho observado, a maioria são políticos, são pouquíssimos os nomes técnicos, Presidente, que vêm aqui pedir para serem nomeados. São nomeações da própria gestão anterior, por exemplo.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Vou citar a Agência Nacional de Mineração. Não temos um mineiro lá, apesar de sermos hoje ainda o maior Estado produtor de minério. Todos são políticos, advogados, administradores, indicados dos nomes que comandavam esta Casa no passado e que ficam lá dois anos, quatro anos como Presidentes sem o conhecimento necessário ou, quando têm o conhecimento necessário, são oriundos da iniciativa privada, de empresas que têm interesses nas regulações. As agências no Brasil ainda não cumprem o papel delas.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O que eu espero – V. Exa. </w:t>
      </w:r>
      <w:proofErr w:type="gramStart"/>
      <w:r w:rsidRPr="00417DFC">
        <w:rPr>
          <w:rFonts w:ascii="Myriad Pro" w:eastAsia="Times New Roman" w:hAnsi="Myriad Pro" w:cs="Arial"/>
        </w:rPr>
        <w:t>está</w:t>
      </w:r>
      <w:proofErr w:type="gramEnd"/>
      <w:r w:rsidRPr="00417DFC">
        <w:rPr>
          <w:rFonts w:ascii="Myriad Pro" w:eastAsia="Times New Roman" w:hAnsi="Myriad Pro" w:cs="Arial"/>
        </w:rPr>
        <w:t xml:space="preserve"> aqui e isso é uma constatação – é que nós tenhamos, de fato, como o senhor disse, regulações que tornem o País, hoje, mais aberto a receber investimentos e políticas públicas voltadas a um Brasil com um custo menor e, de fato, dentro dos interesses do povo e do mercado internacional, para o nosso desenvolvimento.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Se o senhor quiser comentar, fique à vontade, mas eu digo claramente que, até o momento, e eu gostaria que fosse diferente com o senhor, nós estamos abrindo novas agências e trocando – no popular nosso, de Minas Gerais – seis por meia dúzia.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Muito obrigado.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Agradeço a V. </w:t>
      </w:r>
      <w:proofErr w:type="gramStart"/>
      <w:r w:rsidRPr="00417DFC">
        <w:rPr>
          <w:rFonts w:ascii="Myriad Pro" w:eastAsia="Times New Roman" w:hAnsi="Myriad Pro" w:cs="Arial"/>
        </w:rPr>
        <w:t>Exa.,</w:t>
      </w:r>
      <w:proofErr w:type="gramEnd"/>
      <w:r w:rsidRPr="00417DFC">
        <w:rPr>
          <w:rFonts w:ascii="Myriad Pro" w:eastAsia="Times New Roman" w:hAnsi="Myriad Pro" w:cs="Arial"/>
        </w:rPr>
        <w:t xml:space="preserve"> Senador Carlos Viana, representante de Minas Gerais neste Senado da República.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lastRenderedPageBreak/>
        <w:t xml:space="preserve">Eu asseguro a palavra ao Dr. Mário, mas eu queria antes, só já acrescentar aqui para reflexão – eu acho que os questionamentos, as ponderações dos Senadores já foram </w:t>
      </w:r>
      <w:proofErr w:type="gramStart"/>
      <w:r w:rsidRPr="00417DFC">
        <w:rPr>
          <w:rFonts w:ascii="Myriad Pro" w:eastAsia="Times New Roman" w:hAnsi="Myriad Pro" w:cs="Arial"/>
        </w:rPr>
        <w:t>riquíssimos</w:t>
      </w:r>
      <w:proofErr w:type="gramEnd"/>
      <w:r w:rsidRPr="00417DFC">
        <w:rPr>
          <w:rFonts w:ascii="Myriad Pro" w:eastAsia="Times New Roman" w:hAnsi="Myriad Pro" w:cs="Arial"/>
        </w:rPr>
        <w:t xml:space="preserve"> –, nessa questão que a Senadora Kátia mencionou, envolvendo a nossa Marinha, algo que também vejo como importante, especialmente para a navegação interior, onde a gente tem um pouco mais de problema nessa questão. A Marinha cumpre esse papel de controle e esse monopólio natural de formação, mas ela não cumpre um outro papel, por exemplo. Aliás, nem ela nem ninguém. Nós não temos, por exemplo, segurança na navegação, nós não temos uma polícia marítima. Nós não temos uma polícia da Marinha para cuidar da segurança na navegação. Quem é que cumpre esse papel? Não há quem cumpra hoje. Isso corre por conta e risco do empreendedor, do operador. Então, é preciso realmente repensar essa questão toda, e esse eu acho que é um assunto central.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Outro aspecto que eu queria colocar aqui para a sua análise e reflexão é que o Centro-Oeste brasileiro vem despontando como o mais importante produtor de </w:t>
      </w:r>
      <w:r w:rsidRPr="00417DFC">
        <w:rPr>
          <w:rFonts w:ascii="Myriad Pro" w:eastAsia="Times New Roman" w:hAnsi="Myriad Pro" w:cs="Arial"/>
          <w:i/>
        </w:rPr>
        <w:t xml:space="preserve">commodities </w:t>
      </w:r>
      <w:r w:rsidRPr="00417DFC">
        <w:rPr>
          <w:rFonts w:ascii="Myriad Pro" w:eastAsia="Times New Roman" w:hAnsi="Myriad Pro" w:cs="Arial"/>
        </w:rPr>
        <w:t xml:space="preserve">brasileiro. Apesar da grande distância que nós temos dessa Região aos portos, existem rios caudalosos, rios grandes, rios navegáveis que não são explorados. A região do Mississipi, por exemplo, nos Estados Unidos, é um exemplo de exploração desse modal. Talvez, no Brasil, a única diferença – e isso começou ainda lá atrás e cresceu muito durante o Governo Fernando Henrique – tenha sido a expansão da navegação pelo Rio Madeira. É talvez a maior referência que nós temos de navegação interior no Brasil na atualidade. Embora nós tenhamos muitos rios com capacidade para navegação, o Brasil tem tratado a questão da navegação de forma muito desconectada da </w:t>
      </w:r>
      <w:r w:rsidRPr="00417DFC">
        <w:rPr>
          <w:rFonts w:ascii="Myriad Pro" w:eastAsia="Times New Roman" w:hAnsi="Myriad Pro" w:cs="Arial"/>
          <w:i/>
        </w:rPr>
        <w:t>expertise</w:t>
      </w:r>
      <w:r w:rsidRPr="00417DFC">
        <w:rPr>
          <w:rFonts w:ascii="Myriad Pro" w:eastAsia="Times New Roman" w:hAnsi="Myriad Pro" w:cs="Arial"/>
        </w:rPr>
        <w:t xml:space="preserve"> de exploração disso. Ou seja, não é só um rio, depende de investimentos, tem toda uma infraestrutura, tem toda uma necessidade de política de investimento: segurança, dragagem, sinalização, portos. Por que não se avança nessa área? Por que nós temos tanta dificuldade para avançar, sobretudo – repito – na navegação interior?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Nós temos um modelo rodoviário absolutamente estrangulado, rodovias hoje que não dão conta do fluxo de cargas que nós temos, violentas, inseguras. E temos potencial para expandir no modal hidroviário. Então, a pergunta que deixo a V. Sa. </w:t>
      </w:r>
      <w:proofErr w:type="spellStart"/>
      <w:proofErr w:type="gramStart"/>
      <w:r w:rsidRPr="00417DFC">
        <w:rPr>
          <w:rFonts w:ascii="Myriad Pro" w:eastAsia="Times New Roman" w:hAnsi="Myriad Pro" w:cs="Arial"/>
        </w:rPr>
        <w:t>é</w:t>
      </w:r>
      <w:proofErr w:type="spellEnd"/>
      <w:proofErr w:type="gramEnd"/>
      <w:r w:rsidRPr="00417DFC">
        <w:rPr>
          <w:rFonts w:ascii="Myriad Pro" w:eastAsia="Times New Roman" w:hAnsi="Myriad Pro" w:cs="Arial"/>
        </w:rPr>
        <w:t xml:space="preserve">: o que falta para que esse modo de transporte seja efetivamente utilizado? Os problemas são de ordem ambiental? É esse o problema, é a questão ambiental? Falta de financiamento? Falta de planejamento? Como contornar essa situação? Ou é o conjunto de todos esses problemas, para a gente poder dar mais utilidade?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 outra coisa, outro aspecto em que eu acho que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na minha visão, deveria trabalhar um pouco mais é que nós temos uma lei, a Lei das Águas, criada tempos atrás. A ANA tem um papel relevante no uso múltiplo das águas, e nós temos uma legislação que estabeleceu essa diretriz. Mas, quando você vai fazer um empreendimento, como aconteceu no caso de Rondônia, dois complexos hidrelétricos, Jirau e Santo Antônio, você tem duas usinas que não têm eclusas. E onde fica o uso múltiplo das águas? Recentemente, fiz uma provocação a eles e falei: "O empreendimento, no projeto original, tinha a previsão das eclusas". Aliás, fizeram, graças a Deus, e a resposta que eu tive é que fizeram já com uma estrutura que comporta a construção das eclusas; menos mal. Mas eu acho que aí, enquanto agência que representa o interesse da navegação, nesse diálogo muito conectado com o interesse nacional, com o desenvolvimento nacional, é preciso impor aquilo que foi estabelecido no comando normativo, que é o uso múltiplo das águas. Nós não podemos permitir complexos hidrelétricos, como aconteceu recentemente </w:t>
      </w:r>
      <w:r w:rsidRPr="00417DFC">
        <w:rPr>
          <w:rFonts w:ascii="Myriad Pro" w:eastAsia="Times New Roman" w:hAnsi="Myriad Pro" w:cs="Arial"/>
        </w:rPr>
        <w:lastRenderedPageBreak/>
        <w:t xml:space="preserve">no Brasil, sem que o empreendimento, já na execução do empreendimento, tenha lá não só a previsão da eclusa, mas a concretização, a obra feita e, ao final, a eclusa pronta. Não importa se não há navegação naquele momento. Há muita coisa que, no passado, nós não tínhamos no Brasil e que hoje temos. Então, esse é um setor dinâmico, tem que deixar essa passagem. O Brasil pede passagem pelas águas. Nós não temos o direito de impedir o progresso, o desenvolvimento que vai, sobretudo, passar, no futuro, e nós já estamos atrasados nisso, pela navegação.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Então, eu queria fazer essas ponderações aqui, muito superficiais, mas que considero extremamente importantes, porque esse é um setor em que eu acredito muito e acho que temos que avançar nele. Nós chegamos ao ponto de estrangulamento no setor rodoviário. Temos que expandir pela via do setor ferroviário, o modal ferroviário, e sobretudo em razão dos aspectos que envolvem tanto a questão ambiental, o baixo impacto, como a questão econômica, menor custo, e na questão hidroviária, sobretudo, a navegação interior.</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Essas são as ponderações para a sua reflexão e lhe asseguro a palavra para responder aos Senadores.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Ok.</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Com relação à Senadora Kátia Abreu, e queria esclarecer que eu não estou aqui a defender o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Inclusive, acho que atitudes abusivas do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nós temos que combater. A Agência está pronta para responder a qualquer denúncia de abuso, se ocorrer. E nós temos algumas demandas de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de que estamos cuidando. A minha ponderação foi de que o </w:t>
      </w:r>
      <w:proofErr w:type="spellStart"/>
      <w:r w:rsidRPr="00417DFC">
        <w:rPr>
          <w:rFonts w:ascii="Myriad Pro" w:eastAsia="Times New Roman" w:hAnsi="Myriad Pro" w:cs="Arial"/>
        </w:rPr>
        <w:t>Ogmo</w:t>
      </w:r>
      <w:proofErr w:type="spellEnd"/>
      <w:r w:rsidRPr="00417DFC">
        <w:rPr>
          <w:rFonts w:ascii="Myriad Pro" w:eastAsia="Times New Roman" w:hAnsi="Myriad Pro" w:cs="Arial"/>
        </w:rPr>
        <w:t xml:space="preserve">, de </w:t>
      </w:r>
      <w:r w:rsidRPr="00417DFC">
        <w:rPr>
          <w:rFonts w:ascii="Myriad Pro" w:eastAsia="Times New Roman" w:hAnsi="Myriad Pro" w:cs="Arial"/>
          <w:i/>
        </w:rPr>
        <w:t xml:space="preserve">per si, </w:t>
      </w:r>
      <w:r w:rsidRPr="00417DFC">
        <w:rPr>
          <w:rFonts w:ascii="Myriad Pro" w:eastAsia="Times New Roman" w:hAnsi="Myriad Pro" w:cs="Arial"/>
        </w:rPr>
        <w:t>não significa que seja um modelo retrógrado. Em alguns tipos de portos, onde não há arrendamento portuário, onde haja operações predominantemente em cais públicos, operações spot, é o modelo aderente. É apenas isso. Mas não estou defendendo aqui ineficiência, não estou defendendo abusividade. Pelo contrário, nós estamos aqui para combater; a razão de ser da agência é exatamente nesse sentido, de combater ineficiências e abusos.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questão de</w:t>
      </w:r>
      <w:proofErr w:type="gramStart"/>
      <w:r w:rsidRPr="00417DFC">
        <w:rPr>
          <w:rFonts w:ascii="Myriad Pro" w:eastAsia="Times New Roman" w:hAnsi="Myriad Pro" w:cs="Arial"/>
        </w:rPr>
        <w:t>... Eu</w:t>
      </w:r>
      <w:proofErr w:type="gramEnd"/>
      <w:r w:rsidRPr="00417DFC">
        <w:rPr>
          <w:rFonts w:ascii="Myriad Pro" w:eastAsia="Times New Roman" w:hAnsi="Myriad Pro" w:cs="Arial"/>
        </w:rPr>
        <w:t xml:space="preserve"> queria separar um pouco o que é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do que é cabotagem. A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sim, opera em monopólio natural, por isso é bem-vinda, Senadora, a iniciativa do seu projeto de lei de que haja uma regulação econômica. Volto a dizer, a agência está preparada para isso, se nós recebermos essa atribuição levaremos adiante essa missão. Então, há, sim, um monopólio natural na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Não há, Senador Carlos Viana, a ausência de práticos. Nós não temos déficit de práticos, é importante que se diga isso. A Marinha disponibiliza, através desses concursos, o quantitativo suficiente. O que não há é a questão de modelo. O modelo é separado em zonas de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e há o que a gente chama de rodízio único, o que impede, efetivamente, qualquer tipo de concorrência. Daí o monopólio natural citado pela Senadora Kátia Abreu e fazer, sim, algum sentido que haja uma regulação econômica, não simplesmente a regulação técnica por parte da Marinha do Brasil. Por isso, vemos com bons olhos a iniciativa do projeto de lei da Senadora.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concentração de mercado na cabotagem é uma outra coisa. Hoje nós temos mundialmente o fenômeno da concentração de mercado na navegação, o que preocupa países como Estados Unidos, China, enfim, União Europeia. Está todo mundo preocupado com essa concentração de mercado na navegação.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 aí eu pergunto: se nós abrirmos o nosso mercado de cabotagem, como quer o Ministério da Economia, como tem sugerido o Ministério da Economia, a Secretaria de Acompanhamento </w:t>
      </w:r>
      <w:r w:rsidRPr="00417DFC">
        <w:rPr>
          <w:rFonts w:ascii="Myriad Pro" w:eastAsia="Times New Roman" w:hAnsi="Myriad Pro" w:cs="Arial"/>
        </w:rPr>
        <w:lastRenderedPageBreak/>
        <w:t>Econômico, o órgão sucessor, enfim, nós estamos abrindo para quem afinal? Para o mesmo estrangeiro que já opera aqui e que vai operar diretamente, quer dizer, nós vamos tirar uma rubrica hoje que está em reais para dolarizar essa rubrica. O Brasil é um país sensível ao câmbio, então, na primeira crise cambial que houver o nosso frete de cabotagem aumentará automaticamente. Eu não vejo muito sentido nisso e, volto a dizer, a questão da cabotagem, hoje, nós estamos trabalhando num processo de viabilização da cabotagem. Aqui estou falando de carga geral, de contêiner, dado que a cabotagem em granel líquido vai muito bem, obrigado.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Então, a cabotagem de carga geral, a nossa briga hoje é para tirar cargas do rodoviário em trechos absolutamente absurdos de 2, 3 mil quilômetros e trazer isso para uma BR marítima que não precisa asfaltar, que está ali disponível. E aí, sim, nós estamos falando de uma concorrência de atratividade do setor de cabotagem. Hoje as empresas de cabotagem estão fazendo </w:t>
      </w:r>
      <w:r w:rsidRPr="00417DFC">
        <w:rPr>
          <w:rFonts w:ascii="Myriad Pro" w:eastAsia="Times New Roman" w:hAnsi="Myriad Pro" w:cs="Arial"/>
          <w:i/>
        </w:rPr>
        <w:t>joint</w:t>
      </w:r>
      <w:r w:rsidRPr="00417DFC">
        <w:rPr>
          <w:rFonts w:ascii="Myriad Pro" w:eastAsia="Times New Roman" w:hAnsi="Myriad Pro" w:cs="Arial"/>
        </w:rPr>
        <w:t xml:space="preserve"> para ter volume de carga para movimentar. Então, se abrirmos o mercado de cabotagem, vamos pulverizar ainda mais. Parece-me que o problema na cabotagem não é de concorrência, é de viabilização nesse momento.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Do jeito que colocam a coisa, parece que a agência impede que as empresas operem na cabotagem. Negativo! O CNPJ no Brasil e uma embarcação registrada saem com uma outorga em 30 dias, não há barreira de entrada nenhuma na cabotagem. O que não tem se mostrado é viabilidade a ponto de empresas quererem entrar nessa área.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Então, nós queremos, sim, que as empresas entrem e estamos trabalhando no quê? Em uma melhoria do ambiente de negócios. O Brasil é um país que gera muito imposto. Há empresas que têm uma interface internacional, mas por mais nacionalista que seja o seu CEO, o seu diretor, o seu proprietário, vai colocar sede no Brasil, Senador? Com essa esquizofrenia tributária que nós temos?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Então, nós temos que trabalhar, </w:t>
      </w:r>
      <w:proofErr w:type="gramStart"/>
      <w:r w:rsidRPr="00417DFC">
        <w:rPr>
          <w:rFonts w:ascii="Myriad Pro" w:eastAsia="Times New Roman" w:hAnsi="Myriad Pro" w:cs="Arial"/>
        </w:rPr>
        <w:t>sim, e simplificar</w:t>
      </w:r>
      <w:proofErr w:type="gramEnd"/>
      <w:r w:rsidRPr="00417DFC">
        <w:rPr>
          <w:rFonts w:ascii="Myriad Pro" w:eastAsia="Times New Roman" w:hAnsi="Myriad Pro" w:cs="Arial"/>
        </w:rPr>
        <w:t>; ter um Simples, talvez, para as empresas de navegação para viabilizar a bandeira brasileira. Eu acho que é nesse sentido que a gente tem que trabalhar.</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 questão da concentração de mercado. É importante que se tenha em mente que nem sempre ter maior concorrência signifique preços mais baixos. Há uma economia de escala que, às vezes, se justifica, mas a agência, a concorrência é sempre </w:t>
      </w:r>
      <w:proofErr w:type="spellStart"/>
      <w:r w:rsidRPr="00417DFC">
        <w:rPr>
          <w:rFonts w:ascii="Myriad Pro" w:eastAsia="Times New Roman" w:hAnsi="Myriad Pro" w:cs="Arial"/>
        </w:rPr>
        <w:t>boa</w:t>
      </w:r>
      <w:proofErr w:type="spellEnd"/>
      <w:r w:rsidRPr="00417DFC">
        <w:rPr>
          <w:rFonts w:ascii="Myriad Pro" w:eastAsia="Times New Roman" w:hAnsi="Myriad Pro" w:cs="Arial"/>
        </w:rPr>
        <w:t xml:space="preserve"> para regulação. Nós sempre gostamos, é importante que a concorrência exista. Agora, é importante que se diga também que não há barreira de entrada.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Se o Senador Marcos Rogério quiser constituir uma empresa de navegação, adquirir uma empresa, uma embarcação, registrar em seu nome, sai com a outorga em 30 dias para operar. É muito tranquilo com relação a isso.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Volto a dizer, a questão é de atratividade, e o ambiente de negócios no Brasil a gente espera que melhore. Nós temos aí uma lei de liberdade econômica e os preços portuários são livres. O modelo portuário opera com preço livre, porque a gente tem que trabalhar, sim, para termos eficiência e competitividade.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Mas eu queria abordar essa questão, Senador, dos preços portuários. Saiu um relatório do Banco Mundial, dizendo que movimentar um contêiner no Chile custa US$900 e no Brasil são dois mil e poucos dólares. Esse número está errado. Evidentemente, está errado, não é isso. Isso pode custar nos portos da Ásia, que fazem transbordo, tiram a caixa daqui, põem para lá. Nos portos que fazem internalização de cargas, não é possível que o Chile tenha esse</w:t>
      </w:r>
      <w:proofErr w:type="gramStart"/>
      <w:r w:rsidRPr="00417DFC">
        <w:rPr>
          <w:rFonts w:ascii="Myriad Pro" w:eastAsia="Times New Roman" w:hAnsi="Myriad Pro" w:cs="Arial"/>
        </w:rPr>
        <w:t>... Então</w:t>
      </w:r>
      <w:proofErr w:type="gramEnd"/>
      <w:r w:rsidRPr="00417DFC">
        <w:rPr>
          <w:rFonts w:ascii="Myriad Pro" w:eastAsia="Times New Roman" w:hAnsi="Myriad Pro" w:cs="Arial"/>
        </w:rPr>
        <w:t xml:space="preserve">, </w:t>
      </w:r>
      <w:r w:rsidRPr="00417DFC">
        <w:rPr>
          <w:rFonts w:ascii="Myriad Pro" w:eastAsia="Times New Roman" w:hAnsi="Myriad Pro" w:cs="Arial"/>
        </w:rPr>
        <w:lastRenderedPageBreak/>
        <w:t>há um erro de metodologia e a gente tem buscado aí ter uma base, uma base forte para podermos combater essas informações equivocadas.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 outra questão é com relação à modalidade de contratação. Como o Brasil tem essa característica de gerar preços mais altos por um ambiente de negócios, o que ocorre hoje? O importador importa CIF, está certo? Ou seja, ele deixa que o seu </w:t>
      </w:r>
      <w:proofErr w:type="spellStart"/>
      <w:r w:rsidRPr="00417DFC">
        <w:rPr>
          <w:rFonts w:ascii="Myriad Pro" w:eastAsia="Times New Roman" w:hAnsi="Myriad Pro" w:cs="Arial"/>
          <w:i/>
        </w:rPr>
        <w:t>partner</w:t>
      </w:r>
      <w:proofErr w:type="spellEnd"/>
      <w:r w:rsidRPr="00417DFC">
        <w:rPr>
          <w:rFonts w:ascii="Myriad Pro" w:eastAsia="Times New Roman" w:hAnsi="Myriad Pro" w:cs="Arial"/>
        </w:rPr>
        <w:t xml:space="preserve"> no exterior contrate o transporte e exporta FOB. Ou seja, eu ponho a carga no porto e quem arca com o transporte é a empresa no exterior. Com isso, nós abrimos mão dessa rubrica.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 nós reclamamos do quê? Reclamamos de custos associados que o armador acaba repassando para a carga. Mas, na medida em que se contrata isso no exterior, perde-se a gestão. As grandes empresas que fazem a gestão dessas rubricas não reclamam. Quem bate na agência reclamando é nesse sentido, "ah, mas estão me cobrando lá no exterior". Bem, por que não contrata o frete aqui? Ia ser possível contratar o frete aqui. Os custos portuários estão dentro, estão embutidos dentro de uma rubrica maior, que é frete.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Então realmente é normal, reclamar faz parte do jogo, mas eu volto a dizer: o Brasil, na questão de custos portuários, vem melhorando gradativamente. Nós temos hoje um ambiente concorrencial mais forte. Em Rio Grande só há um terminal de contêineres, mas ele concorre com Imbituba. A carga vai para Imbituba rapidinho.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w:t>
      </w:r>
      <w:proofErr w:type="spellStart"/>
      <w:r w:rsidRPr="00417DFC">
        <w:rPr>
          <w:rFonts w:ascii="Myriad Pro" w:eastAsia="Times New Roman" w:hAnsi="Myriad Pro" w:cs="Arial"/>
        </w:rPr>
        <w:t>Luis</w:t>
      </w:r>
      <w:proofErr w:type="spellEnd"/>
      <w:r w:rsidRPr="00417DFC">
        <w:rPr>
          <w:rFonts w:ascii="Myriad Pro" w:eastAsia="Times New Roman" w:hAnsi="Myriad Pro" w:cs="Arial"/>
        </w:rPr>
        <w:t xml:space="preserve"> Carlos </w:t>
      </w:r>
      <w:proofErr w:type="spellStart"/>
      <w:r w:rsidRPr="00417DFC">
        <w:rPr>
          <w:rFonts w:ascii="Myriad Pro" w:eastAsia="Times New Roman" w:hAnsi="Myriad Pro" w:cs="Arial"/>
        </w:rPr>
        <w:t>Heinze</w:t>
      </w:r>
      <w:proofErr w:type="spellEnd"/>
      <w:r w:rsidRPr="00417DFC">
        <w:rPr>
          <w:rFonts w:ascii="Myriad Pro" w:eastAsia="Times New Roman" w:hAnsi="Myriad Pro" w:cs="Arial"/>
        </w:rPr>
        <w:t>. Bloco Parlamentar Unidos pelo Brasil/PP - RS) – Estão indo para lá?</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Vai, vai mesmo, porque, se não trabalhar bem, a carga vai para outro porto e o mercado continua aberto a terminais privados.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Então, há, sim, uma concorrência interporto e interportos.</w:t>
      </w:r>
    </w:p>
    <w:p w:rsidR="00417DFC" w:rsidRPr="00417DFC" w:rsidRDefault="00417DFC" w:rsidP="00417DFC">
      <w:pPr>
        <w:spacing w:before="120" w:after="120" w:line="240" w:lineRule="auto"/>
        <w:jc w:val="center"/>
        <w:rPr>
          <w:rFonts w:ascii="Myriad Pro" w:eastAsia="Times New Roman" w:hAnsi="Myriad Pro" w:cs="Arial"/>
        </w:rPr>
      </w:pPr>
      <w:r w:rsidRPr="00417DFC">
        <w:rPr>
          <w:rFonts w:ascii="Myriad Pro" w:eastAsia="Times New Roman" w:hAnsi="Myriad Pro" w:cs="Arial"/>
        </w:rPr>
        <w:t>(</w:t>
      </w:r>
      <w:r w:rsidRPr="00417DFC">
        <w:rPr>
          <w:rFonts w:ascii="Myriad Pro" w:eastAsia="Times New Roman" w:hAnsi="Myriad Pro" w:cs="Arial"/>
          <w:i/>
        </w:rPr>
        <w:t>Soa a campainha.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Então, essa era uma questão que eu gostaria também de deixar registrada aqui.</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O Porto sem Papel, Senadora, não está com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o Porto sem Papel está com o Ministério. A notícia que nós temos é de que nós estamos desburocratizando. Há o Portal Único de Comércio Exterior também, agora, nós temos que dar um pouquinho de tempo para as coisas. A burocracia é realmente complicada, mas a notícia que nós temos é que tempos de desembaraço estão sendo reduzidos com uma velocidade bastante boa pela Receita Federal.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Quando a senhora coloca que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com seus 17 anos, não resolveu o problema, é porque o problema não é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não. Se a senhora me der poder de ir à Receita Federal e dizer como eles têm que trabalhar, vai ser um prazer. Mas eu não posso, a Receita Federal também é um órgão regulador. Ela é uma autoridade alfandegária. Eu não posso chegar à Receita Federal e dizer: olha, vou pintar de amarelo o contêiner que está na cabotagem e você dá um tratamento diferenciado. Está mais na atribuição desta Casa aqui talvez estabelecer parâmetros regulatórios para a Receita Federal.</w:t>
      </w:r>
    </w:p>
    <w:p w:rsidR="00417DFC" w:rsidRPr="00417DFC" w:rsidRDefault="00417DFC" w:rsidP="00417DFC">
      <w:pPr>
        <w:spacing w:before="120" w:after="120" w:line="240" w:lineRule="auto"/>
        <w:jc w:val="center"/>
        <w:rPr>
          <w:rFonts w:ascii="Myriad Pro" w:eastAsia="Times New Roman" w:hAnsi="Myriad Pro" w:cs="Arial"/>
        </w:rPr>
      </w:pPr>
      <w:r w:rsidRPr="00417DFC">
        <w:rPr>
          <w:rFonts w:ascii="Myriad Pro" w:eastAsia="Times New Roman" w:hAnsi="Myriad Pro" w:cs="Arial"/>
        </w:rPr>
        <w:t>(</w:t>
      </w:r>
      <w:r w:rsidRPr="00417DFC">
        <w:rPr>
          <w:rFonts w:ascii="Myriad Pro" w:eastAsia="Times New Roman" w:hAnsi="Myriad Pro" w:cs="Arial"/>
          <w:i/>
        </w:rPr>
        <w:t>Soa a campainha.</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 xml:space="preserve">– A agência reguladora hoje é obrigada a fazer audiências públicas. A Receita Federal publica uma instrução normativa no Diário Oficial e a gente fica sabendo. Por </w:t>
      </w:r>
      <w:r w:rsidRPr="00417DFC">
        <w:rPr>
          <w:rFonts w:ascii="Myriad Pro" w:eastAsia="Times New Roman" w:hAnsi="Myriad Pro" w:cs="Arial"/>
        </w:rPr>
        <w:lastRenderedPageBreak/>
        <w:t>que a Receita Federal não faz audiência pública? Por que não há uma agenda regulatória para a Receita Federal também?</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São questões como essas que estão mais na atribuição desta Casa do que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me desculpe. Nós não somos autoridade alfandegária. Nós até gostaríamos de ter esse poder todo de resolver os problemas do Brasil, mas nos portos hoje o que não falta é autoridade. Tem autoridade portuária, autoridade marítima, Polícia Federal, Receita Federal, Agência de Vigilância Sanitária, órgão do Ministério da Agricultura. Então, há muita autoridade dentro de um porto, daí a complexidade de se lidar com toda essa burocracia.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Muito bem. Eu gostaria de passar agora à questão que o Senador Carlos Viana colocou da politização nas agências reguladoras. Nas agências de infraestrutura, todo mundo é sabatinado aqui nesta Casa. Os senhores que aprovam aqui. Eu fui sabatinado aqui duas vezes, estou no meu segundo mandato. Sou funcionário de carreira da agência desde 2006, sou concursado. Não tenho ligação política, mas também não tenho nada contra quem tem indicação política, contanto que tenha o perfil para executar a tarefa.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 a captura, sim, preocupa. Eu, como cidadão, também me preocupo com a captura das agências. Então, eu quero aqui também me solidarizar com essa preocupação que o senhor tem.</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Por fim, Senador Marcos Rogério, a questão da </w:t>
      </w:r>
      <w:proofErr w:type="spellStart"/>
      <w:r w:rsidRPr="00417DFC">
        <w:rPr>
          <w:rFonts w:ascii="Myriad Pro" w:eastAsia="Times New Roman" w:hAnsi="Myriad Pro" w:cs="Arial"/>
        </w:rPr>
        <w:t>praticagem</w:t>
      </w:r>
      <w:proofErr w:type="spellEnd"/>
      <w:r w:rsidRPr="00417DFC">
        <w:rPr>
          <w:rFonts w:ascii="Myriad Pro" w:eastAsia="Times New Roman" w:hAnsi="Myriad Pro" w:cs="Arial"/>
        </w:rPr>
        <w:t xml:space="preserve">. Volto a dizer, nós não temos problemas de qualidade nem temos problemas de quantitativo de práticos. Temos, sim, uma ausência de regulação. Volto a dizer: se o projeto de lei da Senadora Kátia Abreu for convertido em lei,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está preparada, si, para fazer a regulação econômica e atuará nesse sentido.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O Rio Madeira é a referência, o senhor tem toda a razão. O Rio Madeira é uma referência na viabilização. O que se escoa de Porto Velho e Itacoatiara, por exemplo, é um fenômeno. E o senhor usou uma palavra que é realmente isso: a questão da navegação no Brasil está desconectada. Eu acho que é isso. Nós perdemos uma visão holística da navegação do Brasil e é a preocupação que o externei anteriormente. Se nós olharmos a navegação em si, não faz muito sentido viabilizar uma concessão ali cobrando tarifa. Ali tem que ser uma PPP, e entender que aquilo é algo para se viabilizar por força de uma racionalidade logística e por força de um apelo ambiental fortíssimo de uma integração regional.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Então, eu acho que é com essa visão, mas eu queria que fosse dado um voto de confiança ao Ministério da Infraestrutura. Penso eu que o Ministro Tarcísio, já na próxima etapa, virando essa chave da BR do Mar, vai se debruçar sobre esse assunto. E acho que é importante que se dê tempo ao Ministério da Infraestrutura para isso. E evidentemente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está totalmente alinhada em trabalhar nessa questão.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O uso múltiplo das águas, questão da Agência Nacional de Águas. Eu queria reportar ao senhor o que aconteceu em 2014, quando a hidrovia Tietê-Paraná unilateralmente foi desativada, por conta de uma decisão do Operador Nacional do Sistema. 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xml:space="preserve"> se insurgiu na época, nós levamos esse assunto à Casa Civil e, de lá para cá, isso mudou. Hoje em dia, há reuniões periódicas na Agência Nacional de Águas, que assumiu efetivamente essa atribuição. Até então, o setor elétrico dominava isso. Então, hoje não. Hoje nós temos um órgão regulador à frente disso, eu quero aqui testemunhar isso.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 a questão das eclusas. Isso foi positivado numa lei, acho que no final de 2014. As novas usinas, portanto, já terão previsto, se não a </w:t>
      </w:r>
      <w:proofErr w:type="spellStart"/>
      <w:r w:rsidRPr="00417DFC">
        <w:rPr>
          <w:rFonts w:ascii="Myriad Pro" w:eastAsia="Times New Roman" w:hAnsi="Myriad Pro" w:cs="Arial"/>
        </w:rPr>
        <w:t>eclusagem</w:t>
      </w:r>
      <w:proofErr w:type="spellEnd"/>
      <w:r w:rsidRPr="00417DFC">
        <w:rPr>
          <w:rFonts w:ascii="Myriad Pro" w:eastAsia="Times New Roman" w:hAnsi="Myriad Pro" w:cs="Arial"/>
        </w:rPr>
        <w:t xml:space="preserve">, o encabeçamento, que é o componente de engenharia. E acho que nós temos esse passivo para vencer. É um passivo caro, construir </w:t>
      </w:r>
      <w:r w:rsidRPr="00417DFC">
        <w:rPr>
          <w:rFonts w:ascii="Myriad Pro" w:eastAsia="Times New Roman" w:hAnsi="Myriad Pro" w:cs="Arial"/>
        </w:rPr>
        <w:lastRenderedPageBreak/>
        <w:t>agora é caro, mas nós vamos ter que dar um jeito nisso, porque senão a gente não consegue viabilizar a navegação o ano inteiro.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Eu </w:t>
      </w:r>
      <w:proofErr w:type="gramStart"/>
      <w:r w:rsidRPr="00417DFC">
        <w:rPr>
          <w:rFonts w:ascii="Myriad Pro" w:eastAsia="Times New Roman" w:hAnsi="Myriad Pro" w:cs="Arial"/>
        </w:rPr>
        <w:t>agradeço</w:t>
      </w:r>
      <w:proofErr w:type="gramEnd"/>
      <w:r w:rsidRPr="00417DFC">
        <w:rPr>
          <w:rFonts w:ascii="Myriad Pro" w:eastAsia="Times New Roman" w:hAnsi="Myriad Pro" w:cs="Arial"/>
        </w:rPr>
        <w:t xml:space="preserve"> V. Sa.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Senador </w:t>
      </w:r>
      <w:proofErr w:type="spellStart"/>
      <w:r w:rsidRPr="00417DFC">
        <w:rPr>
          <w:rFonts w:ascii="Myriad Pro" w:eastAsia="Times New Roman" w:hAnsi="Myriad Pro" w:cs="Arial"/>
        </w:rPr>
        <w:t>Heinze</w:t>
      </w:r>
      <w:proofErr w:type="spellEnd"/>
      <w:r w:rsidRPr="00417DFC">
        <w:rPr>
          <w:rFonts w:ascii="Myriad Pro" w:eastAsia="Times New Roman" w:hAnsi="Myriad Pro" w:cs="Arial"/>
        </w:rPr>
        <w:t xml:space="preserve">, V. Exa. </w:t>
      </w:r>
      <w:proofErr w:type="gramStart"/>
      <w:r w:rsidRPr="00417DFC">
        <w:rPr>
          <w:rFonts w:ascii="Myriad Pro" w:eastAsia="Times New Roman" w:hAnsi="Myriad Pro" w:cs="Arial"/>
        </w:rPr>
        <w:t>tem</w:t>
      </w:r>
      <w:proofErr w:type="gramEnd"/>
      <w:r w:rsidRPr="00417DFC">
        <w:rPr>
          <w:rFonts w:ascii="Myriad Pro" w:eastAsia="Times New Roman" w:hAnsi="Myriad Pro" w:cs="Arial"/>
        </w:rPr>
        <w:t xml:space="preserve"> a palavra.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LUIS CARLOS HEINZE </w:t>
      </w:r>
      <w:r w:rsidRPr="00417DFC">
        <w:rPr>
          <w:rFonts w:ascii="Myriad Pro" w:eastAsia="Times New Roman" w:hAnsi="Myriad Pro" w:cs="Arial"/>
        </w:rPr>
        <w:t xml:space="preserve">(Bloco Parlamentar Unidos pelo Brasil/PP - RS) – Eu agradeço também a presença do </w:t>
      </w:r>
      <w:proofErr w:type="spellStart"/>
      <w:r w:rsidRPr="00417DFC">
        <w:rPr>
          <w:rFonts w:ascii="Myriad Pro" w:eastAsia="Times New Roman" w:hAnsi="Myriad Pro" w:cs="Arial"/>
        </w:rPr>
        <w:t>Gasparim</w:t>
      </w:r>
      <w:proofErr w:type="spellEnd"/>
      <w:r w:rsidRPr="00417DFC">
        <w:rPr>
          <w:rFonts w:ascii="Myriad Pro" w:eastAsia="Times New Roman" w:hAnsi="Myriad Pro" w:cs="Arial"/>
        </w:rPr>
        <w:t xml:space="preserve">, do </w:t>
      </w:r>
      <w:proofErr w:type="spellStart"/>
      <w:r w:rsidRPr="00417DFC">
        <w:rPr>
          <w:rFonts w:ascii="Myriad Pro" w:eastAsia="Times New Roman" w:hAnsi="Myriad Pro" w:cs="Arial"/>
        </w:rPr>
        <w:t>Bisi</w:t>
      </w:r>
      <w:proofErr w:type="spellEnd"/>
      <w:r w:rsidRPr="00417DFC">
        <w:rPr>
          <w:rFonts w:ascii="Myriad Pro" w:eastAsia="Times New Roman" w:hAnsi="Myriad Pro" w:cs="Arial"/>
        </w:rPr>
        <w:t xml:space="preserve"> e do Gelson, representantes da CIC de Caxias, da Serra Gaúcha, que estão nos visitando hoje e também têm interesse direto nessa questão.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Só para colocar a V. </w:t>
      </w:r>
      <w:proofErr w:type="gramStart"/>
      <w:r w:rsidRPr="00417DFC">
        <w:rPr>
          <w:rFonts w:ascii="Myriad Pro" w:eastAsia="Times New Roman" w:hAnsi="Myriad Pro" w:cs="Arial"/>
        </w:rPr>
        <w:t>Exa.,</w:t>
      </w:r>
      <w:proofErr w:type="gramEnd"/>
      <w:r w:rsidRPr="00417DFC">
        <w:rPr>
          <w:rFonts w:ascii="Myriad Pro" w:eastAsia="Times New Roman" w:hAnsi="Myriad Pro" w:cs="Arial"/>
        </w:rPr>
        <w:t xml:space="preserve"> eu estou trabalhando nesse assunto no Rio Grande do Sul. Vou fazer justiça ao Ministro Tarcísio, nós temos já concessões do Rio Taquari, no Município de Estrela, concessão para a iniciativa privada; eu tenho agora Charqueada, em Montenegro, já estão tramitando aqui, na Diretoria </w:t>
      </w:r>
      <w:proofErr w:type="spellStart"/>
      <w:r w:rsidRPr="00417DFC">
        <w:rPr>
          <w:rFonts w:ascii="Myriad Pro" w:eastAsia="Times New Roman" w:hAnsi="Myriad Pro" w:cs="Arial"/>
        </w:rPr>
        <w:t>Aquaviária</w:t>
      </w:r>
      <w:proofErr w:type="spellEnd"/>
      <w:r w:rsidRPr="00417DFC">
        <w:rPr>
          <w:rFonts w:ascii="Myriad Pro" w:eastAsia="Times New Roman" w:hAnsi="Myriad Pro" w:cs="Arial"/>
        </w:rPr>
        <w:t xml:space="preserve">, e facilita o processo, porque o Ministro já determinou que seja feito sem burocracia.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Senadora Kátia, no Município de Charqueadas, desde 1980 o porto não funciona, e há investidor que quer investir R$70 milhões. Dá para a iniciativa privada! Já que o Governo não vai fazer, que não atrapalhe. Então, lá nós estamos conseguindo fazer com que isso funcione.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Agradeço ao Ministro Tarcísio, porque essas questões, seja com o </w:t>
      </w:r>
      <w:proofErr w:type="spellStart"/>
      <w:r w:rsidRPr="00417DFC">
        <w:rPr>
          <w:rFonts w:ascii="Myriad Pro" w:eastAsia="Times New Roman" w:hAnsi="Myriad Pro" w:cs="Arial"/>
        </w:rPr>
        <w:t>Dnit</w:t>
      </w:r>
      <w:proofErr w:type="spellEnd"/>
      <w:r w:rsidRPr="00417DFC">
        <w:rPr>
          <w:rFonts w:ascii="Myriad Pro" w:eastAsia="Times New Roman" w:hAnsi="Myriad Pro" w:cs="Arial"/>
        </w:rPr>
        <w:t xml:space="preserve">, no Departamento </w:t>
      </w:r>
      <w:proofErr w:type="spellStart"/>
      <w:r w:rsidRPr="00417DFC">
        <w:rPr>
          <w:rFonts w:ascii="Myriad Pro" w:eastAsia="Times New Roman" w:hAnsi="Myriad Pro" w:cs="Arial"/>
        </w:rPr>
        <w:t>Aquaviário</w:t>
      </w:r>
      <w:proofErr w:type="spellEnd"/>
      <w:r w:rsidRPr="00417DFC">
        <w:rPr>
          <w:rFonts w:ascii="Myriad Pro" w:eastAsia="Times New Roman" w:hAnsi="Myriad Pro" w:cs="Arial"/>
        </w:rPr>
        <w:t>, com a Karoline, ou seja, com ele mesmo, essas coisas já estão, lá no Estado nós temos querendo fazer funcionar essas coisas que estavam paradas.</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Obrigado.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Agradeço a V. </w:t>
      </w:r>
      <w:proofErr w:type="gramStart"/>
      <w:r w:rsidRPr="00417DFC">
        <w:rPr>
          <w:rFonts w:ascii="Myriad Pro" w:eastAsia="Times New Roman" w:hAnsi="Myriad Pro" w:cs="Arial"/>
        </w:rPr>
        <w:t>Exa.,</w:t>
      </w:r>
      <w:proofErr w:type="gramEnd"/>
      <w:r w:rsidRPr="00417DFC">
        <w:rPr>
          <w:rFonts w:ascii="Myriad Pro" w:eastAsia="Times New Roman" w:hAnsi="Myriad Pro" w:cs="Arial"/>
        </w:rPr>
        <w:t xml:space="preserve"> nobre Senador </w:t>
      </w:r>
      <w:proofErr w:type="spellStart"/>
      <w:r w:rsidRPr="00417DFC">
        <w:rPr>
          <w:rFonts w:ascii="Myriad Pro" w:eastAsia="Times New Roman" w:hAnsi="Myriad Pro" w:cs="Arial"/>
        </w:rPr>
        <w:t>Heinze</w:t>
      </w:r>
      <w:proofErr w:type="spellEnd"/>
      <w:r w:rsidRPr="00417DFC">
        <w:rPr>
          <w:rFonts w:ascii="Myriad Pro" w:eastAsia="Times New Roman" w:hAnsi="Myriad Pro" w:cs="Arial"/>
        </w:rPr>
        <w:t>. Dou as boas-vindas aqui aos seus convidados também à Comissão de Serviços de Infraestrutura.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Apenas para citar V. </w:t>
      </w:r>
      <w:proofErr w:type="gramStart"/>
      <w:r w:rsidRPr="00417DFC">
        <w:rPr>
          <w:rFonts w:ascii="Myriad Pro" w:eastAsia="Times New Roman" w:hAnsi="Myriad Pro" w:cs="Arial"/>
        </w:rPr>
        <w:t>Exa.,</w:t>
      </w:r>
      <w:proofErr w:type="gramEnd"/>
      <w:r w:rsidRPr="00417DFC">
        <w:rPr>
          <w:rFonts w:ascii="Myriad Pro" w:eastAsia="Times New Roman" w:hAnsi="Myriad Pro" w:cs="Arial"/>
        </w:rPr>
        <w:t xml:space="preserve"> V. Exa. </w:t>
      </w:r>
      <w:proofErr w:type="gramStart"/>
      <w:r w:rsidRPr="00417DFC">
        <w:rPr>
          <w:rFonts w:ascii="Myriad Pro" w:eastAsia="Times New Roman" w:hAnsi="Myriad Pro" w:cs="Arial"/>
        </w:rPr>
        <w:t>citou</w:t>
      </w:r>
      <w:proofErr w:type="gramEnd"/>
      <w:r w:rsidRPr="00417DFC">
        <w:rPr>
          <w:rFonts w:ascii="Myriad Pro" w:eastAsia="Times New Roman" w:hAnsi="Myriad Pro" w:cs="Arial"/>
        </w:rPr>
        <w:t xml:space="preserve"> aqui o Ministro Tarcísio, antes de iniciarmos os trabalhos da Comissão de Infraestrutura, eu participava, – e lá estava também o Ministro de Infraestrutura – do 11º Congresso Brasileiro de Rodovias e Concessões, que está acontecendo inclusive hoje e amanhã, no Centro Internacional de Convenções do Brasil, um evento grandioso com todos os atores desse segmento, um </w:t>
      </w:r>
      <w:r w:rsidRPr="00417DFC">
        <w:rPr>
          <w:rFonts w:ascii="Myriad Pro" w:eastAsia="Times New Roman" w:hAnsi="Myriad Pro" w:cs="Arial"/>
          <w:i/>
        </w:rPr>
        <w:t>showroom</w:t>
      </w:r>
      <w:r w:rsidRPr="00417DFC">
        <w:rPr>
          <w:rFonts w:ascii="Myriad Pro" w:eastAsia="Times New Roman" w:hAnsi="Myriad Pro" w:cs="Arial"/>
        </w:rPr>
        <w:t xml:space="preserve"> bem instalado, painéis para debate...</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A SRA. KÁTIA ABREU </w:t>
      </w:r>
      <w:r w:rsidRPr="00417DFC">
        <w:rPr>
          <w:rFonts w:ascii="Myriad Pro" w:eastAsia="Times New Roman" w:hAnsi="Myriad Pro" w:cs="Arial"/>
        </w:rPr>
        <w:t>(Bloco Parlamentar Senado Independente/PDT - TO) – É pelo Ministério?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Não. É um o evento está sendo organizado pela ABCR, o ex-Ministro César Borges é que está à frente. Ele nos convidou, eu estive lá, participei, dei uma palavra na abertura do evento. Estavam o Ministro Tarcísio de Freitas também, o Ministro Benjamin </w:t>
      </w:r>
      <w:proofErr w:type="spellStart"/>
      <w:r w:rsidRPr="00417DFC">
        <w:rPr>
          <w:rFonts w:ascii="Myriad Pro" w:eastAsia="Times New Roman" w:hAnsi="Myriad Pro" w:cs="Arial"/>
        </w:rPr>
        <w:t>Zymler</w:t>
      </w:r>
      <w:proofErr w:type="spellEnd"/>
      <w:r w:rsidRPr="00417DFC">
        <w:rPr>
          <w:rFonts w:ascii="Myriad Pro" w:eastAsia="Times New Roman" w:hAnsi="Myriad Pro" w:cs="Arial"/>
        </w:rPr>
        <w:t>, Ministro do Tribunal de Contas da União, e o Presidente da Comissão de Viação e Transportes da Câmara dos Deputados, também presente. Um evento bastante prestigiado, discutindo esses temas que eu acho que são temas centrais para o Brasil.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Em razão desse evento, você acaba buscando algumas informações que desnudam a situação no Brasil, que é lamentável. A gente fala dos problemas aqui da navegação, porque o tema na ordem do dia agora é a navegação, mas quando você vai falar das rodovias, nós temos um dado aqui que é interessante: nós temos quase 2 milhões de quilômetros de rodovias no Brasil, 1,7 milhão de quilômetros. E nós não chegamos a 13% desse volume todo de rodovias </w:t>
      </w:r>
      <w:r w:rsidRPr="00417DFC">
        <w:rPr>
          <w:rFonts w:ascii="Myriad Pro" w:eastAsia="Times New Roman" w:hAnsi="Myriad Pro" w:cs="Arial"/>
        </w:rPr>
        <w:lastRenderedPageBreak/>
        <w:t xml:space="preserve">pavimentadas. Veja, não chega a 13% de rodovias pavimentadas. Se nós compararmos, em termos de extensão, Brasil, China e Estados Unidos são equivalentes em termos de extensão de volume de rodovias, mas é uma é uma diferença gigantesca – sem entrar no mérito da qualidade do serviço de infraestrutura daquilo que foi feito ao longo do tempo.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Então, o Brasil tem gargalos enormes, tem desafios enormes, mas eu fico feliz aqui – aproveitando a fala de V. Exa. </w:t>
      </w:r>
      <w:proofErr w:type="gramStart"/>
      <w:r w:rsidRPr="00417DFC">
        <w:rPr>
          <w:rFonts w:ascii="Myriad Pro" w:eastAsia="Times New Roman" w:hAnsi="Myriad Pro" w:cs="Arial"/>
        </w:rPr>
        <w:t>para</w:t>
      </w:r>
      <w:proofErr w:type="gramEnd"/>
      <w:r w:rsidRPr="00417DFC">
        <w:rPr>
          <w:rFonts w:ascii="Myriad Pro" w:eastAsia="Times New Roman" w:hAnsi="Myriad Pro" w:cs="Arial"/>
        </w:rPr>
        <w:t xml:space="preserve"> fazer esse reconhecimento também –, porque eu acho que o Ministro Tarcísio tem sido bastante atencioso com isso, não só no campo das rodovias, também no avanço das concessões ferroviárias, também no campo do setor hidroviário. Eu acho que nós temos uma chance grande de avançar, e sem o temor, e sem a demonização, sem a satanização do setor privado. Eu sou adepto daquela visão de que quanto menos Estado melhor. Estado tem que regular, tem que controlar, tem que cobrar, mas ele não pode querer abraçar tudo e oferecer um serviço de péssima qualidade, diminuir o aspecto de eficiência e competitividade do País. Eu acho que nós estamos vivendo um momento de abertura para isso, e eu queria fazer esse registro aqui absolutamente importante. Quando vi o percentual de pavimentação que nós temos no Brasil, eu vi que o nosso desafio não é pequeno, é monumental.</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Dr. Mário, mais uma vez minha gratidão por sua presença aqui na Comissão de Serviços de Infraestrutura. Deixo a palavra para suas considerações finais. E agradeço também à equipe técnica e aos demais diretores da agência.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MÁRIO POVIA </w:t>
      </w:r>
      <w:r w:rsidRPr="00417DFC">
        <w:rPr>
          <w:rFonts w:ascii="Myriad Pro" w:eastAsia="Times New Roman" w:hAnsi="Myriad Pro" w:cs="Arial"/>
        </w:rPr>
        <w:t>(Para exposição de convidado.) – Agradeço ao Senador Marcos Rogério pela oportunidade de prestar contas, de dizer o que a agência fez, está fazendo, o que está no horizonte da agência. Cumprimento a Senadora Kátia Abreu também pela participação aqui.</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Os nossos desafios são grandes, a gente tem muito o que fazer, mas eu acho que nós estamos num ciclo virtuoso. Acho que já temos problemas mapeados, temos problemas encaminhados, soluções encaminhadas e acho que a nossa convergência é, ao fim e ao cabo, termos um país mais justo, um país mais competitivo, uma infraestrutura que nos permita escoar os produtos com menor custo, receber também os insumos com menor custo e gerar emprego, renda e desenvolvimento nacional. É isso.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 xml:space="preserve">(Marcos Rogério. Bloco Parlamentar Vanguarda/DEM - RO) – Agradeço imensamente ao Dr.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 xml:space="preserve">, Diretor-Geral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 que compareceu aqui cumprindo os termos regimentais para prestação de contas e também respondendo aos questionamentos e ponderações dos Senadores da República.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Muito agradecido. Leve a nossa salvação à toda equipe e aos demais diretores da agência. Esta Comissão estará sempre de portas abertas para recebê-los e debater os temas que são fundamentais para a navegação brasileira. Eu sou um entusiasta dessa área, embora entenda realmente que esse é um campo em que a gente tem que avançar muito, especialmente estimular a navegação interior. Repito: nós temos muitos rios navegáveis e há pouca exploração desse campo. O Brasil ainda está muito aquém do que poderia.</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Concluída, portanto, a fase da audiência pública, retorno à fase deliberativa da Comissão.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Consulto o Plenário para saber se todos os presentes já votaram.</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Vamos encerrar a votação.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Declaro encerrada a votação do Projeto de Lei do Senado 253, de 2016.</w:t>
      </w:r>
    </w:p>
    <w:p w:rsidR="00417DFC" w:rsidRPr="00417DFC" w:rsidRDefault="00417DFC" w:rsidP="00417DFC">
      <w:pPr>
        <w:spacing w:before="160" w:line="240" w:lineRule="auto"/>
        <w:jc w:val="center"/>
        <w:rPr>
          <w:rFonts w:ascii="Myriad Pro" w:eastAsia="Times New Roman" w:hAnsi="Myriad Pro" w:cs="Arial"/>
        </w:rPr>
      </w:pPr>
      <w:r w:rsidRPr="00417DFC">
        <w:rPr>
          <w:rFonts w:ascii="Myriad Pro" w:eastAsia="Times New Roman" w:hAnsi="Myriad Pro" w:cs="Arial"/>
        </w:rPr>
        <w:lastRenderedPageBreak/>
        <w:t>(</w:t>
      </w:r>
      <w:r w:rsidRPr="00417DFC">
        <w:rPr>
          <w:rFonts w:ascii="Myriad Pro" w:eastAsia="Times New Roman" w:hAnsi="Myriad Pro" w:cs="Arial"/>
          <w:i/>
        </w:rPr>
        <w:t>Procede-se à apuração.</w:t>
      </w:r>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b/>
        </w:rPr>
        <w:t xml:space="preserve">O SR. PRESIDENTE </w:t>
      </w:r>
      <w:r w:rsidRPr="00417DFC">
        <w:rPr>
          <w:rFonts w:ascii="Myriad Pro" w:eastAsia="Times New Roman" w:hAnsi="Myriad Pro" w:cs="Arial"/>
        </w:rPr>
        <w:t>(Marcos Rogério. Bloco Parlamentar Vanguarda/DEM - RO) – Doze votos SIM.</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Nenhum voto contrário.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Treze é o quórum. </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O projeto está aprovado.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Aprovado o substitutivo, ficam prejudicados, portanto, o projeto e a Emenda nº 1-T, nos termos do art. 300, inciso XVI, do Regimento Interno.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A matéria será submetida a turno suplementar, nos termos do art. 282 do Regimento Interno.</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 xml:space="preserve">Nada mais havendo a tratar, agradeço a presença de todos, especialmente do nosso convidado, Dr. Mário </w:t>
      </w:r>
      <w:proofErr w:type="spellStart"/>
      <w:r w:rsidRPr="00417DFC">
        <w:rPr>
          <w:rFonts w:ascii="Myriad Pro" w:eastAsia="Times New Roman" w:hAnsi="Myriad Pro" w:cs="Arial"/>
        </w:rPr>
        <w:t>Povia</w:t>
      </w:r>
      <w:proofErr w:type="spellEnd"/>
      <w:r w:rsidRPr="00417DFC">
        <w:rPr>
          <w:rFonts w:ascii="Myriad Pro" w:eastAsia="Times New Roman" w:hAnsi="Myriad Pro" w:cs="Arial"/>
        </w:rPr>
        <w:t xml:space="preserve">, da </w:t>
      </w:r>
      <w:proofErr w:type="spellStart"/>
      <w:r w:rsidRPr="00417DFC">
        <w:rPr>
          <w:rFonts w:ascii="Myriad Pro" w:eastAsia="Times New Roman" w:hAnsi="Myriad Pro" w:cs="Arial"/>
        </w:rPr>
        <w:t>Antaq</w:t>
      </w:r>
      <w:proofErr w:type="spellEnd"/>
      <w:r w:rsidRPr="00417DFC">
        <w:rPr>
          <w:rFonts w:ascii="Myriad Pro" w:eastAsia="Times New Roman" w:hAnsi="Myriad Pro" w:cs="Arial"/>
        </w:rPr>
        <w:t>.</w:t>
      </w:r>
    </w:p>
    <w:p w:rsidR="00417DFC" w:rsidRPr="00417DFC" w:rsidRDefault="00417DFC" w:rsidP="00417DFC">
      <w:pPr>
        <w:spacing w:after="0" w:line="240" w:lineRule="auto"/>
        <w:ind w:firstLine="567"/>
        <w:jc w:val="both"/>
        <w:rPr>
          <w:rFonts w:ascii="Myriad Pro" w:eastAsia="Times New Roman" w:hAnsi="Myriad Pro" w:cs="Arial"/>
        </w:rPr>
      </w:pPr>
      <w:r w:rsidRPr="00417DFC">
        <w:rPr>
          <w:rFonts w:ascii="Myriad Pro" w:eastAsia="Times New Roman" w:hAnsi="Myriad Pro" w:cs="Arial"/>
        </w:rPr>
        <w:t>Está encerrada a presente reunião.</w:t>
      </w:r>
    </w:p>
    <w:p w:rsidR="00417DFC" w:rsidRPr="00417DFC" w:rsidRDefault="00417DFC" w:rsidP="00417DFC">
      <w:pPr>
        <w:spacing w:before="160" w:line="240" w:lineRule="auto"/>
        <w:jc w:val="right"/>
        <w:rPr>
          <w:rFonts w:ascii="Myriad Pro" w:eastAsia="Times New Roman" w:hAnsi="Myriad Pro" w:cs="Arial"/>
        </w:rPr>
      </w:pPr>
      <w:r w:rsidRPr="00417DFC">
        <w:rPr>
          <w:rFonts w:ascii="Myriad Pro" w:eastAsia="Times New Roman" w:hAnsi="Myriad Pro" w:cs="Arial"/>
        </w:rPr>
        <w:t>(</w:t>
      </w:r>
      <w:r w:rsidRPr="00417DFC">
        <w:rPr>
          <w:rFonts w:ascii="Myriad Pro" w:eastAsia="Times New Roman" w:hAnsi="Myriad Pro" w:cs="Arial"/>
          <w:i/>
        </w:rPr>
        <w:t>Iniciada às 11 horas e 34 minutos, a reunião é encerrada às 13 horas e 20 minutos.</w:t>
      </w:r>
      <w:r w:rsidRPr="00417DFC">
        <w:rPr>
          <w:rFonts w:ascii="Myriad Pro" w:eastAsia="Times New Roman" w:hAnsi="Myriad Pro" w:cs="Arial"/>
        </w:rPr>
        <w:t>)</w:t>
      </w:r>
    </w:p>
    <w:sectPr w:rsidR="00417DFC" w:rsidRPr="00417DF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739" w:rsidRDefault="00300CC5">
      <w:pPr>
        <w:spacing w:after="0" w:line="240" w:lineRule="auto"/>
      </w:pPr>
      <w:r>
        <w:separator/>
      </w:r>
    </w:p>
  </w:endnote>
  <w:endnote w:type="continuationSeparator" w:id="0">
    <w:p w:rsidR="00235739" w:rsidRDefault="0030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739" w:rsidRDefault="00300CC5">
      <w:pPr>
        <w:spacing w:after="0" w:line="240" w:lineRule="auto"/>
      </w:pPr>
      <w:r>
        <w:separator/>
      </w:r>
    </w:p>
  </w:footnote>
  <w:footnote w:type="continuationSeparator" w:id="0">
    <w:p w:rsidR="00235739" w:rsidRDefault="00300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BB" w:rsidRDefault="00300CC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140BB" w:rsidRDefault="00300CC5">
    <w:pPr>
      <w:jc w:val="center"/>
    </w:pPr>
    <w:r>
      <w:rPr>
        <w:rFonts w:ascii="ITC Stone Sans Std Medium" w:eastAsia="ITC Stone Sans Std Medium" w:hAnsi="ITC Stone Sans Std Medium" w:cs="ITC Stone Sans Std Medium"/>
        <w:sz w:val="24"/>
      </w:rPr>
      <w:t>SENADO FEDERAL</w:t>
    </w:r>
  </w:p>
  <w:p w:rsidR="008140BB" w:rsidRDefault="00300CC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140BB" w:rsidRDefault="008140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BB"/>
    <w:rsid w:val="00235739"/>
    <w:rsid w:val="00300CC5"/>
    <w:rsid w:val="00417DFC"/>
    <w:rsid w:val="008140BB"/>
    <w:rsid w:val="00CA14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800CA-F219-4CDA-B1C0-BF4D4460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15670</Words>
  <Characters>84618</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Ata da 30 ª Reunião, Extraordinária, da Comissão de Serviços de Infraestrutura, de 10/09/2019</vt:lpstr>
    </vt:vector>
  </TitlesOfParts>
  <Company>Senado Federal</Company>
  <LinksUpToDate>false</LinksUpToDate>
  <CharactersWithSpaces>100088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30 ª Reunião, Extraordinária, da Comissão de Serviços de Infraestrutura, de 10/09/2019</dc:title>
  <dc:subject>Ata de reunião de Comissão do Senado Federal</dc:subject>
  <dc:creator>Lairton Pedro Kleinübing</dc:creator>
  <dc:description>Ata da 30 ª Reunião, Extraordinária, da Comissão de Serviços de Infraestrutura, de 10/09/2019 da 1ª Sessão Legislativa Ordinária da 56ª Legislatura, realizada em 10 de Setembro de 2019, Terça-feira, no Senado Federal, Anexo II, Ala Senador Alexandre Costa, Plenário nº 13.
Arquivo gerado através do sistema Comiss.
Usuário: Lairton Pedro Kleinübing (lairton). Gerado em: 10/09/2019 20:10:07.</dc:description>
  <cp:lastModifiedBy>Lairton Pedro Kleinübing</cp:lastModifiedBy>
  <cp:revision>4</cp:revision>
  <dcterms:created xsi:type="dcterms:W3CDTF">2019-09-10T23:10:00Z</dcterms:created>
  <dcterms:modified xsi:type="dcterms:W3CDTF">2019-09-17T17:19:00Z</dcterms:modified>
</cp:coreProperties>
</file>