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224" w:rsidRPr="009B0650" w:rsidRDefault="009B0650" w:rsidP="009B0650">
      <w:pPr>
        <w:spacing w:line="240" w:lineRule="auto"/>
        <w:jc w:val="both"/>
        <w:rPr>
          <w:rFonts w:ascii="ITC Stone Sans Std Medium" w:hAnsi="ITC Stone Sans Std Medium"/>
        </w:rPr>
      </w:pPr>
      <w:r w:rsidRPr="009B0650">
        <w:rPr>
          <w:rFonts w:ascii="ITC Stone Sans Std Medium" w:eastAsia="Myriad Pro" w:hAnsi="ITC Stone Sans Std Medium" w:cs="Myriad Pro"/>
          <w:caps/>
        </w:rPr>
        <w:t>ATA DA 4</w:t>
      </w:r>
      <w:r w:rsidR="007B2498" w:rsidRPr="009B0650">
        <w:rPr>
          <w:rFonts w:ascii="ITC Stone Sans Std Medium" w:eastAsia="Myriad Pro" w:hAnsi="ITC Stone Sans Std Medium" w:cs="Myriad Pro"/>
          <w:caps/>
        </w:rPr>
        <w:t>ª REUNIÃO, Extraordinária, DA Comissão de Ciência, Tecnologia, Inovação, Comunicação e Informática DA 3ª SESSÃO LEGISLATIVA Ordinária DA 55ª LEGISLATURA, REALIZADA EM 05 de Abril de 2017, Quarta-feira, NO SENADO FEDERAL, Anexo II, Ala Senador Alexandre Costa, Plenário nº 7.</w:t>
      </w:r>
    </w:p>
    <w:p w:rsidR="00ED2224" w:rsidRPr="009B0650" w:rsidRDefault="00ED2224" w:rsidP="009B0650">
      <w:pPr>
        <w:spacing w:line="240" w:lineRule="auto"/>
        <w:rPr>
          <w:rFonts w:ascii="ITC Stone Sans Std Medium" w:hAnsi="ITC Stone Sans Std Medium"/>
        </w:rPr>
      </w:pPr>
    </w:p>
    <w:p w:rsidR="00ED2224" w:rsidRPr="009B0650" w:rsidRDefault="007B2498" w:rsidP="009B0650">
      <w:pPr>
        <w:pStyle w:val="PargrafodaLista"/>
        <w:tabs>
          <w:tab w:val="left" w:pos="0"/>
        </w:tabs>
        <w:spacing w:after="0" w:line="240" w:lineRule="auto"/>
        <w:ind w:left="0"/>
        <w:jc w:val="both"/>
        <w:rPr>
          <w:rFonts w:ascii="ITC Stone Sans Std Medium" w:hAnsi="ITC Stone Sans Std Medium"/>
        </w:rPr>
      </w:pPr>
      <w:r w:rsidRPr="009B0650">
        <w:rPr>
          <w:rFonts w:ascii="ITC Stone Sans Std Medium" w:eastAsia="Myriad Pro" w:hAnsi="ITC Stone Sans Std Medium" w:cs="Myriad Pro"/>
        </w:rPr>
        <w:t xml:space="preserve">Às nove horas e dois minutos do dia cinco de abril de dois mil e dezessete, no Anexo II, Ala Senador Alexandre Costa, </w:t>
      </w:r>
      <w:proofErr w:type="gramStart"/>
      <w:r w:rsidRPr="009B0650">
        <w:rPr>
          <w:rFonts w:ascii="ITC Stone Sans Std Medium" w:eastAsia="Myriad Pro" w:hAnsi="ITC Stone Sans Std Medium" w:cs="Myriad Pro"/>
        </w:rPr>
        <w:t>Plenário</w:t>
      </w:r>
      <w:proofErr w:type="gramEnd"/>
      <w:r w:rsidR="003B35BD" w:rsidRPr="009B0650">
        <w:rPr>
          <w:rFonts w:ascii="ITC Stone Sans Std Medium" w:eastAsia="Myriad Pro" w:hAnsi="ITC Stone Sans Std Medium" w:cs="Myriad Pro"/>
        </w:rPr>
        <w:t xml:space="preserve"> </w:t>
      </w:r>
      <w:r w:rsidRPr="009B0650">
        <w:rPr>
          <w:rFonts w:ascii="ITC Stone Sans Std Medium" w:eastAsia="Myriad Pro" w:hAnsi="ITC Stone Sans Std Medium" w:cs="Myriad Pro"/>
        </w:rPr>
        <w:t xml:space="preserve">nº 7, sob a Presidência do Senador Otto Alencar, reúne-se a Comissão de Ciência, Tecnologia, Inovação, Comunicação e Informática com a presença dos Senadores Waldemir Moka, Valdir Raupp, Airton Sandoval, Hélio José, Fátima Bezerra, Paulo Rocha, Regina Sousa, Flexa Ribeiro, Pedro Chaves e Garibaldi Alves Filho. Deixam de comparecer os Senadores João Alberto Souza, Ângela Portela, Jorge Viana, Acir Gurgacz, Ricardo Ferraço, José Agripino, Omar Aziz, Randolfe Rodrigues, Thieres Pinto e Magno Malta. </w:t>
      </w:r>
      <w:r w:rsidR="006D7A7C" w:rsidRPr="009B0650">
        <w:rPr>
          <w:rFonts w:ascii="ITC Stone Sans Std Medium" w:hAnsi="ITC Stone Sans Std Medium"/>
        </w:rPr>
        <w:t>Havendo número regimental, abrem-se os trabalhos. O Senhor Presidente submete à Comissão a dispensa da leitura da Ata da reunião anterior, que é dada como aprovada. Passa-se à apreciação da pauta</w:t>
      </w:r>
      <w:r w:rsidRPr="009B0650">
        <w:rPr>
          <w:rFonts w:ascii="ITC Stone Sans Std Medium" w:eastAsia="Myriad Pro" w:hAnsi="ITC Stone Sans Std Medium" w:cs="Myriad Pro"/>
        </w:rPr>
        <w:t>:</w:t>
      </w:r>
      <w:r w:rsidRPr="009B0650">
        <w:rPr>
          <w:rFonts w:ascii="ITC Stone Sans Std Medium" w:eastAsia="Myriad Pro" w:hAnsi="ITC Stone Sans Std Medium" w:cs="Myriad Pro"/>
          <w:b/>
        </w:rPr>
        <w:t xml:space="preserve"> Deliberativa</w:t>
      </w:r>
      <w:r w:rsidRPr="009B0650">
        <w:rPr>
          <w:rFonts w:ascii="ITC Stone Sans Std Medium" w:eastAsia="Myriad Pro" w:hAnsi="ITC Stone Sans Std Medium" w:cs="Myriad Pro"/>
        </w:rPr>
        <w:t>.</w:t>
      </w:r>
      <w:r w:rsidRPr="009B0650">
        <w:rPr>
          <w:rFonts w:ascii="ITC Stone Sans Std Medium" w:eastAsia="Myriad Pro" w:hAnsi="ITC Stone Sans Std Medium" w:cs="Myriad Pro"/>
          <w:b/>
        </w:rPr>
        <w:t xml:space="preserve"> ITEM 1 - PROJETO DE LEI DA CÂMARA Nº 201, de 2015 </w:t>
      </w:r>
      <w:r w:rsidRPr="009B0650">
        <w:rPr>
          <w:rFonts w:ascii="ITC Stone Sans Std Medium" w:eastAsia="Myriad Pro" w:hAnsi="ITC Stone Sans Std Medium" w:cs="Myriad Pro"/>
        </w:rPr>
        <w:t>que: "Altera o art. 10 da Lei nº 11.540, de 12 de novembro de 2007, que dispõe sobre o Fundo Nacional de Desenvolvimento Científico e Tecnológico – FNDCT."</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Deputado João Colaço.</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Cristovam Buarque.</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do Projeto, com as Emendas que apresenta.</w:t>
      </w:r>
      <w:r w:rsidRPr="009B0650">
        <w:rPr>
          <w:rFonts w:ascii="ITC Stone Sans Std Medium" w:eastAsia="Myriad Pro" w:hAnsi="ITC Stone Sans Std Medium" w:cs="Myriad Pro"/>
          <w:b/>
        </w:rPr>
        <w:t xml:space="preserve"> Resultado: </w:t>
      </w:r>
      <w:r w:rsidR="00EF4F05" w:rsidRPr="009B0650">
        <w:rPr>
          <w:rFonts w:ascii="ITC Stone Sans Std Medium" w:hAnsi="ITC Stone Sans Std Medium"/>
        </w:rPr>
        <w:t>A Matéria é retirada de pauta, a pedido do Relator, para reexame.</w:t>
      </w:r>
      <w:r w:rsidRPr="009B0650">
        <w:rPr>
          <w:rFonts w:ascii="ITC Stone Sans Std Medium" w:eastAsia="Myriad Pro" w:hAnsi="ITC Stone Sans Std Medium" w:cs="Myriad Pro"/>
          <w:b/>
        </w:rPr>
        <w:t xml:space="preserve"> ITEM 2 - PROJETO DE LEI DO SENADO Nº 758, de 2015 </w:t>
      </w:r>
      <w:r w:rsidRPr="009B0650">
        <w:rPr>
          <w:rFonts w:ascii="ITC Stone Sans Std Medium" w:eastAsia="Myriad Pro" w:hAnsi="ITC Stone Sans Std Medium" w:cs="Myriad Pro"/>
        </w:rPr>
        <w:t>que: "Autoriza a dedução de doações destinadas à pesquisa científica básica do Imposto sobre a Renda devido e altera as Leis nos 9.250, de 26 de dezembro de 1995, e 9.532, de 10 de dezembro 1997."</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Senador Romário.</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Flexa Ribeiro.</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com a Emenda que apresenta.</w:t>
      </w:r>
      <w:r w:rsidRPr="009B0650">
        <w:rPr>
          <w:rFonts w:ascii="ITC Stone Sans Std Medium" w:eastAsia="Myriad Pro" w:hAnsi="ITC Stone Sans Std Medium" w:cs="Myriad Pro"/>
          <w:b/>
        </w:rPr>
        <w:t xml:space="preserve"> Resultado: </w:t>
      </w:r>
      <w:r w:rsidR="00EF4F05" w:rsidRPr="009B0650">
        <w:rPr>
          <w:rFonts w:ascii="ITC Stone Sans Std Medium" w:hAnsi="ITC Stone Sans Std Medium"/>
        </w:rPr>
        <w:t>A Matéria é retirada de pauta, a pedido do Relator, para reexame.</w:t>
      </w:r>
      <w:r w:rsidRPr="009B0650">
        <w:rPr>
          <w:rFonts w:ascii="ITC Stone Sans Std Medium" w:eastAsia="Myriad Pro" w:hAnsi="ITC Stone Sans Std Medium" w:cs="Myriad Pro"/>
          <w:b/>
        </w:rPr>
        <w:t xml:space="preserve"> ITEM 3 - OFICIO "S" Nº 30, de 2014 </w:t>
      </w:r>
      <w:r w:rsidRPr="009B0650">
        <w:rPr>
          <w:rFonts w:ascii="ITC Stone Sans Std Medium" w:eastAsia="Myriad Pro" w:hAnsi="ITC Stone Sans Std Medium" w:cs="Myriad Pro"/>
        </w:rPr>
        <w:t>que: "Encaminha, nos termos do art. 222, § 5º, da Constituição Federal, o Comunicado de Alteração de Controle Societário de Empresa Jornalística e de Radiodifusão - CAC nº 12/2014, de que trata o PDC nº 2.458/2006, que comunica a transferência indireta, para outro grupo de cotistas, do controle socie</w:t>
      </w:r>
      <w:r w:rsidR="00923AFB" w:rsidRPr="009B0650">
        <w:rPr>
          <w:rFonts w:ascii="ITC Stone Sans Std Medium" w:eastAsia="Myriad Pro" w:hAnsi="ITC Stone Sans Std Medium" w:cs="Myriad Pro"/>
        </w:rPr>
        <w:t>tário da TELEVISÃO RIVIERA LTDA</w:t>
      </w:r>
      <w:r w:rsidRPr="009B0650">
        <w:rPr>
          <w:rFonts w:ascii="ITC Stone Sans Std Medium" w:eastAsia="Myriad Pro" w:hAnsi="ITC Stone Sans Std Medium" w:cs="Myriad Pro"/>
        </w:rPr>
        <w:t>, concessionária de serviço de radiodifusão de sons e imagens, no município de Rio Verde, Estado de Goiás."</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Câmara dos Deputados.</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Cristovam Buarque.</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Pelo sobrestamento do Projeto, nos termos do art. 335 do Regimento Interno do Senado Federal, e pel</w:t>
      </w:r>
      <w:r w:rsidR="000D27DA" w:rsidRPr="009B0650">
        <w:rPr>
          <w:rFonts w:ascii="ITC Stone Sans Std Medium" w:eastAsia="Myriad Pro" w:hAnsi="ITC Stone Sans Std Medium" w:cs="Myriad Pro"/>
        </w:rPr>
        <w:t xml:space="preserve">a aprovação de Requerimento de </w:t>
      </w:r>
      <w:r w:rsidRPr="009B0650">
        <w:rPr>
          <w:rFonts w:ascii="ITC Stone Sans Std Medium" w:eastAsia="Myriad Pro" w:hAnsi="ITC Stone Sans Std Medium" w:cs="Myriad Pro"/>
        </w:rPr>
        <w:t>Informações dirigido ao Ministro de Estado da Ci</w:t>
      </w:r>
      <w:r w:rsidR="0090276C" w:rsidRPr="009B0650">
        <w:rPr>
          <w:rFonts w:ascii="ITC Stone Sans Std Medium" w:eastAsia="Myriad Pro" w:hAnsi="ITC Stone Sans Std Medium" w:cs="Myriad Pro"/>
        </w:rPr>
        <w:t xml:space="preserve">ência, Tecnologia, Inovações e </w:t>
      </w:r>
      <w:r w:rsidRPr="009B0650">
        <w:rPr>
          <w:rFonts w:ascii="ITC Stone Sans Std Medium" w:eastAsia="Myriad Pro" w:hAnsi="ITC Stone Sans Std Medium" w:cs="Myriad Pro"/>
        </w:rPr>
        <w:t>Comunicações.</w:t>
      </w:r>
      <w:r w:rsidRPr="009B0650">
        <w:rPr>
          <w:rFonts w:ascii="ITC Stone Sans Std Medium" w:eastAsia="Myriad Pro" w:hAnsi="ITC Stone Sans Std Medium" w:cs="Myriad Pro"/>
          <w:b/>
        </w:rPr>
        <w:t xml:space="preserve"> Resultado: </w:t>
      </w:r>
      <w:r w:rsidR="00833974" w:rsidRPr="009B0650">
        <w:rPr>
          <w:rFonts w:ascii="ITC Stone Sans Std Medium" w:eastAsia="Myriad Pro" w:hAnsi="ITC Stone Sans Std Medium" w:cs="Myriad Pro"/>
        </w:rPr>
        <w:t>A deliberação da Matéria é adiada.</w:t>
      </w:r>
      <w:r w:rsidRPr="009B0650">
        <w:rPr>
          <w:rFonts w:ascii="ITC Stone Sans Std Medium" w:eastAsia="Myriad Pro" w:hAnsi="ITC Stone Sans Std Medium" w:cs="Myriad Pro"/>
          <w:b/>
        </w:rPr>
        <w:t xml:space="preserve"> ITEM 4 - OFICIO "S" Nº 17, de 2016 </w:t>
      </w:r>
      <w:r w:rsidRPr="009B0650">
        <w:rPr>
          <w:rFonts w:ascii="ITC Stone Sans Std Medium" w:eastAsia="Myriad Pro" w:hAnsi="ITC Stone Sans Std Medium" w:cs="Myriad Pro"/>
        </w:rPr>
        <w:t>que: "Encaminha, nos termos do art. 222, § 5º, da Constituição Federal, o Comunicado de Alteração de Controle Societário de Empresa Jornalística de Radiodifusão - CAC nº 25/2016, referente à transferência indireta da concessão de serviço de radiodifusão de sons e imagens outorgada à Globo Comunicações e Participações S. A., nos Municípios e cidade que menciona."</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Câmara dos Deputados.</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Hélio José.</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Pelo sobrestamento do Projeto, nos termos do art. 335 do Regimento Interno do Senado Federal, e pela aprovação de Requerimento de Informações dirigido ao Ministro de Estado da Ciência, Tecnologia, Inovações e Comunicações.</w:t>
      </w:r>
      <w:r w:rsidRPr="009B0650">
        <w:rPr>
          <w:rFonts w:ascii="ITC Stone Sans Std Medium" w:eastAsia="Myriad Pro" w:hAnsi="ITC Stone Sans Std Medium" w:cs="Myriad Pro"/>
          <w:b/>
        </w:rPr>
        <w:t xml:space="preserve"> Resultado: </w:t>
      </w:r>
      <w:r w:rsidRPr="009B0650">
        <w:rPr>
          <w:rFonts w:ascii="ITC Stone Sans Std Medium" w:eastAsia="Myriad Pro" w:hAnsi="ITC Stone Sans Std Medium" w:cs="Myriad Pro"/>
        </w:rPr>
        <w:t>Aprovado o relatório, que passa a constituir o parecer da CCT, pelo sobrestamento da tramitação do Ofício "S" nos termos do art. 335 do Regimento Interno do Senado Federal, e pela aprovação de requerimento de informações dirigido ao Ministro de Estado da Ciência, Tecnologia, Inovações e Comunicações.</w:t>
      </w:r>
      <w:r w:rsidRPr="009B0650">
        <w:rPr>
          <w:rFonts w:ascii="ITC Stone Sans Std Medium" w:eastAsia="Myriad Pro" w:hAnsi="ITC Stone Sans Std Medium" w:cs="Myriad Pro"/>
          <w:b/>
        </w:rPr>
        <w:t xml:space="preserve"> ITEM 5 - REQUERIME</w:t>
      </w:r>
      <w:r w:rsidR="002B5B80" w:rsidRPr="009B0650">
        <w:rPr>
          <w:rFonts w:ascii="ITC Stone Sans Std Medium" w:eastAsia="Myriad Pro" w:hAnsi="ITC Stone Sans Std Medium" w:cs="Myriad Pro"/>
          <w:b/>
        </w:rPr>
        <w:t>NTO DA COMISSÃO DE CIÊNCIA, TEC, INOV</w:t>
      </w:r>
      <w:r w:rsidRPr="009B0650">
        <w:rPr>
          <w:rFonts w:ascii="ITC Stone Sans Std Medium" w:eastAsia="Myriad Pro" w:hAnsi="ITC Stone Sans Std Medium" w:cs="Myriad Pro"/>
          <w:b/>
        </w:rPr>
        <w:t xml:space="preserve">, COM. E INFORMÁTICA Nº 3 de 2017 - Não Terminativo </w:t>
      </w:r>
      <w:r w:rsidR="003B35BD" w:rsidRPr="009B0650">
        <w:rPr>
          <w:rFonts w:ascii="ITC Stone Sans Std Medium" w:eastAsia="Myriad Pro" w:hAnsi="ITC Stone Sans Std Medium" w:cs="Myriad Pro"/>
          <w:b/>
        </w:rPr>
        <w:t>–</w:t>
      </w:r>
      <w:r w:rsidRPr="009B0650">
        <w:rPr>
          <w:rFonts w:ascii="ITC Stone Sans Std Medium" w:eastAsia="Myriad Pro" w:hAnsi="ITC Stone Sans Std Medium" w:cs="Myriad Pro"/>
          <w:b/>
        </w:rPr>
        <w:t xml:space="preserve"> </w:t>
      </w:r>
      <w:r w:rsidR="003B35BD" w:rsidRPr="009B0650">
        <w:rPr>
          <w:rFonts w:ascii="ITC Stone Sans Std Medium" w:eastAsia="Myriad Pro" w:hAnsi="ITC Stone Sans Std Medium" w:cs="Myriad Pro"/>
        </w:rPr>
        <w:t>que requer</w:t>
      </w:r>
      <w:r w:rsidRPr="009B0650">
        <w:rPr>
          <w:rFonts w:ascii="ITC Stone Sans Std Medium" w:eastAsia="Myriad Pro" w:hAnsi="ITC Stone Sans Std Medium" w:cs="Myriad Pro"/>
        </w:rPr>
        <w:t xml:space="preserve"> </w:t>
      </w:r>
      <w:r w:rsidR="003B35BD" w:rsidRPr="009B0650">
        <w:rPr>
          <w:rFonts w:ascii="ITC Stone Sans Std Medium" w:eastAsia="Myriad Pro" w:hAnsi="ITC Stone Sans Std Medium" w:cs="Myriad Pro"/>
        </w:rPr>
        <w:t>“...</w:t>
      </w:r>
      <w:r w:rsidRPr="009B0650">
        <w:rPr>
          <w:rFonts w:ascii="ITC Stone Sans Std Medium" w:eastAsia="Myriad Pro" w:hAnsi="ITC Stone Sans Std Medium" w:cs="Myriad Pro"/>
        </w:rPr>
        <w:t xml:space="preserve">nos termos do art. 93, inciso </w:t>
      </w:r>
      <w:r w:rsidRPr="009B0650">
        <w:rPr>
          <w:rFonts w:ascii="ITC Stone Sans Std Medium" w:eastAsia="Myriad Pro" w:hAnsi="ITC Stone Sans Std Medium" w:cs="Myriad Pro"/>
        </w:rPr>
        <w:lastRenderedPageBreak/>
        <w:t xml:space="preserve">II, do Regimento Interno do Senado Federal, a realização de audiência pública, para debater assuntos da área de </w:t>
      </w:r>
      <w:bookmarkStart w:id="0" w:name="_GoBack"/>
      <w:r w:rsidRPr="009B0650">
        <w:rPr>
          <w:rFonts w:ascii="ITC Stone Sans Std Medium" w:eastAsia="Myriad Pro" w:hAnsi="ITC Stone Sans Std Medium" w:cs="Myriad Pro"/>
        </w:rPr>
        <w:t xml:space="preserve">Desenvolvimento Tecnológico e Inovação. À oportunidade, apresento sugestão no sentido de que sejam convidados para participarem </w:t>
      </w:r>
      <w:r w:rsidR="003B35BD" w:rsidRPr="009B0650">
        <w:rPr>
          <w:rFonts w:ascii="ITC Stone Sans Std Medium" w:eastAsia="Myriad Pro" w:hAnsi="ITC Stone Sans Std Medium" w:cs="Myriad Pro"/>
        </w:rPr>
        <w:t>da presente audiência pública:</w:t>
      </w:r>
      <w:r w:rsidRPr="009B0650">
        <w:rPr>
          <w:rFonts w:ascii="ITC Stone Sans Std Medium" w:eastAsia="Myriad Pro" w:hAnsi="ITC Stone Sans Std Medium" w:cs="Myriad Pro"/>
        </w:rPr>
        <w:t xml:space="preserve"> Álvaro </w:t>
      </w:r>
      <w:proofErr w:type="spellStart"/>
      <w:r w:rsidRPr="009B0650">
        <w:rPr>
          <w:rFonts w:ascii="ITC Stone Sans Std Medium" w:eastAsia="Myriad Pro" w:hAnsi="ITC Stone Sans Std Medium" w:cs="Myriad Pro"/>
        </w:rPr>
        <w:t>Toubes</w:t>
      </w:r>
      <w:proofErr w:type="spellEnd"/>
      <w:r w:rsidRPr="009B0650">
        <w:rPr>
          <w:rFonts w:ascii="ITC Stone Sans Std Medium" w:eastAsia="Myriad Pro" w:hAnsi="ITC Stone Sans Std Medium" w:cs="Myriad Pro"/>
        </w:rPr>
        <w:t xml:space="preserve"> Prata, Secretário da área de Desenvolvimento Tecnológico e Inovação do MCTIC; Maximiliano </w:t>
      </w:r>
      <w:proofErr w:type="spellStart"/>
      <w:r w:rsidRPr="009B0650">
        <w:rPr>
          <w:rFonts w:ascii="ITC Stone Sans Std Medium" w:eastAsia="Myriad Pro" w:hAnsi="ITC Stone Sans Std Medium" w:cs="Myriad Pro"/>
        </w:rPr>
        <w:t>Salvadori</w:t>
      </w:r>
      <w:proofErr w:type="spellEnd"/>
      <w:r w:rsidRPr="009B0650">
        <w:rPr>
          <w:rFonts w:ascii="ITC Stone Sans Std Medium" w:eastAsia="Myriad Pro" w:hAnsi="ITC Stone Sans Std Medium" w:cs="Myriad Pro"/>
        </w:rPr>
        <w:t xml:space="preserve"> </w:t>
      </w:r>
      <w:proofErr w:type="spellStart"/>
      <w:r w:rsidRPr="009B0650">
        <w:rPr>
          <w:rFonts w:ascii="ITC Stone Sans Std Medium" w:eastAsia="Myriad Pro" w:hAnsi="ITC Stone Sans Std Medium" w:cs="Myriad Pro"/>
        </w:rPr>
        <w:t>Martinhão</w:t>
      </w:r>
      <w:proofErr w:type="spellEnd"/>
      <w:r w:rsidRPr="009B0650">
        <w:rPr>
          <w:rFonts w:ascii="ITC Stone Sans Std Medium" w:eastAsia="Myriad Pro" w:hAnsi="ITC Stone Sans Std Medium" w:cs="Myriad Pro"/>
        </w:rPr>
        <w:t xml:space="preserve">, Secretário de Política de Informática do MCTIC; Ruben Delgado, Presidente da </w:t>
      </w:r>
      <w:proofErr w:type="spellStart"/>
      <w:r w:rsidRPr="009B0650">
        <w:rPr>
          <w:rFonts w:ascii="ITC Stone Sans Std Medium" w:eastAsia="Myriad Pro" w:hAnsi="ITC Stone Sans Std Medium" w:cs="Myriad Pro"/>
        </w:rPr>
        <w:t>Softex</w:t>
      </w:r>
      <w:proofErr w:type="spellEnd"/>
      <w:r w:rsidRPr="009B0650">
        <w:rPr>
          <w:rFonts w:ascii="ITC Stone Sans Std Medium" w:eastAsia="Myriad Pro" w:hAnsi="ITC Stone Sans Std Medium" w:cs="Myriad Pro"/>
        </w:rPr>
        <w:t xml:space="preserve"> e Sen. Walter Pinheiro, Secretário de Educação da Bahia"</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Senador Otto Alencar.</w:t>
      </w:r>
      <w:r w:rsidRPr="009B0650">
        <w:rPr>
          <w:rFonts w:ascii="ITC Stone Sans Std Medium" w:eastAsia="Myriad Pro" w:hAnsi="ITC Stone Sans Std Medium" w:cs="Myriad Pro"/>
          <w:b/>
        </w:rPr>
        <w:t xml:space="preserve"> Resultado: </w:t>
      </w:r>
      <w:r w:rsidRPr="009B0650">
        <w:rPr>
          <w:rFonts w:ascii="ITC Stone Sans Std Medium" w:eastAsia="Myriad Pro" w:hAnsi="ITC Stone Sans Std Medium" w:cs="Myriad Pro"/>
        </w:rPr>
        <w:t>Aprovado</w:t>
      </w:r>
      <w:r w:rsidR="003B35BD" w:rsidRPr="009B0650">
        <w:rPr>
          <w:rFonts w:ascii="ITC Stone Sans Std Medium" w:eastAsia="Myriad Pro" w:hAnsi="ITC Stone Sans Std Medium" w:cs="Myriad Pro"/>
        </w:rPr>
        <w:t xml:space="preserve"> o requerimento</w:t>
      </w:r>
      <w:r w:rsidRPr="009B0650">
        <w:rPr>
          <w:rFonts w:ascii="ITC Stone Sans Std Medium" w:eastAsia="Myriad Pro" w:hAnsi="ITC Stone Sans Std Medium" w:cs="Myriad Pro"/>
        </w:rPr>
        <w:t>.</w:t>
      </w:r>
      <w:r w:rsidRPr="009B0650">
        <w:rPr>
          <w:rFonts w:ascii="ITC Stone Sans Std Medium" w:eastAsia="Myriad Pro" w:hAnsi="ITC Stone Sans Std Medium" w:cs="Myriad Pro"/>
          <w:b/>
        </w:rPr>
        <w:t xml:space="preserve"> ITEM 6 - PROJETO DE DECRETO LEGISLATIVO (SF) Nº 251, de 2015 </w:t>
      </w:r>
      <w:r w:rsidRPr="009B0650">
        <w:rPr>
          <w:rFonts w:ascii="ITC Stone Sans Std Medium" w:eastAsia="Myriad Pro" w:hAnsi="ITC Stone Sans Std Medium" w:cs="Myriad Pro"/>
        </w:rPr>
        <w:t>que: "Aprova o ato que outorga autorização à ASSOCIAÇÃO COMUNITÁRIA DO POVO DE DOM VIÇOSO para executar serviço de radiodifusão comunitária na cidade de Dom Viçoso, Estado de Minas Gerais."</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 xml:space="preserve">Comissão de Ciência e Tecnologia, Comunicação e Informática </w:t>
      </w:r>
      <w:bookmarkEnd w:id="0"/>
      <w:r w:rsidRPr="009B0650">
        <w:rPr>
          <w:rFonts w:ascii="ITC Stone Sans Std Medium" w:eastAsia="Myriad Pro" w:hAnsi="ITC Stone Sans Std Medium" w:cs="Myriad Pro"/>
        </w:rPr>
        <w:t>(CCTCI).</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Cristovam Buarque.</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do Projeto.</w:t>
      </w:r>
      <w:r w:rsidRPr="009B0650">
        <w:rPr>
          <w:rFonts w:ascii="ITC Stone Sans Std Medium" w:eastAsia="Myriad Pro" w:hAnsi="ITC Stone Sans Std Medium" w:cs="Myriad Pro"/>
          <w:b/>
        </w:rPr>
        <w:t xml:space="preserve"> Resultado: </w:t>
      </w:r>
      <w:r w:rsidR="00833974" w:rsidRPr="009B0650">
        <w:rPr>
          <w:rFonts w:ascii="ITC Stone Sans Std Medium" w:eastAsia="Myriad Pro" w:hAnsi="ITC Stone Sans Std Medium" w:cs="Myriad Pro"/>
        </w:rPr>
        <w:t>A deliberação da Matéria é adiada.</w:t>
      </w:r>
      <w:r w:rsidRPr="009B0650">
        <w:rPr>
          <w:rFonts w:ascii="ITC Stone Sans Std Medium" w:eastAsia="Myriad Pro" w:hAnsi="ITC Stone Sans Std Medium" w:cs="Myriad Pro"/>
          <w:b/>
        </w:rPr>
        <w:t xml:space="preserve"> ITEM 7 - PROJETO DE DECRETO LEGISLATIVO (SF) Nº 261, de 2015 </w:t>
      </w:r>
      <w:r w:rsidRPr="009B0650">
        <w:rPr>
          <w:rFonts w:ascii="ITC Stone Sans Std Medium" w:eastAsia="Myriad Pro" w:hAnsi="ITC Stone Sans Std Medium" w:cs="Myriad Pro"/>
        </w:rPr>
        <w:t>que: "Aprova o ato que outorga autorização à ASSOCIAÇÃO COMUNITÁRIA E SOCIAL DE CORINTO - ASCCOR para executar serviço de radiodifusão comunitária na cidade de Corinto, Estado de Minas Gerais."</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Comissão de Ciência e Tecnologia, Comunicação e Informática (CCTCI).</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Cristovam Buarque.</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do Projeto.</w:t>
      </w:r>
      <w:r w:rsidRPr="009B0650">
        <w:rPr>
          <w:rFonts w:ascii="ITC Stone Sans Std Medium" w:eastAsia="Myriad Pro" w:hAnsi="ITC Stone Sans Std Medium" w:cs="Myriad Pro"/>
          <w:b/>
        </w:rPr>
        <w:t xml:space="preserve"> Resultado: </w:t>
      </w:r>
      <w:r w:rsidRPr="009B0650">
        <w:rPr>
          <w:rFonts w:ascii="ITC Stone Sans Std Medium" w:eastAsia="Myriad Pro" w:hAnsi="ITC Stone Sans Std Medium" w:cs="Myriad Pro"/>
        </w:rPr>
        <w:t>Adiado.</w:t>
      </w:r>
      <w:r w:rsidRPr="009B0650">
        <w:rPr>
          <w:rFonts w:ascii="ITC Stone Sans Std Medium" w:eastAsia="Myriad Pro" w:hAnsi="ITC Stone Sans Std Medium" w:cs="Myriad Pro"/>
          <w:b/>
        </w:rPr>
        <w:t xml:space="preserve"> ITEM 8 - PROJETO DE DECRETO LEGISLATIVO (SF) Nº 294, de 2015 </w:t>
      </w:r>
      <w:r w:rsidRPr="009B0650">
        <w:rPr>
          <w:rFonts w:ascii="ITC Stone Sans Std Medium" w:eastAsia="Myriad Pro" w:hAnsi="ITC Stone Sans Std Medium" w:cs="Myriad Pro"/>
        </w:rPr>
        <w:t>que: "Aprova o ato que outorga autorização à ASSOCIAÇÃO COMUNITÁRIA ESCOLA VIVA para executar serviço de radiodifusão comunitária na cidade de João Pinheiro, Estado de Minas Gerais."</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Comissão de Ciência e Tecnologia, Comunicação e Informática (CCTCI).</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Cristovam Buarque.</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do Projeto.</w:t>
      </w:r>
      <w:r w:rsidRPr="009B0650">
        <w:rPr>
          <w:rFonts w:ascii="ITC Stone Sans Std Medium" w:eastAsia="Myriad Pro" w:hAnsi="ITC Stone Sans Std Medium" w:cs="Myriad Pro"/>
          <w:b/>
        </w:rPr>
        <w:t xml:space="preserve"> Resultado: </w:t>
      </w:r>
      <w:r w:rsidR="00833974" w:rsidRPr="009B0650">
        <w:rPr>
          <w:rFonts w:ascii="ITC Stone Sans Std Medium" w:eastAsia="Myriad Pro" w:hAnsi="ITC Stone Sans Std Medium" w:cs="Myriad Pro"/>
        </w:rPr>
        <w:t>A deliberação da Matéria é adiada</w:t>
      </w:r>
      <w:r w:rsidRPr="009B0650">
        <w:rPr>
          <w:rFonts w:ascii="ITC Stone Sans Std Medium" w:eastAsia="Myriad Pro" w:hAnsi="ITC Stone Sans Std Medium" w:cs="Myriad Pro"/>
        </w:rPr>
        <w:t>.</w:t>
      </w:r>
      <w:r w:rsidRPr="009B0650">
        <w:rPr>
          <w:rFonts w:ascii="ITC Stone Sans Std Medium" w:eastAsia="Myriad Pro" w:hAnsi="ITC Stone Sans Std Medium" w:cs="Myriad Pro"/>
          <w:b/>
        </w:rPr>
        <w:t xml:space="preserve"> ITEM 9 - PROJETO DE DECRETO LEGISLATIVO (SF) Nº 49, de 2016 </w:t>
      </w:r>
      <w:r w:rsidRPr="009B0650">
        <w:rPr>
          <w:rFonts w:ascii="ITC Stone Sans Std Medium" w:eastAsia="Myriad Pro" w:hAnsi="ITC Stone Sans Std Medium" w:cs="Myriad Pro"/>
        </w:rPr>
        <w:t>que: "Aprova o ato que outorga permissão ao SISTEMA NOROESTE DE COMUNICAÇÃO LTDA. para explorar serviço de radiodifusão sonora em frequência modulada na cidade de Ubá, Estado de Minas Gerais."</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Comissão de Ciência e Tecnologia, Comunicação e Informática (CCTCI).</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Gladson Cameli.</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do Projeto.</w:t>
      </w:r>
      <w:r w:rsidRPr="009B0650">
        <w:rPr>
          <w:rFonts w:ascii="ITC Stone Sans Std Medium" w:eastAsia="Myriad Pro" w:hAnsi="ITC Stone Sans Std Medium" w:cs="Myriad Pro"/>
          <w:b/>
        </w:rPr>
        <w:t xml:space="preserve"> Resultado: </w:t>
      </w:r>
      <w:r w:rsidR="00833974" w:rsidRPr="009B0650">
        <w:rPr>
          <w:rFonts w:ascii="ITC Stone Sans Std Medium" w:eastAsia="Myriad Pro" w:hAnsi="ITC Stone Sans Std Medium" w:cs="Myriad Pro"/>
        </w:rPr>
        <w:t>A deliberação da Matéria é adiada.</w:t>
      </w:r>
      <w:r w:rsidRPr="009B0650">
        <w:rPr>
          <w:rFonts w:ascii="ITC Stone Sans Std Medium" w:eastAsia="Myriad Pro" w:hAnsi="ITC Stone Sans Std Medium" w:cs="Myriad Pro"/>
          <w:b/>
        </w:rPr>
        <w:t xml:space="preserve"> ITEM 10 - PROJETO DE DECRETO LEGISLATIVO (SF) Nº 357, de 2015 </w:t>
      </w:r>
      <w:r w:rsidRPr="009B0650">
        <w:rPr>
          <w:rFonts w:ascii="ITC Stone Sans Std Medium" w:eastAsia="Myriad Pro" w:hAnsi="ITC Stone Sans Std Medium" w:cs="Myriad Pro"/>
        </w:rPr>
        <w:t>que: "Aprova o ato que outorga autorização à ASSOCIAÇÃO COMUNITÁRIA DE DESENVOLVIMENTO CULTURAL DE JUNQUEIRO para executar serviço de radiodifusão comunitária na cidade de Junqueiro, Estado de Alagoas."</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Comissão de Ciência e Tecnologia, Comunicação e Informática (CCTCI).</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Hélio José.</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do Projeto.</w:t>
      </w:r>
      <w:r w:rsidRPr="009B0650">
        <w:rPr>
          <w:rFonts w:ascii="ITC Stone Sans Std Medium" w:eastAsia="Myriad Pro" w:hAnsi="ITC Stone Sans Std Medium" w:cs="Myriad Pro"/>
          <w:b/>
        </w:rPr>
        <w:t xml:space="preserve"> Resultado: </w:t>
      </w:r>
      <w:r w:rsidR="002F3774" w:rsidRPr="009B0650">
        <w:rPr>
          <w:rFonts w:ascii="ITC Stone Sans Std Medium" w:eastAsia="Myriad Pro" w:hAnsi="ITC Stone Sans Std Medium" w:cs="Myriad Pro"/>
        </w:rPr>
        <w:t>Feita a leitura do relatório, ficam adiadas a discussão e a votação da matéria.</w:t>
      </w:r>
      <w:r w:rsidRPr="009B0650">
        <w:rPr>
          <w:rFonts w:ascii="ITC Stone Sans Std Medium" w:eastAsia="Myriad Pro" w:hAnsi="ITC Stone Sans Std Medium" w:cs="Myriad Pro"/>
          <w:b/>
        </w:rPr>
        <w:t xml:space="preserve"> ITEM 11 - PROJETO DE DECRETO LEGISLATIVO (SF) Nº 351, de 2015 </w:t>
      </w:r>
      <w:r w:rsidRPr="009B0650">
        <w:rPr>
          <w:rFonts w:ascii="ITC Stone Sans Std Medium" w:eastAsia="Myriad Pro" w:hAnsi="ITC Stone Sans Std Medium" w:cs="Myriad Pro"/>
        </w:rPr>
        <w:t>que: "Aprova o ato que outorga autorização à ASSOCIAÇÃO DE COMUNICAÇÃO E CULTURA DA COMUNIDADE DE MARÍLIA para executar serviço de radiodifusão comunitária na cidade de Marília, Estado de São Paulo."</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Comissão de Ciência e Tecnologia, Comunicação e Informática (CCTCI).</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Hélio José.</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do Projeto.</w:t>
      </w:r>
      <w:r w:rsidRPr="009B0650">
        <w:rPr>
          <w:rFonts w:ascii="ITC Stone Sans Std Medium" w:eastAsia="Myriad Pro" w:hAnsi="ITC Stone Sans Std Medium" w:cs="Myriad Pro"/>
          <w:b/>
        </w:rPr>
        <w:t xml:space="preserve"> Resultado: </w:t>
      </w:r>
      <w:r w:rsidRPr="009B0650">
        <w:rPr>
          <w:rFonts w:ascii="ITC Stone Sans Std Medium" w:eastAsia="Myriad Pro" w:hAnsi="ITC Stone Sans Std Medium" w:cs="Myriad Pro"/>
        </w:rPr>
        <w:t>Feita a leitura do relatório, ficam adiadas a discussão e votação da matéria.</w:t>
      </w:r>
      <w:r w:rsidRPr="009B0650">
        <w:rPr>
          <w:rFonts w:ascii="ITC Stone Sans Std Medium" w:eastAsia="Myriad Pro" w:hAnsi="ITC Stone Sans Std Medium" w:cs="Myriad Pro"/>
          <w:b/>
        </w:rPr>
        <w:t xml:space="preserve"> ITEM 12 - PROJETO DE DECRETO LEGISLATIVO (SF) Nº 355, de 2015 </w:t>
      </w:r>
      <w:r w:rsidRPr="009B0650">
        <w:rPr>
          <w:rFonts w:ascii="ITC Stone Sans Std Medium" w:eastAsia="Myriad Pro" w:hAnsi="ITC Stone Sans Std Medium" w:cs="Myriad Pro"/>
        </w:rPr>
        <w:t xml:space="preserve">que: "Aprova o ato que outorga autorização à ASSOCIAÇÃO DE DIFUSÃO COMUNITÁRIA PORTAL DO JALAPÃO - ADCPDJ para executar serviço de radiodifusão comunitária na cidade de </w:t>
      </w:r>
      <w:proofErr w:type="spellStart"/>
      <w:r w:rsidRPr="009B0650">
        <w:rPr>
          <w:rFonts w:ascii="ITC Stone Sans Std Medium" w:eastAsia="Myriad Pro" w:hAnsi="ITC Stone Sans Std Medium" w:cs="Myriad Pro"/>
        </w:rPr>
        <w:t>Lizarda</w:t>
      </w:r>
      <w:proofErr w:type="spellEnd"/>
      <w:r w:rsidRPr="009B0650">
        <w:rPr>
          <w:rFonts w:ascii="ITC Stone Sans Std Medium" w:eastAsia="Myriad Pro" w:hAnsi="ITC Stone Sans Std Medium" w:cs="Myriad Pro"/>
        </w:rPr>
        <w:t>, Estado do Tocantins."</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Comissão de Ciência e Tecnologia, Comunicação e Informática (CCTCI).</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Hélio José.</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do Projeto.</w:t>
      </w:r>
      <w:r w:rsidRPr="009B0650">
        <w:rPr>
          <w:rFonts w:ascii="ITC Stone Sans Std Medium" w:eastAsia="Myriad Pro" w:hAnsi="ITC Stone Sans Std Medium" w:cs="Myriad Pro"/>
          <w:b/>
        </w:rPr>
        <w:t xml:space="preserve"> Resultado: </w:t>
      </w:r>
      <w:r w:rsidR="002F3774" w:rsidRPr="009B0650">
        <w:rPr>
          <w:rFonts w:ascii="ITC Stone Sans Std Medium" w:eastAsia="Myriad Pro" w:hAnsi="ITC Stone Sans Std Medium" w:cs="Myriad Pro"/>
        </w:rPr>
        <w:t>Feita a leitura do relatório, ficam adiadas a discussão e a votação da matéria.</w:t>
      </w:r>
      <w:r w:rsidRPr="009B0650">
        <w:rPr>
          <w:rFonts w:ascii="ITC Stone Sans Std Medium" w:eastAsia="Myriad Pro" w:hAnsi="ITC Stone Sans Std Medium" w:cs="Myriad Pro"/>
          <w:b/>
        </w:rPr>
        <w:t xml:space="preserve"> ITEM 13 - PROJETO DE DECRETO LEGISLATIVO (SF) Nº 65, de 2016 </w:t>
      </w:r>
      <w:r w:rsidRPr="009B0650">
        <w:rPr>
          <w:rFonts w:ascii="ITC Stone Sans Std Medium" w:eastAsia="Myriad Pro" w:hAnsi="ITC Stone Sans Std Medium" w:cs="Myriad Pro"/>
        </w:rPr>
        <w:t xml:space="preserve">que: "Aprova o ato que outorga permissão à SINAL BRASILEIRO DE COMUNICAÇÃO S/C LTDA. para explorar serviço de radiodifusão sonora em </w:t>
      </w:r>
      <w:r w:rsidRPr="009B0650">
        <w:rPr>
          <w:rFonts w:ascii="ITC Stone Sans Std Medium" w:eastAsia="Myriad Pro" w:hAnsi="ITC Stone Sans Std Medium" w:cs="Myriad Pro"/>
        </w:rPr>
        <w:lastRenderedPageBreak/>
        <w:t>frequência modulada na cidade de Califórnia, Estado da Paraná."</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Comissão de Ciência e Tecnologia, Comunicação e Informática (CCTCI).</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Hélio José.</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do Projeto.</w:t>
      </w:r>
      <w:r w:rsidRPr="009B0650">
        <w:rPr>
          <w:rFonts w:ascii="ITC Stone Sans Std Medium" w:eastAsia="Myriad Pro" w:hAnsi="ITC Stone Sans Std Medium" w:cs="Myriad Pro"/>
          <w:b/>
        </w:rPr>
        <w:t xml:space="preserve"> Resultado: </w:t>
      </w:r>
      <w:r w:rsidR="002F3774" w:rsidRPr="009B0650">
        <w:rPr>
          <w:rFonts w:ascii="ITC Stone Sans Std Medium" w:eastAsia="Myriad Pro" w:hAnsi="ITC Stone Sans Std Medium" w:cs="Myriad Pro"/>
        </w:rPr>
        <w:t>Feita a leitura do relatório, ficam adiadas a discussão e a votação da matéria.</w:t>
      </w:r>
      <w:r w:rsidRPr="009B0650">
        <w:rPr>
          <w:rFonts w:ascii="ITC Stone Sans Std Medium" w:eastAsia="Myriad Pro" w:hAnsi="ITC Stone Sans Std Medium" w:cs="Myriad Pro"/>
          <w:b/>
        </w:rPr>
        <w:t xml:space="preserve"> ITEM 14 - PROJETO DE DECRETO LEGISLATIVO (SF) Nº 59, de 2016 </w:t>
      </w:r>
      <w:r w:rsidRPr="009B0650">
        <w:rPr>
          <w:rFonts w:ascii="ITC Stone Sans Std Medium" w:eastAsia="Myriad Pro" w:hAnsi="ITC Stone Sans Std Medium" w:cs="Myriad Pro"/>
        </w:rPr>
        <w:t>que: "Aprova o ato que outorga autorização à ASSOCIAÇÃO RÁDIO COMUNITÁRIA FORMOSA para executar serviço de radiodifusão comunitária na cidade de Formosa da Serra Negra, Estado do Maranhão."</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Comissão de Ciência e Tecnologia, Comunicação e Informática (CCTCI).</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Ivo Cassol.</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do Projeto, com as Emendas de redação que apresenta.</w:t>
      </w:r>
      <w:r w:rsidRPr="009B0650">
        <w:rPr>
          <w:rFonts w:ascii="ITC Stone Sans Std Medium" w:eastAsia="Myriad Pro" w:hAnsi="ITC Stone Sans Std Medium" w:cs="Myriad Pro"/>
          <w:b/>
        </w:rPr>
        <w:t xml:space="preserve"> Resultado: </w:t>
      </w:r>
      <w:r w:rsidR="007226C0" w:rsidRPr="009B0650">
        <w:rPr>
          <w:rFonts w:ascii="ITC Stone Sans Std Medium" w:eastAsia="Myriad Pro" w:hAnsi="ITC Stone Sans Std Medium" w:cs="Myriad Pro"/>
        </w:rPr>
        <w:t>A deliberação da Matéria é adiada.</w:t>
      </w:r>
      <w:r w:rsidRPr="009B0650">
        <w:rPr>
          <w:rFonts w:ascii="ITC Stone Sans Std Medium" w:eastAsia="Myriad Pro" w:hAnsi="ITC Stone Sans Std Medium" w:cs="Myriad Pro"/>
          <w:b/>
        </w:rPr>
        <w:t xml:space="preserve"> ITEM 15 - PROJETO DE DECRETO LEGISLATIVO (SF) Nº 173, de 2013 </w:t>
      </w:r>
      <w:r w:rsidRPr="009B0650">
        <w:rPr>
          <w:rFonts w:ascii="ITC Stone Sans Std Medium" w:eastAsia="Myriad Pro" w:hAnsi="ITC Stone Sans Std Medium" w:cs="Myriad Pro"/>
        </w:rPr>
        <w:t>que: "Aprova o ato que outorga concessão à TV PIONEIRA DE MOGI DAS CRUZES LTDA para explorar serviço de radiodifusão de sons e imagens na cidade de Cubatão, Estado de São Paulo."</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Comissão de Ciência e Tecnologia, Comunicação e Informática (CCTCI).</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João Alberto Souza.</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Pelo sobrestamento do projeto, nos termos do art. 335 do Regimento Interno do Senado Federal, e pela aprovação de Requerimento de Informações dirigido ao Ministro de Estado da Ciência, Tecnologia, Inovações e Comunicações.</w:t>
      </w:r>
      <w:r w:rsidRPr="009B0650">
        <w:rPr>
          <w:rFonts w:ascii="ITC Stone Sans Std Medium" w:eastAsia="Myriad Pro" w:hAnsi="ITC Stone Sans Std Medium" w:cs="Myriad Pro"/>
          <w:b/>
        </w:rPr>
        <w:t xml:space="preserve"> Resultado: </w:t>
      </w:r>
      <w:r w:rsidR="007226C0" w:rsidRPr="009B0650">
        <w:rPr>
          <w:rFonts w:ascii="ITC Stone Sans Std Medium" w:eastAsia="Myriad Pro" w:hAnsi="ITC Stone Sans Std Medium" w:cs="Myriad Pro"/>
        </w:rPr>
        <w:t>A deliberação da Matéria é adiada.</w:t>
      </w:r>
      <w:r w:rsidRPr="009B0650">
        <w:rPr>
          <w:rFonts w:ascii="ITC Stone Sans Std Medium" w:eastAsia="Myriad Pro" w:hAnsi="ITC Stone Sans Std Medium" w:cs="Myriad Pro"/>
          <w:b/>
        </w:rPr>
        <w:t xml:space="preserve"> ITEM 16 - PROJETO DE DECRETO LEGISLATIVO (SF) Nº 148, de 2015 </w:t>
      </w:r>
      <w:r w:rsidRPr="009B0650">
        <w:rPr>
          <w:rFonts w:ascii="ITC Stone Sans Std Medium" w:eastAsia="Myriad Pro" w:hAnsi="ITC Stone Sans Std Medium" w:cs="Myriad Pro"/>
        </w:rPr>
        <w:t>que: "Aprova o ato que outorga autorização à ASSOCIAÇÃO COMUNITÁRIA LIBERDADE para executar serviço de radiodifusão comunitária na cidade de Parnamirim, Estado do Rio Grande do Norte."</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Comissão de Ciência e Tecnologia, Comunicação e Informática (CCTCI).</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José Agripino.</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do Projeto.</w:t>
      </w:r>
      <w:r w:rsidRPr="009B0650">
        <w:rPr>
          <w:rFonts w:ascii="ITC Stone Sans Std Medium" w:eastAsia="Myriad Pro" w:hAnsi="ITC Stone Sans Std Medium" w:cs="Myriad Pro"/>
          <w:b/>
        </w:rPr>
        <w:t xml:space="preserve"> Resultado: </w:t>
      </w:r>
      <w:r w:rsidR="007226C0" w:rsidRPr="009B0650">
        <w:rPr>
          <w:rFonts w:ascii="ITC Stone Sans Std Medium" w:eastAsia="Myriad Pro" w:hAnsi="ITC Stone Sans Std Medium" w:cs="Myriad Pro"/>
        </w:rPr>
        <w:t>A deliberação da Matéria é adiada</w:t>
      </w:r>
      <w:r w:rsidRPr="009B0650">
        <w:rPr>
          <w:rFonts w:ascii="ITC Stone Sans Std Medium" w:eastAsia="Myriad Pro" w:hAnsi="ITC Stone Sans Std Medium" w:cs="Myriad Pro"/>
        </w:rPr>
        <w:t>.</w:t>
      </w:r>
      <w:r w:rsidRPr="009B0650">
        <w:rPr>
          <w:rFonts w:ascii="ITC Stone Sans Std Medium" w:eastAsia="Myriad Pro" w:hAnsi="ITC Stone Sans Std Medium" w:cs="Myriad Pro"/>
          <w:b/>
        </w:rPr>
        <w:t xml:space="preserve"> ITEM 17 - PROJETO DE DECRETO LEGISLATIVO (SF) Nº 27, de 2016 </w:t>
      </w:r>
      <w:r w:rsidRPr="009B0650">
        <w:rPr>
          <w:rFonts w:ascii="ITC Stone Sans Std Medium" w:eastAsia="Myriad Pro" w:hAnsi="ITC Stone Sans Std Medium" w:cs="Myriad Pro"/>
        </w:rPr>
        <w:t>que: "Aprova o ato que outorga permissão à RÁDIO CARMO LTDA. para explorar serviço de radiodifusão sonora em frequência modulada na cidade de Carmo do Paranaíba, Estado de Minas Gerais."</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Comissão de Ciência e Tecnologia, Comunicação e Informática (CCTCI).</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Valdir Raupp.</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do Projeto.</w:t>
      </w:r>
      <w:r w:rsidRPr="009B0650">
        <w:rPr>
          <w:rFonts w:ascii="ITC Stone Sans Std Medium" w:eastAsia="Myriad Pro" w:hAnsi="ITC Stone Sans Std Medium" w:cs="Myriad Pro"/>
          <w:b/>
        </w:rPr>
        <w:t xml:space="preserve"> Resultado</w:t>
      </w:r>
      <w:r w:rsidR="007226C0" w:rsidRPr="009B0650">
        <w:rPr>
          <w:rFonts w:ascii="ITC Stone Sans Std Medium" w:eastAsia="Myriad Pro" w:hAnsi="ITC Stone Sans Std Medium" w:cs="Myriad Pro"/>
          <w:b/>
        </w:rPr>
        <w:t>:</w:t>
      </w:r>
      <w:r w:rsidR="00E40D9E" w:rsidRPr="009B0650">
        <w:rPr>
          <w:rFonts w:ascii="ITC Stone Sans Std Medium" w:hAnsi="ITC Stone Sans Std Medium"/>
        </w:rPr>
        <w:t xml:space="preserve"> </w:t>
      </w:r>
      <w:r w:rsidR="00E40D9E" w:rsidRPr="009B0650">
        <w:rPr>
          <w:rFonts w:ascii="ITC Stone Sans Std Medium" w:eastAsia="Myriad Pro" w:hAnsi="ITC Stone Sans Std Medium" w:cs="Myriad Pro"/>
        </w:rPr>
        <w:t>Feita a leitura do relatório, ficam adiadas a discussão e a votação da matéria.</w:t>
      </w:r>
      <w:r w:rsidRPr="009B0650">
        <w:rPr>
          <w:rFonts w:ascii="ITC Stone Sans Std Medium" w:eastAsia="Myriad Pro" w:hAnsi="ITC Stone Sans Std Medium" w:cs="Myriad Pro"/>
        </w:rPr>
        <w:t xml:space="preserve"> </w:t>
      </w:r>
      <w:r w:rsidRPr="009B0650">
        <w:rPr>
          <w:rFonts w:ascii="ITC Stone Sans Std Medium" w:eastAsia="Myriad Pro" w:hAnsi="ITC Stone Sans Std Medium" w:cs="Myriad Pro"/>
          <w:b/>
        </w:rPr>
        <w:t xml:space="preserve">ITEM 18 - PROJETO DE DECRETO LEGISLATIVO (SF) Nº 28, de 2016 </w:t>
      </w:r>
      <w:r w:rsidRPr="009B0650">
        <w:rPr>
          <w:rFonts w:ascii="ITC Stone Sans Std Medium" w:eastAsia="Myriad Pro" w:hAnsi="ITC Stone Sans Std Medium" w:cs="Myriad Pro"/>
        </w:rPr>
        <w:t>que: "Aprova o ato que renova a permissão outorgada à RÁDIO DIVINÓPOLIS LTDA. para executar serviço de radiodifusão sonora em frequência modulada na cidade de Divinópolis, Estado de Minas Gerais."</w:t>
      </w:r>
      <w:r w:rsidRPr="009B0650">
        <w:rPr>
          <w:rFonts w:ascii="ITC Stone Sans Std Medium" w:eastAsia="Myriad Pro" w:hAnsi="ITC Stone Sans Std Medium" w:cs="Myriad Pro"/>
          <w:b/>
        </w:rPr>
        <w:t xml:space="preserve"> Autoria: </w:t>
      </w:r>
      <w:r w:rsidRPr="009B0650">
        <w:rPr>
          <w:rFonts w:ascii="ITC Stone Sans Std Medium" w:eastAsia="Myriad Pro" w:hAnsi="ITC Stone Sans Std Medium" w:cs="Myriad Pro"/>
        </w:rPr>
        <w:t>Comissão de Ciência e Tecnologia, Comunicação e Informática (CCTCI).</w:t>
      </w:r>
      <w:r w:rsidRPr="009B0650">
        <w:rPr>
          <w:rFonts w:ascii="ITC Stone Sans Std Medium" w:eastAsia="Myriad Pro" w:hAnsi="ITC Stone Sans Std Medium" w:cs="Myriad Pro"/>
          <w:b/>
        </w:rPr>
        <w:t xml:space="preserve"> Relatoria: </w:t>
      </w:r>
      <w:r w:rsidRPr="009B0650">
        <w:rPr>
          <w:rFonts w:ascii="ITC Stone Sans Std Medium" w:eastAsia="Myriad Pro" w:hAnsi="ITC Stone Sans Std Medium" w:cs="Myriad Pro"/>
        </w:rPr>
        <w:t>Sen. Valdir Raupp.</w:t>
      </w:r>
      <w:r w:rsidRPr="009B0650">
        <w:rPr>
          <w:rFonts w:ascii="ITC Stone Sans Std Medium" w:eastAsia="Myriad Pro" w:hAnsi="ITC Stone Sans Std Medium" w:cs="Myriad Pro"/>
          <w:b/>
        </w:rPr>
        <w:t xml:space="preserve"> Relatório: </w:t>
      </w:r>
      <w:r w:rsidRPr="009B0650">
        <w:rPr>
          <w:rFonts w:ascii="ITC Stone Sans Std Medium" w:eastAsia="Myriad Pro" w:hAnsi="ITC Stone Sans Std Medium" w:cs="Myriad Pro"/>
        </w:rPr>
        <w:t>Pela aprovação do Projeto.</w:t>
      </w:r>
      <w:r w:rsidRPr="009B0650">
        <w:rPr>
          <w:rFonts w:ascii="ITC Stone Sans Std Medium" w:eastAsia="Myriad Pro" w:hAnsi="ITC Stone Sans Std Medium" w:cs="Myriad Pro"/>
          <w:b/>
        </w:rPr>
        <w:t xml:space="preserve"> Resultado: </w:t>
      </w:r>
      <w:r w:rsidR="000D0A7C" w:rsidRPr="009B0650">
        <w:rPr>
          <w:rFonts w:ascii="ITC Stone Sans Std Medium" w:eastAsia="Myriad Pro" w:hAnsi="ITC Stone Sans Std Medium" w:cs="Myriad Pro"/>
        </w:rPr>
        <w:t>Feita a leitura do relatório, ficam adiadas a discussão e a votação da matéria.</w:t>
      </w:r>
      <w:r w:rsidRPr="009B0650">
        <w:rPr>
          <w:rFonts w:ascii="ITC Stone Sans Std Medium" w:eastAsia="Myriad Pro" w:hAnsi="ITC Stone Sans Std Medium" w:cs="Myriad Pro"/>
        </w:rPr>
        <w:t xml:space="preserve"> </w:t>
      </w:r>
      <w:r w:rsidR="008D2334" w:rsidRPr="009B0650">
        <w:rPr>
          <w:rFonts w:ascii="ITC Stone Sans Std Medium" w:eastAsia="Myriad Pro" w:hAnsi="ITC Stone Sans Std Medium" w:cs="Myriad Pro"/>
        </w:rPr>
        <w:t>Nada mais havendo a tratar, a presidência encerra a reunião às nove horas e quarenta minutos, determinando que eu, Égli Lucena Heusi Moreira, Secretária da Comissão de Ciência, Tecnologia, Inovação, Comunicação e Informática, lavrasse a presente ata, que, após lida e aprovada, será assinada pelo Senhor Presidente e publicada no diário do Senado Federal, juntamente com a íntegra das notas taquigráficas.</w:t>
      </w:r>
    </w:p>
    <w:p w:rsidR="00873F63" w:rsidRPr="009B0650" w:rsidRDefault="00873F63" w:rsidP="009B0650">
      <w:pPr>
        <w:spacing w:line="240" w:lineRule="auto"/>
        <w:rPr>
          <w:rFonts w:ascii="ITC Stone Sans Std Medium" w:hAnsi="ITC Stone Sans Std Medium"/>
        </w:rPr>
      </w:pPr>
    </w:p>
    <w:p w:rsidR="00ED2224" w:rsidRPr="009B0650" w:rsidRDefault="007B2498" w:rsidP="009B0650">
      <w:pPr>
        <w:spacing w:line="240" w:lineRule="auto"/>
        <w:jc w:val="center"/>
        <w:rPr>
          <w:rFonts w:ascii="ITC Stone Sans Std Medium" w:hAnsi="ITC Stone Sans Std Medium"/>
        </w:rPr>
      </w:pPr>
      <w:r w:rsidRPr="009B0650">
        <w:rPr>
          <w:rFonts w:ascii="ITC Stone Sans Std Medium" w:eastAsia="Myriad Pro" w:hAnsi="ITC Stone Sans Std Medium" w:cs="Myriad Pro"/>
          <w:b/>
        </w:rPr>
        <w:t>Senador Otto Alencar</w:t>
      </w:r>
    </w:p>
    <w:p w:rsidR="00ED2224" w:rsidRPr="009B0650" w:rsidRDefault="007B2498" w:rsidP="009B0650">
      <w:pPr>
        <w:spacing w:line="240" w:lineRule="auto"/>
        <w:jc w:val="center"/>
        <w:rPr>
          <w:rFonts w:ascii="ITC Stone Sans Std Medium" w:hAnsi="ITC Stone Sans Std Medium"/>
        </w:rPr>
      </w:pPr>
      <w:r w:rsidRPr="009B0650">
        <w:rPr>
          <w:rFonts w:ascii="ITC Stone Sans Std Medium" w:eastAsia="Myriad Pro" w:hAnsi="ITC Stone Sans Std Medium" w:cs="Myriad Pro"/>
        </w:rPr>
        <w:t>Presidente da Comissão de Ciência, Tecnologia, Inovação, Comunicação e Informática</w:t>
      </w:r>
    </w:p>
    <w:p w:rsidR="00ED2224" w:rsidRPr="009B0650" w:rsidRDefault="00ED2224" w:rsidP="009B0650">
      <w:pPr>
        <w:spacing w:line="240" w:lineRule="auto"/>
        <w:rPr>
          <w:rFonts w:ascii="ITC Stone Sans Std Medium" w:hAnsi="ITC Stone Sans Std Medium"/>
        </w:rPr>
      </w:pPr>
    </w:p>
    <w:p w:rsidR="00ED2224" w:rsidRDefault="00ED2224" w:rsidP="009B0650">
      <w:pPr>
        <w:spacing w:line="240" w:lineRule="auto"/>
        <w:rPr>
          <w:rFonts w:ascii="ITC Stone Sans Std Medium" w:hAnsi="ITC Stone Sans Std Medium"/>
        </w:rPr>
      </w:pPr>
    </w:p>
    <w:p w:rsidR="009B0650" w:rsidRPr="009B0650" w:rsidRDefault="009B0650" w:rsidP="009B0650">
      <w:pPr>
        <w:spacing w:line="240" w:lineRule="auto"/>
        <w:rPr>
          <w:rFonts w:ascii="ITC Stone Sans Std Medium" w:hAnsi="ITC Stone Sans Std Medium"/>
        </w:rPr>
      </w:pPr>
    </w:p>
    <w:p w:rsidR="00F71C91"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lastRenderedPageBreak/>
        <w:t xml:space="preserve">O SR. PRESIDENTE </w:t>
      </w:r>
      <w:r w:rsidRPr="009B0650">
        <w:rPr>
          <w:rFonts w:ascii="ITC Stone Sans Std Medium" w:hAnsi="ITC Stone Sans Std Medium"/>
        </w:rPr>
        <w:t xml:space="preserve">(Otto Alencar. Bloco Parlamentar Democracia Progressista/PSD - BA) – Havendo número regimental, declaro aberta a 4ª Reunião da Comissão de Ciência, Tecnologia, Inovação, Comunicação e Informática da 3ª Sessão Legislativa Ordinária da 55ª Legislatura.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Submeto à apreciação do Plenário a dispensa da leitura e a aprovação das atas das reuniões anteriores.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As </w:t>
      </w:r>
      <w:proofErr w:type="spellStart"/>
      <w:r w:rsidRPr="009B0650">
        <w:rPr>
          <w:rFonts w:ascii="ITC Stone Sans Std Medium" w:hAnsi="ITC Stone Sans Std Medium"/>
        </w:rPr>
        <w:t>Srªs</w:t>
      </w:r>
      <w:proofErr w:type="spellEnd"/>
      <w:r w:rsidRPr="009B0650">
        <w:rPr>
          <w:rFonts w:ascii="ITC Stone Sans Std Medium" w:hAnsi="ITC Stone Sans Std Medium"/>
        </w:rPr>
        <w:t xml:space="preserve"> e os Srs. Senadores que concordam permaneçam como se encontram.  (</w:t>
      </w:r>
      <w:r w:rsidRPr="009B0650">
        <w:rPr>
          <w:rFonts w:ascii="ITC Stone Sans Std Medium" w:hAnsi="ITC Stone Sans Std Medium"/>
          <w:i/>
        </w:rPr>
        <w:t>Pausa.</w:t>
      </w:r>
      <w:r w:rsidRPr="009B0650">
        <w:rPr>
          <w:rFonts w:ascii="ITC Stone Sans Std Medium" w:hAnsi="ITC Stone Sans Std Medium"/>
        </w:rPr>
        <w:t>)</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Aprovadas. As atas aprovadas serão publicadas no </w:t>
      </w:r>
      <w:r w:rsidRPr="009B0650">
        <w:rPr>
          <w:rFonts w:ascii="ITC Stone Sans Std Medium" w:hAnsi="ITC Stone Sans Std Medium"/>
          <w:i/>
        </w:rPr>
        <w:t>Diário Oficial do Senado</w:t>
      </w:r>
      <w:r w:rsidRPr="009B0650">
        <w:rPr>
          <w:rFonts w:ascii="ITC Stone Sans Std Medium" w:hAnsi="ITC Stone Sans Std Medium"/>
        </w:rPr>
        <w:t>, juntamente com as notas taquigráficas.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Temos o item 1, cujo Relator, Cristovam Buarque, não está presente e informou seu pedido para retirar de pauta.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(É a seguinte a matéria retirada:</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ITEM 1</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PROJETO DE LEI DA CÂMARA Nº 201, de 2015</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 xml:space="preserve">- Não terminativo -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i/>
        </w:rPr>
        <w:t>Altera o art. 10 da Lei nº 11.540, de 12 de novembro de 2007, que dispõe sobre o Fundo Nacional de Desenvolvimento Científico e Tecnológico – FNDCT.</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Autoria:</w:t>
      </w:r>
      <w:r w:rsidRPr="009B0650">
        <w:rPr>
          <w:rFonts w:ascii="ITC Stone Sans Std Medium" w:hAnsi="ITC Stone Sans Std Medium"/>
        </w:rPr>
        <w:t xml:space="preserve"> Deputado João Colaço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Relatoria:</w:t>
      </w:r>
      <w:r w:rsidRPr="009B0650">
        <w:rPr>
          <w:rFonts w:ascii="ITC Stone Sans Std Medium" w:hAnsi="ITC Stone Sans Std Medium"/>
        </w:rPr>
        <w:t xml:space="preserve"> Senador Cristovam Buarque</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Relatório:</w:t>
      </w:r>
      <w:r w:rsidRPr="009B0650">
        <w:rPr>
          <w:rFonts w:ascii="ITC Stone Sans Std Medium" w:hAnsi="ITC Stone Sans Std Medium"/>
        </w:rPr>
        <w:t xml:space="preserve"> Pela aprovação do Projeto, com as Emendas que apresenta.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Observações:</w:t>
      </w:r>
      <w:r w:rsidRPr="009B0650">
        <w:rPr>
          <w:rFonts w:ascii="ITC Stone Sans Std Medium" w:hAnsi="ITC Stone Sans Std Medium"/>
          <w:i/>
        </w:rPr>
        <w:t xml:space="preserve">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i/>
        </w:rPr>
        <w:t>1) A matéria ainda será apreciada pela Comissão de Assuntos Econômicos.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i/>
        </w:rPr>
        <w:t>2) A matéria constou na pauta da reunião do dia 22/03/2017.)</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O item 2 é um projeto do Senador Romário que busca isenção de impostos.</w:t>
      </w:r>
    </w:p>
    <w:p w:rsidR="00ED2224" w:rsidRPr="009B0650" w:rsidRDefault="00ED2224" w:rsidP="009B0650">
      <w:pPr>
        <w:pStyle w:val="Escriba-Normalffffffffffff7"/>
        <w:spacing w:line="240" w:lineRule="auto"/>
        <w:rPr>
          <w:rFonts w:ascii="ITC Stone Sans Std Medium" w:hAnsi="ITC Stone Sans Std Medium"/>
        </w:rPr>
      </w:pP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ITEM 2</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PROJETO DE LEI DO SENADO Nº 758, de 2015</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 xml:space="preserve">- Não terminativo -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i/>
        </w:rPr>
        <w:t>Autoriza a dedução de doações destinadas à pesquisa científica básica do Imposto sobre a Renda devido e altera as Leis nos 9.250, de 26 de dezembro de 1995, e 9.532, de 10 de dezembro 1997.</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Autoria:</w:t>
      </w:r>
      <w:r w:rsidRPr="009B0650">
        <w:rPr>
          <w:rFonts w:ascii="ITC Stone Sans Std Medium" w:hAnsi="ITC Stone Sans Std Medium"/>
        </w:rPr>
        <w:t xml:space="preserve"> Senador Romário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Relatoria:</w:t>
      </w:r>
      <w:r w:rsidRPr="009B0650">
        <w:rPr>
          <w:rFonts w:ascii="ITC Stone Sans Std Medium" w:hAnsi="ITC Stone Sans Std Medium"/>
        </w:rPr>
        <w:t xml:space="preserve"> Senador Flexa Ribeiro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lastRenderedPageBreak/>
        <w:t>Relatório:</w:t>
      </w:r>
      <w:r w:rsidRPr="009B0650">
        <w:rPr>
          <w:rFonts w:ascii="ITC Stone Sans Std Medium" w:hAnsi="ITC Stone Sans Std Medium"/>
        </w:rPr>
        <w:t xml:space="preserve"> Pela aprovação, com a Emenda que apresenta.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Observações:</w:t>
      </w:r>
      <w:r w:rsidRPr="009B0650">
        <w:rPr>
          <w:rFonts w:ascii="ITC Stone Sans Std Medium" w:hAnsi="ITC Stone Sans Std Medium"/>
          <w:i/>
        </w:rPr>
        <w:t xml:space="preserve">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i/>
        </w:rPr>
        <w:t>A matéria ainda será apreciada pela Comissão de Assuntos Econômicos, em decisão terminativa.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Pergunto ao Senador Flexa Ribeiro se S. </w:t>
      </w:r>
      <w:proofErr w:type="spellStart"/>
      <w:r w:rsidRPr="009B0650">
        <w:rPr>
          <w:rFonts w:ascii="ITC Stone Sans Std Medium" w:hAnsi="ITC Stone Sans Std Medium"/>
        </w:rPr>
        <w:t>Ex</w:t>
      </w:r>
      <w:proofErr w:type="spellEnd"/>
      <w:r w:rsidRPr="009B0650">
        <w:rPr>
          <w:rFonts w:ascii="ITC Stone Sans Std Medium" w:hAnsi="ITC Stone Sans Std Medium"/>
        </w:rPr>
        <w:t>ª vai relatar o projeto.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FLEXA RIBEIRO </w:t>
      </w:r>
      <w:r w:rsidRPr="009B0650">
        <w:rPr>
          <w:rFonts w:ascii="ITC Stone Sans Std Medium" w:hAnsi="ITC Stone Sans Std Medium"/>
        </w:rPr>
        <w:t xml:space="preserve">(Bloco Social Democrata/PSDB - PA) – Presidente, Senador Otto Alencar, solicito a V. </w:t>
      </w:r>
      <w:proofErr w:type="spellStart"/>
      <w:r w:rsidRPr="009B0650">
        <w:rPr>
          <w:rFonts w:ascii="ITC Stone Sans Std Medium" w:hAnsi="ITC Stone Sans Std Medium"/>
        </w:rPr>
        <w:t>Ex</w:t>
      </w:r>
      <w:proofErr w:type="spellEnd"/>
      <w:r w:rsidRPr="009B0650">
        <w:rPr>
          <w:rFonts w:ascii="ITC Stone Sans Std Medium" w:hAnsi="ITC Stone Sans Std Medium"/>
        </w:rPr>
        <w:t>ª que retire de pauta o projeto para reexame. Eu vou fazer um novo exame do parecer e retorno tão logo faça esse estudo.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Muito obrigado.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 xml:space="preserve">(Otto Alencar. Bloco Parlamentar Democracia Progressista/PSD - BA) – Julgo esse projeto importante porque trata de dedução de doações destinadas a pesquisa científica básica do Imposto de Renda, alterando a Lei 9.250, de autoria do Senador... V. </w:t>
      </w:r>
      <w:proofErr w:type="spellStart"/>
      <w:r w:rsidRPr="009B0650">
        <w:rPr>
          <w:rFonts w:ascii="ITC Stone Sans Std Medium" w:hAnsi="ITC Stone Sans Std Medium"/>
        </w:rPr>
        <w:t>Ex</w:t>
      </w:r>
      <w:proofErr w:type="spellEnd"/>
      <w:r w:rsidRPr="009B0650">
        <w:rPr>
          <w:rFonts w:ascii="ITC Stone Sans Std Medium" w:hAnsi="ITC Stone Sans Std Medium"/>
        </w:rPr>
        <w:t>ª pede a retirada de pauta, o que nós acatamos.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FLEXA RIBEIRO </w:t>
      </w:r>
      <w:r w:rsidRPr="009B0650">
        <w:rPr>
          <w:rFonts w:ascii="ITC Stone Sans Std Medium" w:hAnsi="ITC Stone Sans Std Medium"/>
        </w:rPr>
        <w:t>(Bloco Social Democrata/PSDB - PA) – É de autoria do Senador Romário, o parecer é favorável. Só peço que possamos deixá-lo para a próxima reunião, semana que vem.</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(Otto Alencar. Bloco Parlamentar Democracia Progressista/PSD - BA) – O item 3 também é da Relatoria do Senador Cristovam Buarque, que não está presente. Não temos quórum para deliberação.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O item 4 é do Senador Hélio José, que também não está presente. É um projeto que encaminha, nos termos do art. 222, §5º, da Constituição Federal, um comunicado de alteração de controle societário de empresa jornalística de radiodifusão referente à transferência indireta da concessão de serviço de radiodifusão de sons e imagens outorgada... (</w:t>
      </w:r>
      <w:r w:rsidRPr="009B0650">
        <w:rPr>
          <w:rFonts w:ascii="ITC Stone Sans Std Medium" w:hAnsi="ITC Stone Sans Std Medium"/>
          <w:i/>
        </w:rPr>
        <w:t>Pausa.</w:t>
      </w:r>
      <w:r w:rsidRPr="009B0650">
        <w:rPr>
          <w:rFonts w:ascii="ITC Stone Sans Std Medium" w:hAnsi="ITC Stone Sans Std Medium"/>
        </w:rPr>
        <w:t>)</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Bom, não temos quórum ainda para deliberação. Os projetos são terminativos.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Há um requerimento de minha autoria, o item 5.</w:t>
      </w:r>
    </w:p>
    <w:p w:rsidR="00ED2224" w:rsidRPr="009B0650" w:rsidRDefault="00ED2224" w:rsidP="009B0650">
      <w:pPr>
        <w:pStyle w:val="Escriba-Normalffffffffffff7"/>
        <w:spacing w:line="240" w:lineRule="auto"/>
        <w:rPr>
          <w:rFonts w:ascii="ITC Stone Sans Std Medium" w:hAnsi="ITC Stone Sans Std Medium"/>
        </w:rPr>
      </w:pP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ITEM 5</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 xml:space="preserve">REQUERIMENTO DA COMISSÃO DE CIÊNCIA, TEC., </w:t>
      </w:r>
      <w:proofErr w:type="gramStart"/>
      <w:r w:rsidRPr="009B0650">
        <w:rPr>
          <w:rFonts w:ascii="ITC Stone Sans Std Medium" w:hAnsi="ITC Stone Sans Std Medium"/>
          <w:b/>
        </w:rPr>
        <w:t>INOV.,</w:t>
      </w:r>
      <w:proofErr w:type="gramEnd"/>
      <w:r w:rsidRPr="009B0650">
        <w:rPr>
          <w:rFonts w:ascii="ITC Stone Sans Std Medium" w:hAnsi="ITC Stone Sans Std Medium"/>
          <w:b/>
        </w:rPr>
        <w:t xml:space="preserve"> COM. E INFORMÁTICA Nº 3, de 2017</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 xml:space="preserve">- Não terminativo -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i/>
        </w:rPr>
        <w:t xml:space="preserve">Requeiro, nos termos do art. 93, inciso II, do Regimento Interno do Senado Federal, a realização de audiência pública, para debater assuntos da área de Desenvolvimento Tecnológico e Inovação. À oportunidade, apresento sugestão no sentido de que sejam convidados para participarem da presente audiência pública: Álvaro </w:t>
      </w:r>
      <w:proofErr w:type="spellStart"/>
      <w:r w:rsidRPr="009B0650">
        <w:rPr>
          <w:rFonts w:ascii="ITC Stone Sans Std Medium" w:hAnsi="ITC Stone Sans Std Medium"/>
          <w:i/>
        </w:rPr>
        <w:t>Toubes</w:t>
      </w:r>
      <w:proofErr w:type="spellEnd"/>
      <w:r w:rsidRPr="009B0650">
        <w:rPr>
          <w:rFonts w:ascii="ITC Stone Sans Std Medium" w:hAnsi="ITC Stone Sans Std Medium"/>
          <w:i/>
        </w:rPr>
        <w:t xml:space="preserve"> Prata, Secretário da área de Desenvolvimento Tecnológico e Inovação do MCTIC; Maximiliano </w:t>
      </w:r>
      <w:proofErr w:type="spellStart"/>
      <w:r w:rsidRPr="009B0650">
        <w:rPr>
          <w:rFonts w:ascii="ITC Stone Sans Std Medium" w:hAnsi="ITC Stone Sans Std Medium"/>
          <w:i/>
        </w:rPr>
        <w:t>Salvadori</w:t>
      </w:r>
      <w:proofErr w:type="spellEnd"/>
      <w:r w:rsidRPr="009B0650">
        <w:rPr>
          <w:rFonts w:ascii="ITC Stone Sans Std Medium" w:hAnsi="ITC Stone Sans Std Medium"/>
          <w:i/>
        </w:rPr>
        <w:t xml:space="preserve"> </w:t>
      </w:r>
      <w:proofErr w:type="spellStart"/>
      <w:r w:rsidRPr="009B0650">
        <w:rPr>
          <w:rFonts w:ascii="ITC Stone Sans Std Medium" w:hAnsi="ITC Stone Sans Std Medium"/>
          <w:i/>
        </w:rPr>
        <w:t>Martinhão</w:t>
      </w:r>
      <w:proofErr w:type="spellEnd"/>
      <w:r w:rsidRPr="009B0650">
        <w:rPr>
          <w:rFonts w:ascii="ITC Stone Sans Std Medium" w:hAnsi="ITC Stone Sans Std Medium"/>
          <w:i/>
        </w:rPr>
        <w:t xml:space="preserve">, Secretário de Política de Informática do MCTIC; Ruben Delgado, Presidente da </w:t>
      </w:r>
      <w:proofErr w:type="spellStart"/>
      <w:r w:rsidRPr="009B0650">
        <w:rPr>
          <w:rFonts w:ascii="ITC Stone Sans Std Medium" w:hAnsi="ITC Stone Sans Std Medium"/>
          <w:i/>
        </w:rPr>
        <w:t>Softex</w:t>
      </w:r>
      <w:proofErr w:type="spellEnd"/>
      <w:r w:rsidRPr="009B0650">
        <w:rPr>
          <w:rFonts w:ascii="ITC Stone Sans Std Medium" w:hAnsi="ITC Stone Sans Std Medium"/>
          <w:i/>
        </w:rPr>
        <w:t xml:space="preserve"> e Sen. Walter Pinheiro, Secretário de Educação da Bahia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lastRenderedPageBreak/>
        <w:t>Autoria:</w:t>
      </w:r>
      <w:r w:rsidRPr="009B0650">
        <w:rPr>
          <w:rFonts w:ascii="ITC Stone Sans Std Medium" w:hAnsi="ITC Stone Sans Std Medium"/>
        </w:rPr>
        <w:t xml:space="preserve"> Senador Otto Alencar</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Vamos fazer uma vez por mês uma audiência pública sobre temas importantes. Os Senadores podem sugerir os temas, se assim o desejarem: Senador Pedro Chaves, Senador Valdir Raupp, Senador Flexa Ribeiro, Senador Hélio José, que acaba de chegar. Agora, já temos quórum para deliberação. S. </w:t>
      </w:r>
      <w:proofErr w:type="spellStart"/>
      <w:r w:rsidRPr="009B0650">
        <w:rPr>
          <w:rFonts w:ascii="ITC Stone Sans Std Medium" w:hAnsi="ITC Stone Sans Std Medium"/>
        </w:rPr>
        <w:t>Ex</w:t>
      </w:r>
      <w:proofErr w:type="spellEnd"/>
      <w:r w:rsidRPr="009B0650">
        <w:rPr>
          <w:rFonts w:ascii="ITC Stone Sans Std Medium" w:hAnsi="ITC Stone Sans Std Medium"/>
        </w:rPr>
        <w:t xml:space="preserve">ª pode relatar o item 4.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Já que temos quórum para deliberar, vou colocar o requerimento de minha autoria para essa audiência pública na próxima quarta-feira.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Em votação.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As </w:t>
      </w:r>
      <w:proofErr w:type="spellStart"/>
      <w:r w:rsidRPr="009B0650">
        <w:rPr>
          <w:rFonts w:ascii="ITC Stone Sans Std Medium" w:hAnsi="ITC Stone Sans Std Medium"/>
        </w:rPr>
        <w:t>Srªs</w:t>
      </w:r>
      <w:proofErr w:type="spellEnd"/>
      <w:r w:rsidRPr="009B0650">
        <w:rPr>
          <w:rFonts w:ascii="ITC Stone Sans Std Medium" w:hAnsi="ITC Stone Sans Std Medium"/>
        </w:rPr>
        <w:t xml:space="preserve"> e Srs. Senadores que o aprovam permaneçam como se encontram.  (</w:t>
      </w:r>
      <w:r w:rsidRPr="009B0650">
        <w:rPr>
          <w:rFonts w:ascii="ITC Stone Sans Std Medium" w:hAnsi="ITC Stone Sans Std Medium"/>
          <w:i/>
        </w:rPr>
        <w:t>Pausa.</w:t>
      </w:r>
      <w:r w:rsidRPr="009B0650">
        <w:rPr>
          <w:rFonts w:ascii="ITC Stone Sans Std Medium" w:hAnsi="ITC Stone Sans Std Medium"/>
        </w:rPr>
        <w:t>)</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Aprovado.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O requerimento é para audiência pública na próxima quarta-feira, com o Dr. Álvaro Prata, Dr. Maximiliano </w:t>
      </w:r>
      <w:proofErr w:type="spellStart"/>
      <w:r w:rsidRPr="009B0650">
        <w:rPr>
          <w:rFonts w:ascii="ITC Stone Sans Std Medium" w:hAnsi="ITC Stone Sans Std Medium"/>
        </w:rPr>
        <w:t>Martinhão</w:t>
      </w:r>
      <w:proofErr w:type="spellEnd"/>
      <w:r w:rsidRPr="009B0650">
        <w:rPr>
          <w:rFonts w:ascii="ITC Stone Sans Std Medium" w:hAnsi="ITC Stone Sans Std Medium"/>
        </w:rPr>
        <w:t xml:space="preserve">, Dr. Ruben Delgado, Presidente da </w:t>
      </w:r>
      <w:proofErr w:type="spellStart"/>
      <w:r w:rsidRPr="009B0650">
        <w:rPr>
          <w:rFonts w:ascii="ITC Stone Sans Std Medium" w:hAnsi="ITC Stone Sans Std Medium"/>
        </w:rPr>
        <w:t>Softex</w:t>
      </w:r>
      <w:proofErr w:type="spellEnd"/>
      <w:r w:rsidRPr="009B0650">
        <w:rPr>
          <w:rFonts w:ascii="ITC Stone Sans Std Medium" w:hAnsi="ITC Stone Sans Std Medium"/>
        </w:rPr>
        <w:t xml:space="preserve">, e Senador Walter Pinheiro.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Quero agradecer a presença do Senador Hélio José, sempre cioso das suas responsabilidades. Eu o conheço das Comissões de que participamos juntos. Passo a S. </w:t>
      </w:r>
      <w:proofErr w:type="spellStart"/>
      <w:r w:rsidRPr="009B0650">
        <w:rPr>
          <w:rFonts w:ascii="ITC Stone Sans Std Medium" w:hAnsi="ITC Stone Sans Std Medium"/>
        </w:rPr>
        <w:t>Ex</w:t>
      </w:r>
      <w:proofErr w:type="spellEnd"/>
      <w:r w:rsidRPr="009B0650">
        <w:rPr>
          <w:rFonts w:ascii="ITC Stone Sans Std Medium" w:hAnsi="ITC Stone Sans Std Medium"/>
        </w:rPr>
        <w:t>ª a relatoria do item 4.</w:t>
      </w:r>
    </w:p>
    <w:p w:rsidR="00ED2224" w:rsidRPr="009B0650" w:rsidRDefault="00ED2224" w:rsidP="009B0650">
      <w:pPr>
        <w:pStyle w:val="Escriba-Normalffffffffffff7"/>
        <w:spacing w:line="240" w:lineRule="auto"/>
        <w:rPr>
          <w:rFonts w:ascii="ITC Stone Sans Std Medium" w:hAnsi="ITC Stone Sans Std Medium"/>
        </w:rPr>
      </w:pP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ITEM 4</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OFICIO "S" Nº 17, de 2016</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 xml:space="preserve">- Não terminativo -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i/>
        </w:rPr>
        <w:t>Encaminha, nos termos do art. 222, § 5º, da Constituição Federal, o Comunicado de Alteração de Controle Societário de Empresa Jornalística de Radiodifusão - CAC nº 25/2016, referente à transferência indireta da concessão de serviço de radiodifusão de sons e imagens outorgada à Globo Comunicações e Participações S. A., nos Municípios e cidade que menciona.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Autoria:</w:t>
      </w:r>
      <w:r w:rsidRPr="009B0650">
        <w:rPr>
          <w:rFonts w:ascii="ITC Stone Sans Std Medium" w:hAnsi="ITC Stone Sans Std Medium"/>
        </w:rPr>
        <w:t xml:space="preserve"> Câmara dos Deputados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Relatoria:</w:t>
      </w:r>
      <w:r w:rsidRPr="009B0650">
        <w:rPr>
          <w:rFonts w:ascii="ITC Stone Sans Std Medium" w:hAnsi="ITC Stone Sans Std Medium"/>
        </w:rPr>
        <w:t xml:space="preserve"> Senador Hélio José</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Relatório:</w:t>
      </w:r>
      <w:r w:rsidRPr="009B0650">
        <w:rPr>
          <w:rFonts w:ascii="ITC Stone Sans Std Medium" w:hAnsi="ITC Stone Sans Std Medium"/>
        </w:rPr>
        <w:t xml:space="preserve"> Pelo sobrestamento do Projeto, nos termos do art. 335 do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Regimento Interno do Senado Federal, e pela aprovação de Requerimento de</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Informações dirigido ao Ministro de Estado da Ciência, Tecnologia, Inovações e</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Comunicações.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HÉLIO JOSÉ </w:t>
      </w:r>
      <w:r w:rsidRPr="009B0650">
        <w:rPr>
          <w:rFonts w:ascii="ITC Stone Sans Std Medium" w:hAnsi="ITC Stone Sans Std Medium"/>
        </w:rPr>
        <w:t xml:space="preserve">(PMDB - DF) – </w:t>
      </w:r>
      <w:proofErr w:type="spellStart"/>
      <w:r w:rsidRPr="009B0650">
        <w:rPr>
          <w:rFonts w:ascii="ITC Stone Sans Std Medium" w:hAnsi="ITC Stone Sans Std Medium"/>
        </w:rPr>
        <w:t>O.k</w:t>
      </w:r>
      <w:proofErr w:type="spellEnd"/>
      <w:r w:rsidRPr="009B0650">
        <w:rPr>
          <w:rFonts w:ascii="ITC Stone Sans Std Medium" w:hAnsi="ITC Stone Sans Std Medium"/>
        </w:rPr>
        <w:t>, Excelência.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Primeiramente, quero cumprimentar o nosso Presidente, Senador Otto Alencar, bem como os demais membros da Comissão. É com muito orgulho que colaboro com esta Comissão tão importante. Inclusive, no próximo dia 27, teremos uma audiência pública com as </w:t>
      </w:r>
      <w:r w:rsidRPr="009B0650">
        <w:rPr>
          <w:rFonts w:ascii="ITC Stone Sans Std Medium" w:hAnsi="ITC Stone Sans Std Medium"/>
        </w:rPr>
        <w:lastRenderedPageBreak/>
        <w:t xml:space="preserve">rádios comunitárias, o que é muito importante. Nós estamos tentando ver se o Ministro e todas as pessoas que discutem a temática das rádios comunitárias estarão presentes.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Quero cumprimentar o Senador Otto pela audiência pública da próxima quarta-feira.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Passo ao relato do Parecer.</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Vem ao exame da Comissão de Ciência, Tecnologia, Inovação Comunicação e Informática (CCT) o Comunicado de Alteração de Controle Societário de Empresa Jornalística e de Radiodifusão (CAC) nº 25, de 2016, que comunica a transferência indireta da concessão de serviço de radiodifusão de sons e imagens outorgada à Globo Comunicação e Participações S.A., nos municípios do Rio de Janeiro, Estado do Rio de Janeiro; São Paulo, Estado de São Paulo; Belo Horizonte, Estado de Minas Gerais; Recife, Estado de Pernambuco; e, na cidade de Brasília, Distrito Federal.</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A referida alteração contratual se dá nos termos do §2º do art. 89 do Regulamento dos Serviços de Radiodifusão, aprovado pelo Decreto nº 52.795, de 31 de outubro de 1963, e vem ao Congresso Nacional em cumprimento ao que determinam o §5º do art. 222 da Constituição Federal e o art. 3º da Lei nº 10.610, de 20 de dezembro de 2002.</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A matéria foi remetida ao Senado Federal pela Câmara dos Deputados por meio do Ofício “S” nº 17, de 2016 (OFC nº 70, de 2016, na origem), que encaminha a Mensagem nº 355, de 2016, e da Exposição de Motivos nº 111, de 2 de fevereiro de 2016, do Ministro de Estado das Comunicações, que apresenta o novo quadro societário da concessionária.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Análise.</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De acordo com o art. 104-C do Regimento Interno do Senado Federal (RISF), compete à CCT, entre outras atribuições, examinar questões atinentes aos serviços de radiodifusão, inclusive a outorga, renovação e transferência de suas licenças.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Vamos direto ao voto.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Em vista do exposto, voto pelo encaminhamento ao Ministro de Estado da Ciência, Tecnologia, Inovações e Comunicações do requerimento de informações a seguir, e pelo sobrestamento da tramitação do Ofício “S” nº 17, de 2016, nos termos do art. 335 do RISF.</w:t>
      </w:r>
    </w:p>
    <w:p w:rsidR="00ED2224" w:rsidRPr="009B0650" w:rsidRDefault="00ED2224" w:rsidP="009B0650">
      <w:pPr>
        <w:pStyle w:val="Escriba-Normalffffffffffff7"/>
        <w:spacing w:line="240" w:lineRule="auto"/>
        <w:rPr>
          <w:rFonts w:ascii="ITC Stone Sans Std Medium" w:hAnsi="ITC Stone Sans Std Medium"/>
        </w:rPr>
      </w:pPr>
    </w:p>
    <w:p w:rsidR="00ED2224" w:rsidRPr="009B0650" w:rsidRDefault="007B2498" w:rsidP="009B0650">
      <w:pPr>
        <w:pStyle w:val="Escriba-Citacao4"/>
        <w:spacing w:line="240" w:lineRule="auto"/>
        <w:rPr>
          <w:rFonts w:ascii="ITC Stone Sans Std Medium" w:hAnsi="ITC Stone Sans Std Medium"/>
        </w:rPr>
      </w:pPr>
      <w:r w:rsidRPr="009B0650">
        <w:rPr>
          <w:rFonts w:ascii="ITC Stone Sans Std Medium" w:hAnsi="ITC Stone Sans Std Medium"/>
        </w:rPr>
        <w:t xml:space="preserve">REQUERIMENTO </w:t>
      </w:r>
      <w:proofErr w:type="gramStart"/>
      <w:r w:rsidRPr="009B0650">
        <w:rPr>
          <w:rFonts w:ascii="ITC Stone Sans Std Medium" w:hAnsi="ITC Stone Sans Std Medium"/>
        </w:rPr>
        <w:t>Nº ,</w:t>
      </w:r>
      <w:proofErr w:type="gramEnd"/>
      <w:r w:rsidRPr="009B0650">
        <w:rPr>
          <w:rFonts w:ascii="ITC Stone Sans Std Medium" w:hAnsi="ITC Stone Sans Std Medium"/>
        </w:rPr>
        <w:t xml:space="preserve"> DE 2016</w:t>
      </w:r>
    </w:p>
    <w:p w:rsidR="00ED2224" w:rsidRPr="009B0650" w:rsidRDefault="007B2498" w:rsidP="009B0650">
      <w:pPr>
        <w:pStyle w:val="Escriba-Citacao4"/>
        <w:spacing w:line="240" w:lineRule="auto"/>
        <w:rPr>
          <w:rFonts w:ascii="ITC Stone Sans Std Medium" w:hAnsi="ITC Stone Sans Std Medium"/>
        </w:rPr>
      </w:pPr>
      <w:r w:rsidRPr="009B0650">
        <w:rPr>
          <w:rFonts w:ascii="ITC Stone Sans Std Medium" w:hAnsi="ITC Stone Sans Std Medium"/>
        </w:rPr>
        <w:t>Nos termos do art. 50, §2°, da Constituição Federal, combinado com o art. 216 do Regimento Interno do Senado Federal, e considerando o disposto no Ato n° 2, de 2011, da Comissão de Ciência, Tecnologia, Inovação, Comunicação e Informática (CCT), requeiro sejam solicitadas ao Ministro de Estado da Ciência, Tecnologia, Inovações e Comunicações as seguintes informações referentes à transferência de controle societário de que trata o Oficio “S” nº 17, de 2016:</w:t>
      </w:r>
    </w:p>
    <w:p w:rsidR="00ED2224" w:rsidRPr="009B0650" w:rsidRDefault="007B2498" w:rsidP="009B0650">
      <w:pPr>
        <w:pStyle w:val="Escriba-Citacao4"/>
        <w:spacing w:line="240" w:lineRule="auto"/>
        <w:rPr>
          <w:rFonts w:ascii="ITC Stone Sans Std Medium" w:hAnsi="ITC Stone Sans Std Medium"/>
        </w:rPr>
      </w:pPr>
      <w:r w:rsidRPr="009B0650">
        <w:rPr>
          <w:rFonts w:ascii="ITC Stone Sans Std Medium" w:hAnsi="ITC Stone Sans Std Medium"/>
        </w:rPr>
        <w:t xml:space="preserve">I - </w:t>
      </w:r>
      <w:proofErr w:type="gramStart"/>
      <w:r w:rsidRPr="009B0650">
        <w:rPr>
          <w:rFonts w:ascii="ITC Stone Sans Std Medium" w:hAnsi="ITC Stone Sans Std Medium"/>
        </w:rPr>
        <w:t>números</w:t>
      </w:r>
      <w:proofErr w:type="gramEnd"/>
      <w:r w:rsidRPr="009B0650">
        <w:rPr>
          <w:rFonts w:ascii="ITC Stone Sans Std Medium" w:hAnsi="ITC Stone Sans Std Medium"/>
        </w:rPr>
        <w:t xml:space="preserve"> de registro nos cadastros oficiais de pessoas físicas ou jurídicas de todos que passaram a ter alguma participação no capital social da entidade que, após a transferência, controla o referido serviço de radiodifusão;</w:t>
      </w:r>
    </w:p>
    <w:p w:rsidR="00ED2224" w:rsidRPr="009B0650" w:rsidRDefault="007B2498" w:rsidP="009B0650">
      <w:pPr>
        <w:pStyle w:val="Escriba-Citacao4"/>
        <w:spacing w:line="240" w:lineRule="auto"/>
        <w:rPr>
          <w:rFonts w:ascii="ITC Stone Sans Std Medium" w:hAnsi="ITC Stone Sans Std Medium"/>
        </w:rPr>
      </w:pPr>
      <w:r w:rsidRPr="009B0650">
        <w:rPr>
          <w:rFonts w:ascii="ITC Stone Sans Std Medium" w:hAnsi="ITC Stone Sans Std Medium"/>
        </w:rPr>
        <w:lastRenderedPageBreak/>
        <w:t xml:space="preserve">II - </w:t>
      </w:r>
      <w:proofErr w:type="gramStart"/>
      <w:r w:rsidRPr="009B0650">
        <w:rPr>
          <w:rFonts w:ascii="ITC Stone Sans Std Medium" w:hAnsi="ITC Stone Sans Std Medium"/>
        </w:rPr>
        <w:t>comprovação</w:t>
      </w:r>
      <w:proofErr w:type="gramEnd"/>
      <w:r w:rsidRPr="009B0650">
        <w:rPr>
          <w:rFonts w:ascii="ITC Stone Sans Std Medium" w:hAnsi="ITC Stone Sans Std Medium"/>
        </w:rPr>
        <w:t xml:space="preserve"> da nacionalidade de cada pessoa física que, direta ou indiretamente, detenha participação no capital social da entidade que, após a transferência, controla o referido serviço de radiodifusão;</w:t>
      </w:r>
    </w:p>
    <w:p w:rsidR="00ED2224" w:rsidRPr="009B0650" w:rsidRDefault="007B2498" w:rsidP="009B0650">
      <w:pPr>
        <w:pStyle w:val="Escriba-Citacao4"/>
        <w:spacing w:line="240" w:lineRule="auto"/>
        <w:rPr>
          <w:rFonts w:ascii="ITC Stone Sans Std Medium" w:hAnsi="ITC Stone Sans Std Medium"/>
        </w:rPr>
      </w:pPr>
      <w:r w:rsidRPr="009B0650">
        <w:rPr>
          <w:rFonts w:ascii="ITC Stone Sans Std Medium" w:hAnsi="ITC Stone Sans Std Medium"/>
        </w:rPr>
        <w:t>III - relação de outras outorgas de serviço de radiodifusão detidas, direta ou indiretamente, por cada pessoa física ou jurídica que direta ou indiretamente, detenha participação no capital social da entidade que, após a transferência, controla o referido serviço de radiodifusão.</w:t>
      </w:r>
    </w:p>
    <w:p w:rsidR="00ED2224" w:rsidRPr="009B0650" w:rsidRDefault="00ED2224" w:rsidP="009B0650">
      <w:pPr>
        <w:pStyle w:val="Escriba-Citacao4"/>
        <w:spacing w:line="240" w:lineRule="auto"/>
        <w:rPr>
          <w:rFonts w:ascii="ITC Stone Sans Std Medium" w:hAnsi="ITC Stone Sans Std Medium"/>
        </w:rPr>
      </w:pP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Assinam o Sr. Presidente e o Sr. Relator.</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Então, Sr. Presidente, este é o parecer pelo sobrestamento da matéria para que se obtenham essas informações, a fim de que possamos sobre ela deliberar de forma definitiva.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É o relatório.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 xml:space="preserve">(Otto Alencar. Bloco Parlamentar Democracia Progressista/PSD - BA) – Relatório do Senador Hélio José.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As </w:t>
      </w:r>
      <w:proofErr w:type="spellStart"/>
      <w:r w:rsidRPr="009B0650">
        <w:rPr>
          <w:rFonts w:ascii="ITC Stone Sans Std Medium" w:hAnsi="ITC Stone Sans Std Medium"/>
        </w:rPr>
        <w:t>Srªs</w:t>
      </w:r>
      <w:proofErr w:type="spellEnd"/>
      <w:r w:rsidRPr="009B0650">
        <w:rPr>
          <w:rFonts w:ascii="ITC Stone Sans Std Medium" w:hAnsi="ITC Stone Sans Std Medium"/>
        </w:rPr>
        <w:t xml:space="preserve"> e Srs. Senadores que o aprovam permaneçam como se encontram.   (</w:t>
      </w:r>
      <w:r w:rsidRPr="009B0650">
        <w:rPr>
          <w:rFonts w:ascii="ITC Stone Sans Std Medium" w:hAnsi="ITC Stone Sans Std Medium"/>
          <w:i/>
        </w:rPr>
        <w:t>Pausa.</w:t>
      </w:r>
      <w:r w:rsidRPr="009B0650">
        <w:rPr>
          <w:rFonts w:ascii="ITC Stone Sans Std Medium" w:hAnsi="ITC Stone Sans Std Medium"/>
        </w:rPr>
        <w:t>)</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Aprovado o relatório do Senador Hélio José.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Nós vamos agora para os itens que são terminativos, e eu vou ler em globo...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HÉLIO JOSÉ </w:t>
      </w:r>
      <w:r w:rsidRPr="009B0650">
        <w:rPr>
          <w:rFonts w:ascii="ITC Stone Sans Std Medium" w:hAnsi="ITC Stone Sans Std Medium"/>
        </w:rPr>
        <w:t>(PMDB - DF) – Sr. Presidente, o senhor me dá licença para ir lá, porque o Ministro da Integração Nacional está me aguardando na CDR.</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 xml:space="preserve">(Otto Alencar. Bloco Parlamentar Democracia Progressista/PSD - BA) – Pois não.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Há dois de V. </w:t>
      </w:r>
      <w:proofErr w:type="spellStart"/>
      <w:r w:rsidRPr="009B0650">
        <w:rPr>
          <w:rFonts w:ascii="ITC Stone Sans Std Medium" w:hAnsi="ITC Stone Sans Std Medium"/>
        </w:rPr>
        <w:t>Ex</w:t>
      </w:r>
      <w:proofErr w:type="spellEnd"/>
      <w:r w:rsidRPr="009B0650">
        <w:rPr>
          <w:rFonts w:ascii="ITC Stone Sans Std Medium" w:hAnsi="ITC Stone Sans Std Medium"/>
        </w:rPr>
        <w:t xml:space="preserve">ª aqui.  V. </w:t>
      </w:r>
      <w:proofErr w:type="spellStart"/>
      <w:r w:rsidRPr="009B0650">
        <w:rPr>
          <w:rFonts w:ascii="ITC Stone Sans Std Medium" w:hAnsi="ITC Stone Sans Std Medium"/>
        </w:rPr>
        <w:t>Ex</w:t>
      </w:r>
      <w:proofErr w:type="spellEnd"/>
      <w:r w:rsidRPr="009B0650">
        <w:rPr>
          <w:rFonts w:ascii="ITC Stone Sans Std Medium" w:hAnsi="ITC Stone Sans Std Medium"/>
        </w:rPr>
        <w:t>ª poderia...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HÉLIO JOSÉ </w:t>
      </w:r>
      <w:r w:rsidRPr="009B0650">
        <w:rPr>
          <w:rFonts w:ascii="ITC Stone Sans Std Medium" w:hAnsi="ITC Stone Sans Std Medium"/>
        </w:rPr>
        <w:t>(PMDB - DF) – Posso.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(Otto Alencar. Bloco Parlamentar Democracia Progressista/PSD - BA) – Não, são quatro. Não é? (</w:t>
      </w:r>
      <w:r w:rsidRPr="009B0650">
        <w:rPr>
          <w:rFonts w:ascii="ITC Stone Sans Std Medium" w:hAnsi="ITC Stone Sans Std Medium"/>
          <w:i/>
        </w:rPr>
        <w:t>Pausa.</w:t>
      </w:r>
      <w:r w:rsidRPr="009B0650">
        <w:rPr>
          <w:rFonts w:ascii="ITC Stone Sans Std Medium" w:hAnsi="ITC Stone Sans Std Medium"/>
        </w:rPr>
        <w:t>)</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 xml:space="preserve">(Otto Alencar. Bloco Parlamentar Democracia Progressista/PSD - BA) – Mas é só o voto.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HÉLIO JOSÉ </w:t>
      </w:r>
      <w:r w:rsidRPr="009B0650">
        <w:rPr>
          <w:rFonts w:ascii="ITC Stone Sans Std Medium" w:hAnsi="ITC Stone Sans Std Medium"/>
        </w:rPr>
        <w:t>(PMDB - DF) – Só o voto?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 xml:space="preserve">(Otto Alencar. Bloco Parlamentar Democracia Progressista/PSD - BA) – Sim, é porque é terminativo. V. </w:t>
      </w:r>
      <w:proofErr w:type="spellStart"/>
      <w:r w:rsidRPr="009B0650">
        <w:rPr>
          <w:rFonts w:ascii="ITC Stone Sans Std Medium" w:hAnsi="ITC Stone Sans Std Medium"/>
        </w:rPr>
        <w:t>Ex</w:t>
      </w:r>
      <w:proofErr w:type="spellEnd"/>
      <w:r w:rsidRPr="009B0650">
        <w:rPr>
          <w:rFonts w:ascii="ITC Stone Sans Std Medium" w:hAnsi="ITC Stone Sans Std Medium"/>
        </w:rPr>
        <w:t xml:space="preserve">ª daria o parecer para quando tivermos quórum qualificado para tanto.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HÉLIO JOSÉ </w:t>
      </w:r>
      <w:r w:rsidRPr="009B0650">
        <w:rPr>
          <w:rFonts w:ascii="ITC Stone Sans Std Medium" w:hAnsi="ITC Stone Sans Std Medium"/>
        </w:rPr>
        <w:t xml:space="preserve">(PMDB - DF) – Na hora, Sr. Presidente, se o senhor está pedindo.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(Otto Alencar. Bloco Parlamentar Democracia Progressista/PSD - BA) – É o PDS 357, de 2015; 351, de 2015; 355, de 2015; e 65, de 2016.</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lastRenderedPageBreak/>
        <w:t xml:space="preserve">O SR. HÉLIO JOSÉ </w:t>
      </w:r>
      <w:r w:rsidRPr="009B0650">
        <w:rPr>
          <w:rFonts w:ascii="ITC Stone Sans Std Medium" w:hAnsi="ITC Stone Sans Std Medium"/>
        </w:rPr>
        <w:t>(PMDB - DF) – Vamos lá, nosso Presidente querido!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Eu vou direto ao voto, então. Está bom?</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 xml:space="preserve">(Otto Alencar. Bloco Parlamentar Democracia Progressista/PSD - BA) – Pois não, pode ir direto ao voto.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(Matéria não lida:</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ITEM 10</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PROJETO DE DECRETO LEGISLATIVO (SF) Nº 357, de 2015</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 Terminativo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i/>
        </w:rPr>
        <w:t>Aprova o ato que outorga autorização à ASSOCIAÇÃO COMUNITÁRIA DE DESENVOLVIMENTO CULTURAL DE JUNQUEIRO para executar serviço de radiodifusão comunitária na cidade de Junqueiro, Estado de Alagoas.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Autoria:</w:t>
      </w:r>
      <w:r w:rsidRPr="009B0650">
        <w:rPr>
          <w:rFonts w:ascii="ITC Stone Sans Std Medium" w:hAnsi="ITC Stone Sans Std Medium"/>
        </w:rPr>
        <w:t xml:space="preserve"> Comissão de Ciência e Tecnologia, Comunicação e Informática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Relatoria:</w:t>
      </w:r>
      <w:r w:rsidRPr="009B0650">
        <w:rPr>
          <w:rFonts w:ascii="ITC Stone Sans Std Medium" w:hAnsi="ITC Stone Sans Std Medium"/>
        </w:rPr>
        <w:t xml:space="preserve"> Senador Hélio José</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Relatório:</w:t>
      </w:r>
      <w:r w:rsidRPr="009B0650">
        <w:rPr>
          <w:rFonts w:ascii="ITC Stone Sans Std Medium" w:hAnsi="ITC Stone Sans Std Medium"/>
        </w:rPr>
        <w:t xml:space="preserve"> Pela aprovação do Projeto.)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HÉLIO JOSÉ </w:t>
      </w:r>
      <w:r w:rsidRPr="009B0650">
        <w:rPr>
          <w:rFonts w:ascii="ITC Stone Sans Std Medium" w:hAnsi="ITC Stone Sans Std Medium"/>
        </w:rPr>
        <w:t>(PMDB - DF) – Vou só ler o cabeçalho e vou direto ao voto.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Projeto de Decreto Legislativo da Comissão de Ciência, Tecnologia, Inovação, Comunicação e Informática, terminativo, sobre o Projeto de Decreto Legislativo nº 357, de 2015 (nº 69, de 2015, na Câmara dos Deputados), que aprova o ato que outorga autorização à Associação Comunitária de Desenvolvimento Cultural de Junqueiro para executar serviço de radiodifusão comunitária na cidade de Junqueiro, Estado de Alagoas.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Voto.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Tendo em vista que o exame da documentação que acompanha o PDS nº 357, de 2015, não evidenciou violação da legislação pertinente, e não havendo reparos quanto aos aspectos de constitucionalidade, juridicidade e técnica legislativa, opinamos pela aprovação do ato que outorga autorização à Associação Comunitária de Desenvolvimento Cultural de Junqueiro para executar serviço de radiodifusão comunitária na cidade de Junqueiro, Estado de Alagoas, na forma do Projeto de Decreto Legislativo originário da Câmara dos Deputados.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Este é o voto, Sr. Presidente.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 xml:space="preserve">(Otto Alencar. Bloco Parlamentar Democracia Progressista/PSD - BA) –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(Matéria não lida:</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ITEM 11</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PROJETO DE DECRETO LEGISLATIVO (SF) Nº 351, de 2015</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 Terminativo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i/>
        </w:rPr>
        <w:lastRenderedPageBreak/>
        <w:t>Aprova o ato que outorga autorização à ASSOCIAÇÃO DE COMUNICAÇÃO E CULTURA DA COMUNIDADE DE MARÍLIA para executar serviço de radiodifusão comunitária na cidade de Marília, Estado de São Paulo.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Autoria:</w:t>
      </w:r>
      <w:r w:rsidRPr="009B0650">
        <w:rPr>
          <w:rFonts w:ascii="ITC Stone Sans Std Medium" w:hAnsi="ITC Stone Sans Std Medium"/>
        </w:rPr>
        <w:t xml:space="preserve"> Comissão de Ciência e Tecnologia, Comunicação e Informática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Relatoria:</w:t>
      </w:r>
      <w:r w:rsidRPr="009B0650">
        <w:rPr>
          <w:rFonts w:ascii="ITC Stone Sans Std Medium" w:hAnsi="ITC Stone Sans Std Medium"/>
        </w:rPr>
        <w:t xml:space="preserve"> Senador Hélio José</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Relatório:</w:t>
      </w:r>
      <w:r w:rsidRPr="009B0650">
        <w:rPr>
          <w:rFonts w:ascii="ITC Stone Sans Std Medium" w:hAnsi="ITC Stone Sans Std Medium"/>
        </w:rPr>
        <w:t xml:space="preserve"> Pela aprovação do Projeto.)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ANTONIO ANASTASIA </w:t>
      </w:r>
      <w:r w:rsidRPr="009B0650">
        <w:rPr>
          <w:rFonts w:ascii="ITC Stone Sans Std Medium" w:hAnsi="ITC Stone Sans Std Medium"/>
        </w:rPr>
        <w:t>(Bloco Social Democrata/PSDB - MG) – Outro parecer de projeto de decreto legislativo da Comissão de Ciência, Tecnologia, Inovação, Comunicação e Informática.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Projeto de Decreto Legislativo nº 351, de 2015 (nº 71, de 2015, na Câmara dos Deputados), terminativo, que aprova o ato que outorga autorização à Associação de Comunicação e Cultura da Comunidade de Marília para executar serviço de radiodifusão comunitária na cidade de Marília, Estado de São Paulo.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Voto.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Tendo em vista que o exame da documentação que acompanha o PDS nº 351, de 2015, não evidenciou violação da legislação pertinente, e não havendo reparos quanto aos aspectos de constitucionalidade, juridicidade e técnica legislativa, opinamos pela aprovação do ato que outorga autorização à Associação de Comunicação e Cultura da Comunidade de Marília para executar serviço de radiodifusão comunitária na cidade de Marília, Estado de São Paulo, na forma do Projeto de Decreto Legislativo originário da Câmara dos Deputados.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Este é o voto, Sr. Presidente.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 xml:space="preserve">(Otto Alencar. Bloco Parlamentar Democracia Progressista/PSD - BA) –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(Matéria não lida:</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ITEM 12</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PROJETO DE DECRETO LEGISLATIVO (SF) Nº 355, de 2015</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 Terminativo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i/>
        </w:rPr>
        <w:t xml:space="preserve">Aprova o ato que outorga autorização à ASSOCIAÇÃO DE DIFUSÃO COMUNITÁRIA PORTAL DO JALAPÃO - ADCPDJ para executar serviço de radiodifusão comunitária na cidade de </w:t>
      </w:r>
      <w:proofErr w:type="spellStart"/>
      <w:r w:rsidRPr="009B0650">
        <w:rPr>
          <w:rFonts w:ascii="ITC Stone Sans Std Medium" w:hAnsi="ITC Stone Sans Std Medium"/>
          <w:i/>
        </w:rPr>
        <w:t>Lizarda</w:t>
      </w:r>
      <w:proofErr w:type="spellEnd"/>
      <w:r w:rsidRPr="009B0650">
        <w:rPr>
          <w:rFonts w:ascii="ITC Stone Sans Std Medium" w:hAnsi="ITC Stone Sans Std Medium"/>
          <w:i/>
        </w:rPr>
        <w:t>, Estado do Tocantins.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Autoria:</w:t>
      </w:r>
      <w:r w:rsidRPr="009B0650">
        <w:rPr>
          <w:rFonts w:ascii="ITC Stone Sans Std Medium" w:hAnsi="ITC Stone Sans Std Medium"/>
        </w:rPr>
        <w:t xml:space="preserve"> Comissão de Ciência e Tecnologia, Comunicação e Informática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Relatoria:</w:t>
      </w:r>
      <w:r w:rsidRPr="009B0650">
        <w:rPr>
          <w:rFonts w:ascii="ITC Stone Sans Std Medium" w:hAnsi="ITC Stone Sans Std Medium"/>
        </w:rPr>
        <w:t xml:space="preserve"> Senador Hélio José</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Relatório:</w:t>
      </w:r>
      <w:r w:rsidRPr="009B0650">
        <w:rPr>
          <w:rFonts w:ascii="ITC Stone Sans Std Medium" w:hAnsi="ITC Stone Sans Std Medium"/>
        </w:rPr>
        <w:t xml:space="preserve"> Pela aprovação do Projeto.)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HÉLIO JOSÉ </w:t>
      </w:r>
      <w:r w:rsidRPr="009B0650">
        <w:rPr>
          <w:rFonts w:ascii="ITC Stone Sans Std Medium" w:hAnsi="ITC Stone Sans Std Medium"/>
        </w:rPr>
        <w:t xml:space="preserve">(PMDB - DF) – Da Comissão de Ciência, Tecnologia, Inovação, Comunicação e Informática, em caráter terminativo, sobre o Projeto de Decreto Legislativo nº 355, de 2015 (nº 1.646, de 2014, na Câmara dos Deputados), que aprova o ato que outorga </w:t>
      </w:r>
      <w:r w:rsidRPr="009B0650">
        <w:rPr>
          <w:rFonts w:ascii="ITC Stone Sans Std Medium" w:hAnsi="ITC Stone Sans Std Medium"/>
        </w:rPr>
        <w:lastRenderedPageBreak/>
        <w:t xml:space="preserve">autorização à Associação de Difusão Comunitária Portal do Jalapão (ADCPDJ) para executar serviço de radiodifusão comunitária na cidade de </w:t>
      </w:r>
      <w:proofErr w:type="spellStart"/>
      <w:r w:rsidRPr="009B0650">
        <w:rPr>
          <w:rFonts w:ascii="ITC Stone Sans Std Medium" w:hAnsi="ITC Stone Sans Std Medium"/>
        </w:rPr>
        <w:t>Lizarda</w:t>
      </w:r>
      <w:proofErr w:type="spellEnd"/>
      <w:r w:rsidRPr="009B0650">
        <w:rPr>
          <w:rFonts w:ascii="ITC Stone Sans Std Medium" w:hAnsi="ITC Stone Sans Std Medium"/>
        </w:rPr>
        <w:t>, Estado do Tocantins.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Voto.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Tendo em vista que o exame da documentação que acompanha o PDS nº 355, de 2015, não evidenciou violação da legislação pertinente, e não havendo reparos quanto aos aspectos de constitucionalidade, juridicidade e técnica legislativa, opinamos pela aprovação do ato que outorga autorização à Associação de Difusão Comunitária Portal do Jalapão (ADCPDJ) para executar serviço de radiodifusão comunitária na cidade de </w:t>
      </w:r>
      <w:proofErr w:type="spellStart"/>
      <w:r w:rsidRPr="009B0650">
        <w:rPr>
          <w:rFonts w:ascii="ITC Stone Sans Std Medium" w:hAnsi="ITC Stone Sans Std Medium"/>
        </w:rPr>
        <w:t>Lizarda</w:t>
      </w:r>
      <w:proofErr w:type="spellEnd"/>
      <w:r w:rsidRPr="009B0650">
        <w:rPr>
          <w:rFonts w:ascii="ITC Stone Sans Std Medium" w:hAnsi="ITC Stone Sans Std Medium"/>
        </w:rPr>
        <w:t>, Estado do Tocantins, na forma do Projeto de Decreto Legislativo originário da Câmara dos Deputados.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(Matéria não lida:</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ITEM 13</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PROJETO DE DECRETO LEGISLATIVO (SF) Nº 65, de 2016</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 Terminativo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i/>
        </w:rPr>
        <w:t>Aprova o ato que outorga permissão à SINAL BRASILEIRO DE COMUNICAÇÃO S/C LTDA. para explorar serviço de radiodifusão sonora em frequência modulada na cidade de Califórnia, Estado da Paraná.</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Autoria:</w:t>
      </w:r>
      <w:r w:rsidRPr="009B0650">
        <w:rPr>
          <w:rFonts w:ascii="ITC Stone Sans Std Medium" w:hAnsi="ITC Stone Sans Std Medium"/>
        </w:rPr>
        <w:t xml:space="preserve"> Comissão de Ciência e Tecnologia, Comunicação e Informática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Relatoria:</w:t>
      </w:r>
      <w:r w:rsidRPr="009B0650">
        <w:rPr>
          <w:rFonts w:ascii="ITC Stone Sans Std Medium" w:hAnsi="ITC Stone Sans Std Medium"/>
        </w:rPr>
        <w:t xml:space="preserve"> Senador Hélio José</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Relatório:</w:t>
      </w:r>
      <w:r w:rsidRPr="009B0650">
        <w:rPr>
          <w:rFonts w:ascii="ITC Stone Sans Std Medium" w:hAnsi="ITC Stone Sans Std Medium"/>
        </w:rPr>
        <w:t xml:space="preserve"> Pela aprovação do Projeto.)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HÉLIO JOSÉ </w:t>
      </w:r>
      <w:r w:rsidRPr="009B0650">
        <w:rPr>
          <w:rFonts w:ascii="ITC Stone Sans Std Medium" w:hAnsi="ITC Stone Sans Std Medium"/>
        </w:rPr>
        <w:t>(PMDB - DF) – É o último relatório, Sr. Presidente, é do Projeto de Decreto Legislativo da Comissão de Ciência, Tecnologia, Inovação, Comunicação e Informática nº 65, de 2016 (nº 303, de 2015, na Câmara dos Deputados), terminativo, que aprova o ato que outorga permissão à Sinal Brasileiro de Comunicação S/C Ltda. para explorar serviço de radiodifusão sonora em frequência modulada na cidade de Califórnia, Estado do Paraná.</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Voto.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Tendo em vista que o exame da documentação que acompanha o PDS nº 65, de 2016, não evidenciou violação da legislação pertinente, e não havendo reparos quanto aos aspectos de constitucionalidade, juridicidade e técnica legislativa, opinamos pela aprovação do ato que outorga permissão à Sinal Brasileiro de Comunicação S/C Ltda. para explorar serviço de radiodifusão sonora em frequência modulada na cidade de Califórnia, Estado do Paraná, na forma do Projeto de Decreto Legislativo originário da Câmara dos Deputados.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Esses quatro votos são todos pelo parecer positivo, Sr. Presidente.</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(Otto Alencar. Bloco Parlamentar Democracia Progressista/PSD - BA) – Agradeço ao Senador Hélio José.</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Nós não temos quórum para a deliberação de matérias terminativas, mas quero informar V. </w:t>
      </w:r>
      <w:proofErr w:type="spellStart"/>
      <w:r w:rsidRPr="009B0650">
        <w:rPr>
          <w:rFonts w:ascii="ITC Stone Sans Std Medium" w:hAnsi="ITC Stone Sans Std Medium"/>
        </w:rPr>
        <w:t>Ex</w:t>
      </w:r>
      <w:proofErr w:type="spellEnd"/>
      <w:r w:rsidRPr="009B0650">
        <w:rPr>
          <w:rFonts w:ascii="ITC Stone Sans Std Medium" w:hAnsi="ITC Stone Sans Std Medium"/>
        </w:rPr>
        <w:t xml:space="preserve">ª de que o requerimento de V. </w:t>
      </w:r>
      <w:proofErr w:type="spellStart"/>
      <w:r w:rsidRPr="009B0650">
        <w:rPr>
          <w:rFonts w:ascii="ITC Stone Sans Std Medium" w:hAnsi="ITC Stone Sans Std Medium"/>
        </w:rPr>
        <w:t>Ex</w:t>
      </w:r>
      <w:proofErr w:type="spellEnd"/>
      <w:r w:rsidRPr="009B0650">
        <w:rPr>
          <w:rFonts w:ascii="ITC Stone Sans Std Medium" w:hAnsi="ITC Stone Sans Std Medium"/>
        </w:rPr>
        <w:t xml:space="preserve">ª, já aprovado, de audiência pública com as rádios </w:t>
      </w:r>
      <w:r w:rsidRPr="009B0650">
        <w:rPr>
          <w:rFonts w:ascii="ITC Stone Sans Std Medium" w:hAnsi="ITC Stone Sans Std Medium"/>
        </w:rPr>
        <w:lastRenderedPageBreak/>
        <w:t xml:space="preserve">comunitárias já está agendado para o dia 27 de abril, uma quinta-feira. Portanto, essa informação eu queria passar a V. </w:t>
      </w:r>
      <w:proofErr w:type="spellStart"/>
      <w:r w:rsidRPr="009B0650">
        <w:rPr>
          <w:rFonts w:ascii="ITC Stone Sans Std Medium" w:hAnsi="ITC Stone Sans Std Medium"/>
        </w:rPr>
        <w:t>Ex</w:t>
      </w:r>
      <w:proofErr w:type="spellEnd"/>
      <w:r w:rsidRPr="009B0650">
        <w:rPr>
          <w:rFonts w:ascii="ITC Stone Sans Std Medium" w:hAnsi="ITC Stone Sans Std Medium"/>
        </w:rPr>
        <w:t>ª.</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HÉLIO JOSÉ </w:t>
      </w:r>
      <w:r w:rsidRPr="009B0650">
        <w:rPr>
          <w:rFonts w:ascii="ITC Stone Sans Std Medium" w:hAnsi="ITC Stone Sans Std Medium"/>
        </w:rPr>
        <w:t>(PMDB - DF) – Obrigado, Sr. Presidente.</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(Otto Alencar. Bloco Parlamentar Democracia Progressista/PSD - BA) – Passo a palavra ao Senador Valdir Raupp para que possa relatar o PDS 27, de 2016, e o PDS 28, de 2016.</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Com a palavra o Senador Valdir Raupp.</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VALDIR RAUPP </w:t>
      </w:r>
      <w:r w:rsidRPr="009B0650">
        <w:rPr>
          <w:rFonts w:ascii="ITC Stone Sans Std Medium" w:hAnsi="ITC Stone Sans Std Medium"/>
        </w:rPr>
        <w:t>(PMDB - RO) – Quais são os números, Sr. Presidente?</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(Otto Alencar. Bloco Parlamentar Democracia Progressista/PSD - BA) – O PDS 27, de 2016, e o PDS 28, de 2016.</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VALDIR RAUPP </w:t>
      </w:r>
      <w:r w:rsidRPr="009B0650">
        <w:rPr>
          <w:rFonts w:ascii="ITC Stone Sans Std Medium" w:hAnsi="ITC Stone Sans Std Medium"/>
        </w:rPr>
        <w:t>(PMDB - RO) – O item 18 também é meu. Posso relatá-lo e depois os outros?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(Otto Alencar. Bloco Parlamentar Democracia Progressista/PSD - BA) – Exato, itens 17 e 18 – PDS 27, de 2016, e PDS 28, de 2016.</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(Matéria não lida:</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ITEM 17</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PROJETO DE DECRETO LEGISLATIVO (SF) Nº 27, de 2016</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 Terminativo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i/>
        </w:rPr>
        <w:t>Aprova o ato que outorga permissão à RÁDIO CARMO LTDA. para explorar serviço de radiodifusão sonora em frequência modulada na cidade de Carmo do Paranaíba, Estado de Minas Gerais.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Autoria:</w:t>
      </w:r>
      <w:r w:rsidRPr="009B0650">
        <w:rPr>
          <w:rFonts w:ascii="ITC Stone Sans Std Medium" w:hAnsi="ITC Stone Sans Std Medium"/>
        </w:rPr>
        <w:t xml:space="preserve"> Comissão de Ciência e Tecnologia, Comunicação e Informática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Relatoria:</w:t>
      </w:r>
      <w:r w:rsidRPr="009B0650">
        <w:rPr>
          <w:rFonts w:ascii="ITC Stone Sans Std Medium" w:hAnsi="ITC Stone Sans Std Medium"/>
        </w:rPr>
        <w:t xml:space="preserve"> Senador Valdir Raupp</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Relatório:</w:t>
      </w:r>
      <w:r w:rsidRPr="009B0650">
        <w:rPr>
          <w:rFonts w:ascii="ITC Stone Sans Std Medium" w:hAnsi="ITC Stone Sans Std Medium"/>
        </w:rPr>
        <w:t xml:space="preserve"> Pela aprovação do Projeto.)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VALDIR RAUPP </w:t>
      </w:r>
      <w:r w:rsidRPr="009B0650">
        <w:rPr>
          <w:rFonts w:ascii="ITC Stone Sans Std Medium" w:hAnsi="ITC Stone Sans Std Medium"/>
        </w:rPr>
        <w:t>(PMDB - RO) – Sr. Presidente, item 17.</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Tendo em vista que o exame da documentação que acompanha o PDS nº 27, de 2016, não evidenciou violação da legislação pertinente, e não havendo reparos quanto aos aspectos de constitucionalidade, juridicidade e técnica legislativa, opinamos pela aprovação do ato que outorga permissão à Rádio Carmo Ltda. para explorar serviço de radiodifusão sonora em frequência modulada na cidade de Carmo do Paranaíba, Estado de Minas Gerais.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Este é o voto, Sr. Presidente.</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 xml:space="preserve">(Otto Alencar. Bloco Parlamentar Democracia Progressista/PSD - BA) –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(Matéria não lida:</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lastRenderedPageBreak/>
        <w:t>ITEM 18</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PROJETO DE DECRETO LEGISLATIVO (SF) Nº 28, de 2016</w:t>
      </w:r>
    </w:p>
    <w:p w:rsidR="00ED2224" w:rsidRPr="009B0650" w:rsidRDefault="007B2498" w:rsidP="009B0650">
      <w:pPr>
        <w:pStyle w:val="Escriba-Centralizadofc"/>
        <w:spacing w:line="240" w:lineRule="auto"/>
        <w:rPr>
          <w:rFonts w:ascii="ITC Stone Sans Std Medium" w:hAnsi="ITC Stone Sans Std Medium"/>
        </w:rPr>
      </w:pPr>
      <w:r w:rsidRPr="009B0650">
        <w:rPr>
          <w:rFonts w:ascii="ITC Stone Sans Std Medium" w:hAnsi="ITC Stone Sans Std Medium"/>
          <w:b/>
        </w:rPr>
        <w:t>- Terminativo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i/>
        </w:rPr>
        <w:t>Aprova o ato que renova a permissão outorgada à RÁDIO DIVINÓPOLIS LTDA. para executar serviço de radiodifusão sonora em frequência modulada na cidade de Divinópolis, Estado de Minas Gerais.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Autoria:</w:t>
      </w:r>
      <w:r w:rsidRPr="009B0650">
        <w:rPr>
          <w:rFonts w:ascii="ITC Stone Sans Std Medium" w:hAnsi="ITC Stone Sans Std Medium"/>
        </w:rPr>
        <w:t xml:space="preserve"> Comissão de Ciência e Tecnologia, Comunicação e Informática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Relatoria:</w:t>
      </w:r>
      <w:r w:rsidRPr="009B0650">
        <w:rPr>
          <w:rFonts w:ascii="ITC Stone Sans Std Medium" w:hAnsi="ITC Stone Sans Std Medium"/>
        </w:rPr>
        <w:t xml:space="preserve"> Senador Valdir Raupp</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Relatório:</w:t>
      </w:r>
      <w:r w:rsidRPr="009B0650">
        <w:rPr>
          <w:rFonts w:ascii="ITC Stone Sans Std Medium" w:hAnsi="ITC Stone Sans Std Medium"/>
        </w:rPr>
        <w:t xml:space="preserve"> Pela aprovação do Projeto.)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VALDIR RAUPP </w:t>
      </w:r>
      <w:r w:rsidRPr="009B0650">
        <w:rPr>
          <w:rFonts w:ascii="ITC Stone Sans Std Medium" w:hAnsi="ITC Stone Sans Std Medium"/>
        </w:rPr>
        <w:t>(PMDB - RO) – Item 18.</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Tendo em vista que o exame da documentação que acompanha o PDS nº 28, de 2016, não evidenciou violação da legislação pertinente e não havendo reparos quanto aos aspectos de constitucionalidade, juridicidade e técnica legislativa, opinamos pela aprovação do ato que renova a permissão outorgada à Rádio Divinópolis Ltda. para executar serviço de radiodifusão sonora em frequência modulada na cidade de Divinópolis, Estado de Minas Gerais, na forma do Projeto de Decreto Legislativo originário da Câmara dos Deputados.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É o voto, Sr. Presidente.</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 Parecer favorável nos itens 17 e 18.</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(Otto Alencar. Bloco Parlamentar Democracia Progressista/PSD - BA) – O parecer do Senador Valdir Raupp é favorável.</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Os itens não serão votados porque são terminativos; virão na próxima reunião.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O item 3 é do Senador Cristovam Buarque. Também não está presente. E os itens 6, 7, 8 e 9, da mesma forma, são de autoria de Senadores que não estão presentes. Itens 14, 15 e 16</w:t>
      </w:r>
      <w:proofErr w:type="gramStart"/>
      <w:r w:rsidRPr="009B0650">
        <w:rPr>
          <w:rFonts w:ascii="ITC Stone Sans Std Medium" w:hAnsi="ITC Stone Sans Std Medium"/>
        </w:rPr>
        <w:t>... Portanto</w:t>
      </w:r>
      <w:proofErr w:type="gramEnd"/>
      <w:r w:rsidRPr="009B0650">
        <w:rPr>
          <w:rFonts w:ascii="ITC Stone Sans Std Medium" w:hAnsi="ITC Stone Sans Std Medium"/>
        </w:rPr>
        <w:t xml:space="preserve">, eu não vou passar a relatoria </w:t>
      </w:r>
      <w:r w:rsidRPr="009B0650">
        <w:rPr>
          <w:rFonts w:ascii="ITC Stone Sans Std Medium" w:hAnsi="ITC Stone Sans Std Medium"/>
          <w:i/>
        </w:rPr>
        <w:t>ad hoc</w:t>
      </w:r>
      <w:r w:rsidRPr="009B0650">
        <w:rPr>
          <w:rFonts w:ascii="ITC Stone Sans Std Medium" w:hAnsi="ITC Stone Sans Std Medium"/>
        </w:rPr>
        <w:t xml:space="preserve">, vamos aguardar uma próxima reunião.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Há um requerimento do Senador João Alberto solicitando informações ao Ministério da Ciência, Tecnologia e Inovação, ao Ministro Gilberto Kassab. É não terminativo, mas nós vamos aguardar. As informações serão encaminhadas pelo Ministério para, a partir daí, solicitar ao Senador João Alberto o seu relatório para apreciação e votação aqui na Comissão de Ciência, Tecnologia, Inovação e Comunicação.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Não está presente aqui, mas eu pergunto aos Srs. Senadores: nós escolhemos como política pública, com a definição, a execução dos programas relacionados com a expansão da banda larga no Brasil. O Senador Jorge Viana, conversando conosco, solicitou, e nós aceitamos, que ele pudesse ser o Relator dessa política pública. Pergunto aos Srs. Senadores se existe alguma objeção a que o Senador Jorge Viana possa ser o Relator. Eu estou indicando. Percebi que o Senador Flexa Ribeiro tem interesse sobre isso.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FLEXA RIBEIRO </w:t>
      </w:r>
      <w:r w:rsidRPr="009B0650">
        <w:rPr>
          <w:rFonts w:ascii="ITC Stone Sans Std Medium" w:hAnsi="ITC Stone Sans Std Medium"/>
        </w:rPr>
        <w:t xml:space="preserve">(Bloco Social Democrata/PSDB - PA) – Presidente Otto Alencar, acho que a indicação de V. </w:t>
      </w:r>
      <w:proofErr w:type="spellStart"/>
      <w:r w:rsidRPr="009B0650">
        <w:rPr>
          <w:rFonts w:ascii="ITC Stone Sans Std Medium" w:hAnsi="ITC Stone Sans Std Medium"/>
        </w:rPr>
        <w:t>Ex</w:t>
      </w:r>
      <w:proofErr w:type="spellEnd"/>
      <w:r w:rsidRPr="009B0650">
        <w:rPr>
          <w:rFonts w:ascii="ITC Stone Sans Std Medium" w:hAnsi="ITC Stone Sans Std Medium"/>
        </w:rPr>
        <w:t xml:space="preserve">ª na </w:t>
      </w:r>
      <w:proofErr w:type="gramStart"/>
      <w:r w:rsidRPr="009B0650">
        <w:rPr>
          <w:rFonts w:ascii="ITC Stone Sans Std Medium" w:hAnsi="ITC Stone Sans Std Medium"/>
        </w:rPr>
        <w:t>Presidência  é</w:t>
      </w:r>
      <w:proofErr w:type="gramEnd"/>
      <w:r w:rsidRPr="009B0650">
        <w:rPr>
          <w:rFonts w:ascii="ITC Stone Sans Std Medium" w:hAnsi="ITC Stone Sans Std Medium"/>
        </w:rPr>
        <w:t xml:space="preserve"> acatada por todos os membros da CCT.</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lastRenderedPageBreak/>
        <w:t xml:space="preserve">O SR. PRESIDENTE </w:t>
      </w:r>
      <w:r w:rsidRPr="009B0650">
        <w:rPr>
          <w:rFonts w:ascii="ITC Stone Sans Std Medium" w:hAnsi="ITC Stone Sans Std Medium"/>
        </w:rPr>
        <w:t>(Otto Alencar. Bloco Parlamentar Democracia Progressista/PSD - BA) – Pois não.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FLEXA RIBEIRO </w:t>
      </w:r>
      <w:r w:rsidRPr="009B0650">
        <w:rPr>
          <w:rFonts w:ascii="ITC Stone Sans Std Medium" w:hAnsi="ITC Stone Sans Std Medium"/>
        </w:rPr>
        <w:t>(Bloco Social Democrata/PSDB - PA) – Estou dizendo que uma indicação do nosso Presidente, Senador Otto Alencar, é acatada por todos os membros da CCT.</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 xml:space="preserve">(Otto Alencar. Bloco Parlamentar Democracia Progressista/PSD - BA) – Mas, quando V. </w:t>
      </w:r>
      <w:proofErr w:type="spellStart"/>
      <w:r w:rsidRPr="009B0650">
        <w:rPr>
          <w:rFonts w:ascii="ITC Stone Sans Std Medium" w:hAnsi="ITC Stone Sans Std Medium"/>
        </w:rPr>
        <w:t>Ex</w:t>
      </w:r>
      <w:proofErr w:type="spellEnd"/>
      <w:r w:rsidRPr="009B0650">
        <w:rPr>
          <w:rFonts w:ascii="ITC Stone Sans Std Medium" w:hAnsi="ITC Stone Sans Std Medium"/>
        </w:rPr>
        <w:t>ª me olhou um pouco sisudo, achei que existia alguma divergência. A única que quero aqui neste Senado é não ter a divergência das melhores amizades que eu construí aqui, meu prezado e ilustre Senador Flexa Ribeiro. Por sinal, meu cliente de ortopedia. Já ficou 80% bom, faltam 20%. Ele disse que desses 20% só vai acertar as contas comigo no êxito.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FLEXA RIBEIRO </w:t>
      </w:r>
      <w:r w:rsidRPr="009B0650">
        <w:rPr>
          <w:rFonts w:ascii="ITC Stone Sans Std Medium" w:hAnsi="ITC Stone Sans Std Medium"/>
        </w:rPr>
        <w:t>(Bloco Social Democrata/PSDB - PA) – E a consulta foi pelo SUS.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(Otto Alencar. Bloco Parlamentar Democracia Progressista/PSD - BA) – Pelo SUS. Exatamente.</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FLEXA RIBEIRO </w:t>
      </w:r>
      <w:r w:rsidRPr="009B0650">
        <w:rPr>
          <w:rFonts w:ascii="ITC Stone Sans Std Medium" w:hAnsi="ITC Stone Sans Std Medium"/>
        </w:rPr>
        <w:t>(Bloco Social Democrata/PSDB - PA) – Então estou tranquilo.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(Otto Alencar. Bloco Parlamentar Democracia Progressista/PSD - BA) – Estão faltando 20%.</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FLEXA RIBEIRO </w:t>
      </w:r>
      <w:r w:rsidRPr="009B0650">
        <w:rPr>
          <w:rFonts w:ascii="ITC Stone Sans Std Medium" w:hAnsi="ITC Stone Sans Std Medium"/>
        </w:rPr>
        <w:t xml:space="preserve">(Bloco Social Democrata/PSDB - PA) – A recíproca é verdadeira da relação de mais do que amizade, de irmandade com V. </w:t>
      </w:r>
      <w:proofErr w:type="spellStart"/>
      <w:r w:rsidRPr="009B0650">
        <w:rPr>
          <w:rFonts w:ascii="ITC Stone Sans Std Medium" w:hAnsi="ITC Stone Sans Std Medium"/>
        </w:rPr>
        <w:t>Ex</w:t>
      </w:r>
      <w:proofErr w:type="spellEnd"/>
      <w:r w:rsidRPr="009B0650">
        <w:rPr>
          <w:rFonts w:ascii="ITC Stone Sans Std Medium" w:hAnsi="ITC Stone Sans Std Medium"/>
        </w:rPr>
        <w:t>ª.</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(Otto Alencar. Bloco Parlamentar Democracia Progressista/PSD - BA) – Obrigado.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FLEXA RIBEIRO </w:t>
      </w:r>
      <w:r w:rsidRPr="009B0650">
        <w:rPr>
          <w:rFonts w:ascii="ITC Stone Sans Std Medium" w:hAnsi="ITC Stone Sans Std Medium"/>
        </w:rPr>
        <w:t xml:space="preserve">(Bloco Social Democrata/PSDB - PA) – V. </w:t>
      </w:r>
      <w:proofErr w:type="spellStart"/>
      <w:r w:rsidRPr="009B0650">
        <w:rPr>
          <w:rFonts w:ascii="ITC Stone Sans Std Medium" w:hAnsi="ITC Stone Sans Std Medium"/>
        </w:rPr>
        <w:t>Ex</w:t>
      </w:r>
      <w:proofErr w:type="spellEnd"/>
      <w:r w:rsidRPr="009B0650">
        <w:rPr>
          <w:rFonts w:ascii="ITC Stone Sans Std Medium" w:hAnsi="ITC Stone Sans Std Medium"/>
        </w:rPr>
        <w:t xml:space="preserve">ª vem de um Estado festejado por todos os brasileiros. Não é à toa que falamos aos baianos: "Meu rei." Devo me referir a V. </w:t>
      </w:r>
      <w:proofErr w:type="spellStart"/>
      <w:r w:rsidRPr="009B0650">
        <w:rPr>
          <w:rFonts w:ascii="ITC Stone Sans Std Medium" w:hAnsi="ITC Stone Sans Std Medium"/>
        </w:rPr>
        <w:t>Ex</w:t>
      </w:r>
      <w:proofErr w:type="spellEnd"/>
      <w:r w:rsidRPr="009B0650">
        <w:rPr>
          <w:rFonts w:ascii="ITC Stone Sans Std Medium" w:hAnsi="ITC Stone Sans Std Medium"/>
        </w:rPr>
        <w:t>ª dessa forma: Meu rei, continue fazendo a indicação que nós vamos aprovar por unanimidade.</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 xml:space="preserve">(Otto Alencar. Bloco Parlamentar Democracia Progressista/PSD - BA) – Pois não. Então, submetendo a V. </w:t>
      </w:r>
      <w:proofErr w:type="spellStart"/>
      <w:r w:rsidRPr="009B0650">
        <w:rPr>
          <w:rFonts w:ascii="ITC Stone Sans Std Medium" w:hAnsi="ITC Stone Sans Std Medium"/>
        </w:rPr>
        <w:t>Exªs</w:t>
      </w:r>
      <w:proofErr w:type="spellEnd"/>
      <w:r w:rsidRPr="009B0650">
        <w:rPr>
          <w:rFonts w:ascii="ITC Stone Sans Std Medium" w:hAnsi="ITC Stone Sans Std Medium"/>
        </w:rPr>
        <w:t xml:space="preserve"> a indicação do Senador Jorge Viana para a relatoria da política pública deste ano, seria a expansão da banda larga no Brasil, sobretudo nas escolas públicas e nas universidades públicas. Espero que possamos avançar.</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Pedi um levantamento a minha assessoria para que nós pudéssemos levantar os recursos que existem nos fundos – como o </w:t>
      </w:r>
      <w:proofErr w:type="spellStart"/>
      <w:r w:rsidRPr="009B0650">
        <w:rPr>
          <w:rFonts w:ascii="ITC Stone Sans Std Medium" w:hAnsi="ITC Stone Sans Std Medium"/>
        </w:rPr>
        <w:t>Fust</w:t>
      </w:r>
      <w:proofErr w:type="spellEnd"/>
      <w:r w:rsidRPr="009B0650">
        <w:rPr>
          <w:rFonts w:ascii="ITC Stone Sans Std Medium" w:hAnsi="ITC Stone Sans Std Medium"/>
        </w:rPr>
        <w:t>, por exemplo – que podem financiar esse investimento em banda larga.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Na verdade, o Governo tomou a decisão – não é coisa de agora, isso já vem do governo Dilma Rousseff – de não aplicar em favor dos brasileiros esses recursos que estão nos fundos constitucionais. Isso acontece em vários Ministérios. Por exemplo, no Ministério do Meio Ambiente, existe o </w:t>
      </w:r>
      <w:proofErr w:type="spellStart"/>
      <w:r w:rsidRPr="009B0650">
        <w:rPr>
          <w:rFonts w:ascii="ITC Stone Sans Std Medium" w:hAnsi="ITC Stone Sans Std Medium"/>
        </w:rPr>
        <w:t>Funclima</w:t>
      </w:r>
      <w:proofErr w:type="spellEnd"/>
      <w:r w:rsidRPr="009B0650">
        <w:rPr>
          <w:rFonts w:ascii="ITC Stone Sans Std Medium" w:hAnsi="ITC Stone Sans Std Medium"/>
        </w:rPr>
        <w:t xml:space="preserve">, que tem recursos suficientes para começar a revitalização do Rio São Francisco, e esses recursos estão paralisados, sem aplicação. No </w:t>
      </w:r>
      <w:proofErr w:type="spellStart"/>
      <w:r w:rsidRPr="009B0650">
        <w:rPr>
          <w:rFonts w:ascii="ITC Stone Sans Std Medium" w:hAnsi="ITC Stone Sans Std Medium"/>
        </w:rPr>
        <w:t>Fust</w:t>
      </w:r>
      <w:proofErr w:type="spellEnd"/>
      <w:r w:rsidRPr="009B0650">
        <w:rPr>
          <w:rFonts w:ascii="ITC Stone Sans Std Medium" w:hAnsi="ITC Stone Sans Std Medium"/>
        </w:rPr>
        <w:t xml:space="preserve"> também temos recursos para a aplicação na expansão da banda larga, das comunicações. Há várias áreas de sombra no Brasil que precisariam desses investimentos.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lastRenderedPageBreak/>
        <w:t>Então, acho que o Governo Federal incorre no mesmo erro, Senador Pedro Chaves, em que incorreu o governo Dilma Rousseff, o de não permitir que os recursos possam circular para os investimentos necessários na educação, na saúde, na informática, nas comunicações.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Vejo o Governo atual, como também o anterior, falar, às vezes, sobre a queda da inflação, dizendo que essa foi uma política atual adotada pelo Governo. A boa intenção do Presidente Michel Temer ninguém vai discutir, tampouco a do Ministro da Fazenda, mas quero dizer que a queda da inflação e o controle da inflação, na minha opinião – tenho prática na Administração Pública, já tenho uma estrada longa de 30 anos –, foram obtidos pela quantidade de brasileiros que saíram do mercado de trabalho, que perderam seus salários e que, assim, não podem consumir como consumiam quando estavam com seus salários assegurados. São 13 milhões! Então, a queda da inflação não é um troféu do Governo, da política econômica do Governo, na minha ótica, mas se deve muito mais ao desacerto da política do Governo, causando tantos desempregos, não permitindo que os recursos possam circular na economia.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O meu Estado, por exemplo, fez dois pedidos, duas solicitações de empréstimo, Senador Pedro Chaves, um pelo Banco Europeu de Investimento, para a construção de estradas na região de produção de grãos no oeste da Bahia, e outro pelo Banco do Brasil, e o Governo insiste em não querer encaminhar para a Comissão de Assuntos Econômicos essa solicitação de empréstimo de um Estado como o da Bahia, que é um Estado muito organizado do ponto de vista fiscal e que tem um débito pequeno com a União. Enquanto São Paulo tem R$220 bilhões de débito com a União, a Bahia tem R$5 bilhões de débito, porque seus governadores, ao longo dos anos, fizeram o ajuste fiscal e não foram perdulários nos gastos. E o Governo mantém esses recursos, sem que os recursos possam circular. Não entendo outra forma de se obter desenvolvimento econômico e social a não ser com os recursos circulando na economia, na indústria, no comércio, na mão do povo, para que o mercado interno possa, de alguma forma, funcionar.</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Então, acho que esse troféu que o Governo sustenta agora, dizendo que controlou a inflação, não foi obtido pela política econômica e financeira do Governo; pelo contrário, os juros estão muito altos na área. Isso se deu muito mais pelos 13 milhões de brasileiros que sofreram no governo Dilma e agora no Governo Michel Temer com o desemprego.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Passo a palavra a V. </w:t>
      </w:r>
      <w:proofErr w:type="spellStart"/>
      <w:r w:rsidRPr="009B0650">
        <w:rPr>
          <w:rFonts w:ascii="ITC Stone Sans Std Medium" w:hAnsi="ITC Stone Sans Std Medium"/>
        </w:rPr>
        <w:t>Ex</w:t>
      </w:r>
      <w:proofErr w:type="spellEnd"/>
      <w:r w:rsidRPr="009B0650">
        <w:rPr>
          <w:rFonts w:ascii="ITC Stone Sans Std Medium" w:hAnsi="ITC Stone Sans Std Medium"/>
        </w:rPr>
        <w:t>ª.</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PEDRO CHAVES </w:t>
      </w:r>
      <w:r w:rsidRPr="009B0650">
        <w:rPr>
          <w:rFonts w:ascii="ITC Stone Sans Std Medium" w:hAnsi="ITC Stone Sans Std Medium"/>
        </w:rPr>
        <w:t xml:space="preserve">(Bloco Moderador/PSC - MS) – Estou de acordo com V. </w:t>
      </w:r>
      <w:proofErr w:type="spellStart"/>
      <w:r w:rsidRPr="009B0650">
        <w:rPr>
          <w:rFonts w:ascii="ITC Stone Sans Std Medium" w:hAnsi="ITC Stone Sans Std Medium"/>
        </w:rPr>
        <w:t>Ex</w:t>
      </w:r>
      <w:proofErr w:type="spellEnd"/>
      <w:r w:rsidRPr="009B0650">
        <w:rPr>
          <w:rFonts w:ascii="ITC Stone Sans Std Medium" w:hAnsi="ITC Stone Sans Std Medium"/>
        </w:rPr>
        <w:t xml:space="preserve">ª. Acho que a queda da inflação se deveu, na verdade, a uma queda da demanda, por falta de recursos. Na verdade, há a inflação de demanda e a inflação de custo. Neste caso, a inflação foi de demanda, decorrente dessa queda vertical da renda. Isso provoca inevitavelmente uma queda na inflação, é óbvio, porque diminui a procura pelos produtos e a tendência é realmente cair o preço dos produtos.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Por outro lado, no projeto que Cristovam Buarque pretende relatar, de 1% para os fundos de ciência e tecnologia, eu penso que nós já temos fundos setoriais, e até hoje o Governo não explicou onde está esse recurso: se está no Ministério, se está para fluxo de caixa, para problemas do País, para equilíbrio fiscal. É necessário que esses fundos setoriais destinados à ciência e à tecnologia venham realmente para os órgãos, as empresas, as universidades, porque estão realmente carentes em relação a esses recursos.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lastRenderedPageBreak/>
        <w:t>Há um estudo detalhado em relação a isso. Nós já temos fundos suficientes. Eu me preocupo muito quando a gente faz projetos dizendo que é 1% da loteria para isso, meio por cento para aquilo. Isso pulveriza totalmente esse recurso, e a gente perde o controle nesse sentido.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Era isso o que eu queria falar, Presidente.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 xml:space="preserve">(Otto Alencar. Bloco Parlamentar Democracia Progressista/PSD - BA) – Pois não. Concordo plenamente com V. </w:t>
      </w:r>
      <w:proofErr w:type="spellStart"/>
      <w:r w:rsidRPr="009B0650">
        <w:rPr>
          <w:rFonts w:ascii="ITC Stone Sans Std Medium" w:hAnsi="ITC Stone Sans Std Medium"/>
        </w:rPr>
        <w:t>Ex</w:t>
      </w:r>
      <w:proofErr w:type="spellEnd"/>
      <w:r w:rsidRPr="009B0650">
        <w:rPr>
          <w:rFonts w:ascii="ITC Stone Sans Std Medium" w:hAnsi="ITC Stone Sans Std Medium"/>
        </w:rPr>
        <w:t>ª.</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Passo a palavra ao Senador Flexa Ribeiro.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FLEXA RIBEIRO </w:t>
      </w:r>
      <w:r w:rsidRPr="009B0650">
        <w:rPr>
          <w:rFonts w:ascii="ITC Stone Sans Std Medium" w:hAnsi="ITC Stone Sans Std Medium"/>
        </w:rPr>
        <w:t xml:space="preserve">(Bloco Social Democrata/PSDB - PA) – Presidente, essa questão do uso dos recursos dos fundos de forma não correta é uma discussão que atravessa e vem desde a constituição deles. É lamentável! Mudam os governos, mas a prática continua.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Então, existem projetos tramitando aqui para que se usem os recursos do </w:t>
      </w:r>
      <w:proofErr w:type="spellStart"/>
      <w:r w:rsidRPr="009B0650">
        <w:rPr>
          <w:rFonts w:ascii="ITC Stone Sans Std Medium" w:hAnsi="ITC Stone Sans Std Medium"/>
        </w:rPr>
        <w:t>Fust</w:t>
      </w:r>
      <w:proofErr w:type="spellEnd"/>
      <w:r w:rsidRPr="009B0650">
        <w:rPr>
          <w:rFonts w:ascii="ITC Stone Sans Std Medium" w:hAnsi="ITC Stone Sans Std Medium"/>
        </w:rPr>
        <w:t xml:space="preserve"> para implantar banda larga no Brasil. São bilhões e bilhões de reais nesses fundos setoriais, e não conseguimos avançar nisso aí.</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Eu tenho dito também se não há necessidade... Todas as vezes que vem o diretor de uma agência reguladora, eu faço esse questionamento, porque o que é transferido para agências reguladoras para exercerem o seu papel de regular e fiscalizar é 15%, se tanto, do que é recolhido. Então, isso é uma tributação indevida do consumidor, porque esses valores dos fundos são...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PEDRO CHAVES </w:t>
      </w:r>
      <w:r w:rsidRPr="009B0650">
        <w:rPr>
          <w:rFonts w:ascii="ITC Stone Sans Std Medium" w:hAnsi="ITC Stone Sans Std Medium"/>
        </w:rPr>
        <w:t xml:space="preserve">(Bloco Moderador/PSC - MS) – Exatamente.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FLEXA RIBEIRO </w:t>
      </w:r>
      <w:r w:rsidRPr="009B0650">
        <w:rPr>
          <w:rFonts w:ascii="ITC Stone Sans Std Medium" w:hAnsi="ITC Stone Sans Std Medium"/>
        </w:rPr>
        <w:t xml:space="preserve">(Bloco Social Democrata/PSDB - PA) – ...incorporados à tarifa. Então, se não há necessidade deles, reduza-se o valor para o necessário para as agências cumprirem o seu papel de regulador e fiscalizador, e diminuímos a tarifa. Vamos defender o consumidor. </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Agora, não dá para os governos fazerem...</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PEDRO CHAVES </w:t>
      </w:r>
      <w:r w:rsidRPr="009B0650">
        <w:rPr>
          <w:rFonts w:ascii="ITC Stone Sans Std Medium" w:hAnsi="ITC Stone Sans Std Medium"/>
        </w:rPr>
        <w:t>(Bloco Moderador/PSC - MS) – Caixa.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FLEXA RIBEIRO </w:t>
      </w:r>
      <w:r w:rsidRPr="009B0650">
        <w:rPr>
          <w:rFonts w:ascii="ITC Stone Sans Std Medium" w:hAnsi="ITC Stone Sans Std Medium"/>
        </w:rPr>
        <w:t>(Bloco Social Democrata/PSDB - PA) – ... caixa por via indireta. Quer dizer, não tributa, mas pega a tarifa e usa para o Tesouro pagar dívida ou fazer superávit primário, pagar juros. É isso que não dá.</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Nós tínhamos que fazer – e V. </w:t>
      </w:r>
      <w:proofErr w:type="spellStart"/>
      <w:r w:rsidRPr="009B0650">
        <w:rPr>
          <w:rFonts w:ascii="ITC Stone Sans Std Medium" w:hAnsi="ITC Stone Sans Std Medium"/>
        </w:rPr>
        <w:t>Ex</w:t>
      </w:r>
      <w:proofErr w:type="spellEnd"/>
      <w:r w:rsidRPr="009B0650">
        <w:rPr>
          <w:rFonts w:ascii="ITC Stone Sans Std Medium" w:hAnsi="ITC Stone Sans Std Medium"/>
        </w:rPr>
        <w:t>ª poderia comandar pela Comissão de Ciência e Tecnologia – um estudo, de tal forma a definir como poderemos alterar a legislação para que esses recursos não sejam contingenciados, a fim de que atinjam os objetivos que nós queremos de levar banda larga para todos os brasileiros, em especial para a minha Região Amazônica, o seu Nordeste e o Centro-Oeste do Brasil, que são regiões em desenvolvimento. E que não possam ser contingenciados – como eu dizia –, nem utilizados pelo Tesouro para pagar os juros da dívida ou em outra aplicação.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b/>
        </w:rPr>
        <w:t xml:space="preserve">O SR. PRESIDENTE </w:t>
      </w:r>
      <w:r w:rsidRPr="009B0650">
        <w:rPr>
          <w:rFonts w:ascii="ITC Stone Sans Std Medium" w:hAnsi="ITC Stone Sans Std Medium"/>
        </w:rPr>
        <w:t>(Otto Alencar. Bloco Parlamentar Democracia Progressista/PSD - BA) – Exatamente! Eu concordo plenamente.</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lastRenderedPageBreak/>
        <w:t>Isso me parece até que funciona como um imposto camuflado: você bota na tarifa e joga no caixa único do Governo para pagar os juros da dívida e para outras atividades que não aquelas mencionadas para a arrecadação desses recursos para os fundos – e são vários os fundos que têm recursos.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 xml:space="preserve">Eu não posso, de maneira nenhuma, ver, como acontece, – e V. </w:t>
      </w:r>
      <w:proofErr w:type="spellStart"/>
      <w:r w:rsidRPr="009B0650">
        <w:rPr>
          <w:rFonts w:ascii="ITC Stone Sans Std Medium" w:hAnsi="ITC Stone Sans Std Medium"/>
        </w:rPr>
        <w:t>Ex</w:t>
      </w:r>
      <w:proofErr w:type="spellEnd"/>
      <w:r w:rsidRPr="009B0650">
        <w:rPr>
          <w:rFonts w:ascii="ITC Stone Sans Std Medium" w:hAnsi="ITC Stone Sans Std Medium"/>
        </w:rPr>
        <w:t>ª é de um Estado com uma dimensão territorial muito grande –, Estados sem internet, sem banda larga e com grave dificuldades. Como vai concorrer o jovem lá do Estado do Mato Grosso do Sul, da Bahia ou do Pará com os que estão aqui em Brasília, que têm acesso fácil a todas as informações? E o acesso à informação é necessário para a formação desses jovens.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Eu quero, inclusive, alertar para o fato de que – não sei se vai chegar aqui ao Senado Federal, não tenho essa certeza, e, se chegar, vou contestar fortemente –, além dessa questão, Senador Pedro Chaves, Senador Flexa Ribeiro, de o Governo não permitir que o dinheiro circule nos investimentos para gerar emprego e renda, pela proposta de reforma da previdência que está tramitando na Câmara Federal, o Governo vai retirar grandes avanços sociais que já aconteceram no Brasil. Está lá incluída a desvinculação do Benefício de Prestação Continuada às pessoas com deficiência, que têm problemas – e são várias as pessoas no Brasil nessa situação. E ele quer retirar também. Então, é quase que uma perversidade para com essas pessoas, retrocedendo nos benefícios sociais em questões que são por culpa dos próprios governos, não dos atuais.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Há um passivo de pessoas com mais de 45, 50 anos que precisam desses programas sociais de compensação, porque não tiveram escola, porque não tiveram escolaridade, que não podem concorrer a uma vaga para trabalhar em uma fábrica ou no comércio, porque, a partir dos anos 90 do século passado para cá, é que as pessoas do interior tiveram condições de concluir o primeiro grau, o segundo grau, de fazer um curso básico para ter condições...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Eu me lembro, na Bahia, quando eu levava as fábricas de calçado para o interior do meu Estado, de não conseguir colocar uma pessoa com mais de 40, 45 anos para trabalhar, porque ela não tinha escolaridade, era semianalfabeta, porque não teve escola.</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Então, para atender a esse passivo que foi deixado aí, iniciaram-se, já com o Presidente Fernando Henrique, que observou isso, as políticas compensatórias, como o Bolsa Escola, que depois veio a ser o Bolsa Família, e outros programas sociais. E o Governo, agora, em meio a essa crise, não pode, de maneira nenhuma, retirar isso da legislação. Já se retirou muita coisa; já se diminuiu muito o Bolsa Família, e quem sofre são os Estados que não tiveram a mesma condição que tiveram os Estados da Região Sudeste de receber dinheiro subsidiado, recursos subsidiados, a vida inteira, para o seu desenvolvimento econômico e social.</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Nada tenho contra Estados mais desenvolvidos como São Paulo, Paraná, Santa Catarina, Rio Grande do Sul, Rio de Janeiro, mas o quadro está aí. O diagnóstico do Rio de Janeiro está aí. E, agora, para os Estados que têm o seu ajuste fiscal, que estão arrumados e querem financiamento, o Governo Federal não quer liberar esses recursos para o seu desenvolvimento econômico.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É triste ver o Mato Grosso do Sul e o Mato Grosso, com uma safra de soja enorme, não poderem escoar a sua produção por conta os atoleiros nas estradas. Como conviver com isso?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É o único setor que está realmente dando certo.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lastRenderedPageBreak/>
        <w:t>Portanto, esse Benefício de Prestação Continuada para pessoas com deficiência, que não tiveram oportunidade, no Brasil inteiro, de ter um trabalho, uma aposentadoria, que não são aposentados e que têm pessoas com deficiência dentro da família, o Governo Federal agora, na reforma da previdência, quer tirar. É uma coisa que absolutamente não terá o nosso apoio.</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Espero que os Deputados Federais e os Senadores observem que este é um Brasil disforme. Não é todo mundo que tem o poder aquisitivo da maioria dos Municípios mais desenvolvidos e da capital aqui do nosso País, Brasília. Portanto, devemos olhar com os olhos de quem conhece o Brasil para tratá-los de forma diferente. Não se pode tratar as pessoas que estão lá no interior do Nordeste da mesma forma que aqueles que têm escolaridade e tiveram oportunidade de estudar.</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Faço até esta observação porque este momento é importante. Na minha opinião, Senador Pedro Chaves, Senador Flexa Ribeiro, a política econômica do Governo está completamente equivocada, aumentando o desemprego, segurando os recursos, não deixando que os Estados possam investir para que, circulando o dinheiro, possam avançar do ponto de vista econômico e social.</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Então, faço esta observação aqui como algo que percebo no meu Estado, como os senhores também devem perceber nos seus Estados.</w:t>
      </w:r>
    </w:p>
    <w:p w:rsidR="00ED2224" w:rsidRPr="009B0650" w:rsidRDefault="007B2498" w:rsidP="009B0650">
      <w:pPr>
        <w:pStyle w:val="Escriba-Normalffffffffffff7"/>
        <w:spacing w:line="240" w:lineRule="auto"/>
        <w:rPr>
          <w:rFonts w:ascii="ITC Stone Sans Std Medium" w:hAnsi="ITC Stone Sans Std Medium"/>
        </w:rPr>
      </w:pPr>
      <w:r w:rsidRPr="009B0650">
        <w:rPr>
          <w:rFonts w:ascii="ITC Stone Sans Std Medium" w:hAnsi="ITC Stone Sans Std Medium"/>
        </w:rPr>
        <w:t>Não temos mais nenhuma matéria para ser apreciada nesta reunião. Então, declaro encerrada a reunião.</w:t>
      </w:r>
    </w:p>
    <w:p w:rsidR="00ED2224" w:rsidRPr="009B0650" w:rsidRDefault="007B2498" w:rsidP="009B0650">
      <w:pPr>
        <w:pStyle w:val="Escriba-Anotacao"/>
        <w:spacing w:line="240" w:lineRule="auto"/>
        <w:jc w:val="right"/>
        <w:rPr>
          <w:rFonts w:ascii="ITC Stone Sans Std Medium" w:hAnsi="ITC Stone Sans Std Medium"/>
        </w:rPr>
      </w:pPr>
      <w:r w:rsidRPr="009B0650">
        <w:rPr>
          <w:rFonts w:ascii="ITC Stone Sans Std Medium" w:hAnsi="ITC Stone Sans Std Medium"/>
        </w:rPr>
        <w:t>(</w:t>
      </w:r>
      <w:r w:rsidRPr="009B0650">
        <w:rPr>
          <w:rFonts w:ascii="ITC Stone Sans Std Medium" w:hAnsi="ITC Stone Sans Std Medium"/>
          <w:i/>
        </w:rPr>
        <w:t>Iniciada às 09 horas e 02 minutos, a reunião é encerrada às 09 horas e 40 minutos.</w:t>
      </w:r>
      <w:r w:rsidRPr="009B0650">
        <w:rPr>
          <w:rFonts w:ascii="ITC Stone Sans Std Medium" w:hAnsi="ITC Stone Sans Std Medium"/>
        </w:rPr>
        <w:t>)</w:t>
      </w:r>
    </w:p>
    <w:sectPr w:rsidR="00ED2224" w:rsidRPr="009B0650" w:rsidSect="00786A4F">
      <w:headerReference w:type="default" r:id="rId7"/>
      <w:pgSz w:w="12240" w:h="15840"/>
      <w:pgMar w:top="228" w:right="1440" w:bottom="709" w:left="1440" w:header="294"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DE7" w:rsidRDefault="00152DE7">
      <w:pPr>
        <w:spacing w:after="0" w:line="240" w:lineRule="auto"/>
      </w:pPr>
      <w:r>
        <w:separator/>
      </w:r>
    </w:p>
  </w:endnote>
  <w:endnote w:type="continuationSeparator" w:id="0">
    <w:p w:rsidR="00152DE7" w:rsidRDefault="0015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DE7" w:rsidRDefault="00152DE7">
      <w:pPr>
        <w:spacing w:after="0" w:line="240" w:lineRule="auto"/>
      </w:pPr>
      <w:r>
        <w:separator/>
      </w:r>
    </w:p>
  </w:footnote>
  <w:footnote w:type="continuationSeparator" w:id="0">
    <w:p w:rsidR="00152DE7" w:rsidRDefault="00152D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224" w:rsidRDefault="007B2498">
    <w:pPr>
      <w:jc w:val="center"/>
    </w:pPr>
    <w:r>
      <w:rPr>
        <w:noProof/>
      </w:rPr>
      <w:drawing>
        <wp:inline distT="0" distB="0" distL="0" distR="0">
          <wp:extent cx="889000" cy="889000"/>
          <wp:effectExtent l="0" t="0" r="0" b="0"/>
          <wp:docPr id="12"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D2224" w:rsidRDefault="007B2498">
    <w:pPr>
      <w:jc w:val="center"/>
    </w:pPr>
    <w:r>
      <w:rPr>
        <w:sz w:val="16"/>
      </w:rPr>
      <w:t>SENADO FEDERAL</w:t>
    </w:r>
  </w:p>
  <w:p w:rsidR="00ED2224" w:rsidRDefault="007B2498">
    <w:pPr>
      <w:jc w:val="center"/>
    </w:pPr>
    <w:r>
      <w:rPr>
        <w:sz w:val="16"/>
      </w:rPr>
      <w:t>SECRETARIA-GERAL DA MESA</w:t>
    </w:r>
  </w:p>
  <w:p w:rsidR="00ED2224" w:rsidRDefault="00ED22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20D9F"/>
    <w:multiLevelType w:val="hybridMultilevel"/>
    <w:tmpl w:val="D0386EB0"/>
    <w:lvl w:ilvl="0" w:tplc="06403676">
      <w:numFmt w:val="bullet"/>
      <w:lvlText w:val="-"/>
      <w:lvlJc w:val="left"/>
      <w:pPr>
        <w:ind w:left="720" w:hanging="360"/>
      </w:pPr>
      <w:rPr>
        <w:rFonts w:ascii="Times New Roman" w:eastAsia="Times New Roman" w:hAnsi="Times New Roman"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24"/>
    <w:rsid w:val="00020982"/>
    <w:rsid w:val="000D0A7C"/>
    <w:rsid w:val="000D27DA"/>
    <w:rsid w:val="00152DE7"/>
    <w:rsid w:val="002238D3"/>
    <w:rsid w:val="002A5BE7"/>
    <w:rsid w:val="002B5B80"/>
    <w:rsid w:val="002F3774"/>
    <w:rsid w:val="00307B2D"/>
    <w:rsid w:val="003B35BD"/>
    <w:rsid w:val="005640DC"/>
    <w:rsid w:val="006D7A7C"/>
    <w:rsid w:val="007012D2"/>
    <w:rsid w:val="007226C0"/>
    <w:rsid w:val="00786A4F"/>
    <w:rsid w:val="007B2498"/>
    <w:rsid w:val="007B4ED7"/>
    <w:rsid w:val="00833974"/>
    <w:rsid w:val="00873F63"/>
    <w:rsid w:val="008D2334"/>
    <w:rsid w:val="0090276C"/>
    <w:rsid w:val="00923AFB"/>
    <w:rsid w:val="009B0650"/>
    <w:rsid w:val="00D13F33"/>
    <w:rsid w:val="00E40D9E"/>
    <w:rsid w:val="00EB2646"/>
    <w:rsid w:val="00ED2224"/>
    <w:rsid w:val="00EF4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31AC247-156E-4D0A-8726-AA815DD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Anotacao">
    <w:name w:val="Escriba-Anotacao"/>
    <w:qFormat/>
    <w:rsid w:val="00547611"/>
    <w:pPr>
      <w:spacing w:before="160"/>
    </w:pPr>
  </w:style>
  <w:style w:type="paragraph" w:styleId="PargrafodaLista">
    <w:name w:val="List Paragraph"/>
    <w:basedOn w:val="Normal"/>
    <w:uiPriority w:val="34"/>
    <w:qFormat/>
    <w:rsid w:val="00EF4F05"/>
    <w:pPr>
      <w:spacing w:after="200" w:line="276" w:lineRule="auto"/>
      <w:ind w:left="720"/>
      <w:contextualSpacing/>
    </w:pPr>
    <w:rPr>
      <w:rFonts w:ascii="Calibri" w:eastAsia="Calibri" w:hAnsi="Calibri" w:cs="Times New Roman"/>
      <w:lang w:eastAsia="en-US"/>
    </w:rPr>
  </w:style>
  <w:style w:type="paragraph" w:styleId="Cabealho">
    <w:name w:val="header"/>
    <w:basedOn w:val="Normal"/>
    <w:link w:val="CabealhoChar"/>
    <w:uiPriority w:val="99"/>
    <w:unhideWhenUsed/>
    <w:rsid w:val="00786A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6A4F"/>
  </w:style>
  <w:style w:type="paragraph" w:styleId="Rodap">
    <w:name w:val="footer"/>
    <w:basedOn w:val="Normal"/>
    <w:link w:val="RodapChar"/>
    <w:uiPriority w:val="99"/>
    <w:unhideWhenUsed/>
    <w:rsid w:val="00786A4F"/>
    <w:pPr>
      <w:tabs>
        <w:tab w:val="center" w:pos="4252"/>
        <w:tab w:val="right" w:pos="8504"/>
      </w:tabs>
      <w:spacing w:after="0" w:line="240" w:lineRule="auto"/>
    </w:pPr>
  </w:style>
  <w:style w:type="character" w:customStyle="1" w:styleId="RodapChar">
    <w:name w:val="Rodapé Char"/>
    <w:basedOn w:val="Fontepargpadro"/>
    <w:link w:val="Rodap"/>
    <w:uiPriority w:val="99"/>
    <w:rsid w:val="00786A4F"/>
  </w:style>
  <w:style w:type="paragraph" w:styleId="Textodebalo">
    <w:name w:val="Balloon Text"/>
    <w:basedOn w:val="Normal"/>
    <w:link w:val="TextodebaloChar"/>
    <w:uiPriority w:val="99"/>
    <w:semiHidden/>
    <w:unhideWhenUsed/>
    <w:rsid w:val="00786A4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86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18</Pages>
  <Words>7324</Words>
  <Characters>39550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Ata da 4 ª Reunião, Extraordinária, da Comissão de Ciência, Tecnologia, Inovação, Comunicação e Informática, de 05/04/2017</vt:lpstr>
    </vt:vector>
  </TitlesOfParts>
  <Company>Senado Federal</Company>
  <LinksUpToDate>false</LinksUpToDate>
  <CharactersWithSpaces>46781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Ciência, Tecnologia, Inovação, Comunicação e Informática, de 05/04/2017</dc:title>
  <dc:subject>Ata de reunião de Comissão do Senado Federal</dc:subject>
  <dc:creator>Gustavo Luiz Lopes da Silva</dc:creator>
  <dc:description>Ata da 4 ª Reunião, Extraordinária, da Comissão de Ciência, Tecnologia, Inovação, Comunicação e Informática, de 05/04/2017 da 3ª Sessão Legislativa Ordinária da 55ª Legislatura, realizada em 05 de Abril de 2017, Quarta-feira, no Senado Federal, Anexo II, Ala Senador Alexandre Costa, Plenário nº 7.
Arquivo gerado através do sistema Comiss.
Usuário: Gustavo Luiz Lopes da Silva (gsilva). Gerado em: 06/04/2017 11:34:08.</dc:description>
  <cp:lastModifiedBy>Amanda Vieira de Souza</cp:lastModifiedBy>
  <cp:revision>24</cp:revision>
  <cp:lastPrinted>2017-05-02T18:54:00Z</cp:lastPrinted>
  <dcterms:created xsi:type="dcterms:W3CDTF">2017-04-06T14:35:00Z</dcterms:created>
  <dcterms:modified xsi:type="dcterms:W3CDTF">2017-09-04T14:13:00Z</dcterms:modified>
</cp:coreProperties>
</file>