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AFD" w:rsidRPr="00BB5AFD" w:rsidRDefault="00BB5AFD" w:rsidP="00C633AC">
      <w:pPr>
        <w:jc w:val="center"/>
      </w:pPr>
      <w:r w:rsidRPr="00BB5AFD">
        <w:t>(</w:t>
      </w:r>
      <w:r>
        <w:rPr>
          <w:i/>
          <w:iCs/>
        </w:rPr>
        <w:t>Texto com revisão.</w:t>
      </w:r>
      <w:r w:rsidRPr="00BB5AFD">
        <w:t>)</w:t>
      </w:r>
    </w:p>
    <w:p w:rsidR="00BB5AFD" w:rsidRDefault="00BB5AFD" w:rsidP="00C633AC">
      <w:pPr>
        <w:ind w:firstLine="1440"/>
        <w:jc w:val="both"/>
        <w:rPr>
          <w:b/>
          <w:bCs/>
        </w:rPr>
      </w:pPr>
    </w:p>
    <w:p w:rsidR="00DB2052" w:rsidRPr="003B68B8" w:rsidRDefault="00DB2052" w:rsidP="00C633AC">
      <w:pPr>
        <w:ind w:firstLine="1440"/>
        <w:jc w:val="both"/>
      </w:pPr>
      <w:r w:rsidRPr="003B68B8">
        <w:rPr>
          <w:b/>
          <w:bCs/>
        </w:rPr>
        <w:t>O SR. PRESIDENTE</w:t>
      </w:r>
      <w:r w:rsidRPr="003B68B8">
        <w:t xml:space="preserve"> (Zezé Perrella. Bloco/PDT – MG) – Havendo número regimental, declaro aberta a 18ª Reunião da Comissão de Ciência e Tecnologia, Inovação, Comunicação e Informática da 3ª Sessão Legislativa Ordinária da 54ª Legislatura, que se realiza nesta data, 25 de junho de 2013.</w:t>
      </w:r>
    </w:p>
    <w:p w:rsidR="00DB2052" w:rsidRPr="003B68B8" w:rsidRDefault="00DB2052" w:rsidP="00C633AC">
      <w:pPr>
        <w:ind w:firstLine="1440"/>
        <w:jc w:val="both"/>
      </w:pPr>
      <w:r w:rsidRPr="003B68B8">
        <w:t>Antes de iniciarmos os trabalhos de nossa reunião, submeto à apreciação do Plenário a dispensa da leitura e aprovação da ata da reunião anterior.</w:t>
      </w:r>
    </w:p>
    <w:p w:rsidR="00DB2052" w:rsidRPr="003B68B8" w:rsidRDefault="00DB2052" w:rsidP="00C633AC">
      <w:pPr>
        <w:ind w:firstLine="1440"/>
        <w:jc w:val="both"/>
      </w:pPr>
      <w:r w:rsidRPr="003B68B8">
        <w:t xml:space="preserve">Os Srs. Senadores que concordam permaneçam como se encontram. </w:t>
      </w:r>
      <w:r w:rsidRPr="003B68B8">
        <w:rPr>
          <w:i/>
          <w:iCs/>
        </w:rPr>
        <w:t>(Pausa.)</w:t>
      </w:r>
    </w:p>
    <w:p w:rsidR="00DB2052" w:rsidRPr="003B68B8" w:rsidRDefault="00DB2052" w:rsidP="00C633AC">
      <w:pPr>
        <w:ind w:firstLine="1440"/>
        <w:jc w:val="both"/>
      </w:pPr>
      <w:r w:rsidRPr="003B68B8">
        <w:t xml:space="preserve">A ata está aprovada e será publicada no </w:t>
      </w:r>
      <w:r w:rsidRPr="003B68B8">
        <w:rPr>
          <w:i/>
          <w:iCs/>
        </w:rPr>
        <w:t>Diário do Senado Federal</w:t>
      </w:r>
      <w:r w:rsidRPr="003B68B8">
        <w:t>, juntamente com as notas taquigráficas.</w:t>
      </w:r>
    </w:p>
    <w:p w:rsidR="00DB2052" w:rsidRPr="003B68B8" w:rsidRDefault="00DB2052" w:rsidP="00C633AC">
      <w:pPr>
        <w:ind w:firstLine="1440"/>
        <w:jc w:val="both"/>
      </w:pPr>
      <w:r w:rsidRPr="003B68B8">
        <w:t>Comunicados da Presidência.</w:t>
      </w:r>
    </w:p>
    <w:p w:rsidR="00DB2052" w:rsidRPr="003B68B8" w:rsidRDefault="00DA280A" w:rsidP="00C633AC">
      <w:pPr>
        <w:ind w:firstLine="1440"/>
        <w:jc w:val="both"/>
      </w:pPr>
      <w:r>
        <w:t>Agenda da CCT e da CCT</w:t>
      </w:r>
      <w:r w:rsidR="00DB2052" w:rsidRPr="003B68B8">
        <w:t>ST</w:t>
      </w:r>
      <w:r>
        <w:t>T</w:t>
      </w:r>
      <w:r w:rsidR="00DB2052" w:rsidRPr="003B68B8">
        <w:t>R</w:t>
      </w:r>
      <w:r>
        <w:t>.</w:t>
      </w:r>
      <w:r w:rsidR="00DB2052" w:rsidRPr="003B68B8">
        <w:t xml:space="preserve"> </w:t>
      </w:r>
      <w:r w:rsidRPr="003B68B8">
        <w:t xml:space="preserve">Dando </w:t>
      </w:r>
      <w:r w:rsidR="00DB2052" w:rsidRPr="003B68B8">
        <w:t>ampla divulgação às agendas da Comissão de Ciência e Tecnologia e</w:t>
      </w:r>
      <w:r>
        <w:t xml:space="preserve"> da Subcomissão de Terras Raras, </w:t>
      </w:r>
      <w:r w:rsidRPr="003B68B8">
        <w:t xml:space="preserve">teremos </w:t>
      </w:r>
      <w:r w:rsidR="00DB2052" w:rsidRPr="003B68B8">
        <w:t>as seguintes reuniões deliberativas e audiências públicas já confirmadas nas próximas semanas:</w:t>
      </w:r>
    </w:p>
    <w:p w:rsidR="00DB2052" w:rsidRPr="003B68B8" w:rsidRDefault="00B85C8A" w:rsidP="00C633AC">
      <w:pPr>
        <w:ind w:firstLine="1440"/>
        <w:jc w:val="both"/>
      </w:pPr>
      <w:r>
        <w:t xml:space="preserve">- </w:t>
      </w:r>
      <w:r w:rsidR="00DB2052" w:rsidRPr="003B68B8">
        <w:t>Dia 27 de junho, audiência pública conjunta entre a CCT e a Subcomissão de Terras Raras, sendo a 4ª do ciclo de debates proposto pelo Senador Luiz Henrique, Relator da Subcomissão.</w:t>
      </w:r>
    </w:p>
    <w:p w:rsidR="00DB2052" w:rsidRPr="003B68B8" w:rsidRDefault="00B85C8A" w:rsidP="00C633AC">
      <w:pPr>
        <w:ind w:firstLine="1440"/>
        <w:jc w:val="both"/>
      </w:pPr>
      <w:r>
        <w:t xml:space="preserve">- </w:t>
      </w:r>
      <w:r w:rsidR="00DB2052" w:rsidRPr="003B68B8">
        <w:t xml:space="preserve">Dia 2 de julho, reunião deliberativa para apreciação das proposições. </w:t>
      </w:r>
    </w:p>
    <w:p w:rsidR="00DB2052" w:rsidRPr="003B68B8" w:rsidRDefault="00B85C8A" w:rsidP="00C633AC">
      <w:pPr>
        <w:ind w:firstLine="1440"/>
        <w:jc w:val="both"/>
      </w:pPr>
      <w:r>
        <w:t xml:space="preserve">- </w:t>
      </w:r>
      <w:r w:rsidR="00DB2052" w:rsidRPr="003B68B8">
        <w:t xml:space="preserve">Dia 3 de julho, audiência pública da CCT, para debater temas relacionados à qualidade do serviço de telecomunicações, decorrentes do requerimento de autoria da Senadora Angela Portela. </w:t>
      </w:r>
    </w:p>
    <w:p w:rsidR="00DB2052" w:rsidRPr="003B68B8" w:rsidRDefault="00B85C8A" w:rsidP="00C633AC">
      <w:pPr>
        <w:ind w:firstLine="1440"/>
        <w:jc w:val="both"/>
      </w:pPr>
      <w:r>
        <w:t xml:space="preserve">- </w:t>
      </w:r>
      <w:r w:rsidR="00DB2052" w:rsidRPr="003B68B8">
        <w:t>Dia 9 de julho, audiência na CCT, para debater sobre a destinação e licitação da faixa d</w:t>
      </w:r>
      <w:r>
        <w:t>e</w:t>
      </w:r>
      <w:r w:rsidR="00DB2052" w:rsidRPr="003B68B8">
        <w:t xml:space="preserve"> 700 MH</w:t>
      </w:r>
      <w:r>
        <w:t>z</w:t>
      </w:r>
      <w:r w:rsidR="00DB2052" w:rsidRPr="003B68B8">
        <w:t xml:space="preserve">, conforme requerimento do Senador Lobão Filho. </w:t>
      </w:r>
    </w:p>
    <w:p w:rsidR="00DB2052" w:rsidRPr="003B68B8" w:rsidRDefault="00B85C8A" w:rsidP="00C633AC">
      <w:pPr>
        <w:ind w:firstLine="1440"/>
        <w:jc w:val="both"/>
      </w:pPr>
      <w:r>
        <w:t xml:space="preserve">- </w:t>
      </w:r>
      <w:r w:rsidR="00DB2052" w:rsidRPr="003B68B8">
        <w:t xml:space="preserve">Dia 11 de julho, </w:t>
      </w:r>
      <w:r>
        <w:t>5ª</w:t>
      </w:r>
      <w:r w:rsidR="00DB2052" w:rsidRPr="003B68B8">
        <w:t xml:space="preserve"> audiência pública conjunta entre a CCT e Subcomissão de Terras-Raras, com a participação de Prefeitos de Municípios produtores e do Exército. </w:t>
      </w:r>
    </w:p>
    <w:p w:rsidR="00DB2052" w:rsidRPr="003B68B8" w:rsidRDefault="00F06460" w:rsidP="00C633AC">
      <w:pPr>
        <w:ind w:firstLine="1440"/>
        <w:jc w:val="both"/>
      </w:pPr>
      <w:r>
        <w:t xml:space="preserve">- </w:t>
      </w:r>
      <w:r w:rsidR="00DB2052" w:rsidRPr="003B68B8">
        <w:t>Dia 16 de julho, reunião deliberativa para apreciação de proposições.</w:t>
      </w:r>
    </w:p>
    <w:p w:rsidR="00DB2052" w:rsidRPr="003B68B8" w:rsidRDefault="00DB2052" w:rsidP="00C633AC">
      <w:pPr>
        <w:ind w:firstLine="1440"/>
        <w:jc w:val="both"/>
      </w:pPr>
      <w:r w:rsidRPr="003B68B8">
        <w:t>Além dessas reuniões anunciadas, a CCT já está preparando a pauta para o segundo semestre de 2013, quando, além das reuniões deliberativas, debateremos temas como: digitalização do rádio, energias renováveis, propriedades intelectuais e patentes.</w:t>
      </w:r>
    </w:p>
    <w:p w:rsidR="00DB2052" w:rsidRPr="003B68B8" w:rsidRDefault="00DB2052" w:rsidP="00C633AC">
      <w:pPr>
        <w:ind w:firstLine="1440"/>
        <w:jc w:val="both"/>
      </w:pPr>
      <w:r w:rsidRPr="003B68B8">
        <w:t>Debateremos também o Código Nacional de Ciência, Tecnologia e Inovação, cooperação científica internacional, pesquisas e inovações em fármacos, equipamentos e produtos médicos.</w:t>
      </w:r>
    </w:p>
    <w:p w:rsidR="00DB2052" w:rsidRPr="003B68B8" w:rsidRDefault="00DB2052" w:rsidP="00C633AC">
      <w:pPr>
        <w:ind w:firstLine="1440"/>
        <w:jc w:val="both"/>
      </w:pPr>
      <w:r w:rsidRPr="003B68B8">
        <w:t xml:space="preserve">Por fim, lembramos que, em 24 de outubro, a CCT realizará, juntamente com o Ministério da Ciência, Tecnologia e Inovação, a segunda edição </w:t>
      </w:r>
      <w:r w:rsidRPr="003B68B8">
        <w:lastRenderedPageBreak/>
        <w:t xml:space="preserve">do seminário Caminhos para a </w:t>
      </w:r>
      <w:r w:rsidR="00312B6C" w:rsidRPr="003B68B8">
        <w:t xml:space="preserve">Inovação </w:t>
      </w:r>
      <w:r w:rsidRPr="003B68B8">
        <w:t xml:space="preserve">– 2013, com o tema </w:t>
      </w:r>
      <w:r w:rsidR="00312B6C">
        <w:t>“</w:t>
      </w:r>
      <w:r w:rsidRPr="003B68B8">
        <w:t>Ciências, saúde e esporte</w:t>
      </w:r>
      <w:r w:rsidR="00312B6C">
        <w:t>”</w:t>
      </w:r>
      <w:r w:rsidRPr="003B68B8">
        <w:t>.</w:t>
      </w:r>
    </w:p>
    <w:p w:rsidR="00DB2052" w:rsidRPr="003B68B8" w:rsidRDefault="00DB2052" w:rsidP="00C633AC">
      <w:pPr>
        <w:ind w:firstLine="1440"/>
        <w:jc w:val="both"/>
      </w:pPr>
      <w:r w:rsidRPr="003B68B8">
        <w:t xml:space="preserve">Reforçamos, assim, o compromisso desta Presidência de promover à Comissão uma pauta ampla e importante, trazendo a este Plenário temas importantes para o desenvolvimento do nosso País. </w:t>
      </w:r>
    </w:p>
    <w:p w:rsidR="00DB2052" w:rsidRPr="003B68B8" w:rsidRDefault="00DB2052" w:rsidP="00C633AC">
      <w:pPr>
        <w:ind w:firstLine="1440"/>
        <w:jc w:val="both"/>
      </w:pPr>
      <w:r w:rsidRPr="003B68B8">
        <w:t xml:space="preserve">Vamos iniciar os trabalhos da audiência pública, realizada em atendimento ao Requerimento nº 5, de 2013, desta Presidência e de outros Srs. Senadores. </w:t>
      </w:r>
    </w:p>
    <w:p w:rsidR="00DB2052" w:rsidRPr="003B68B8" w:rsidRDefault="00DB2052" w:rsidP="00C633AC">
      <w:pPr>
        <w:ind w:firstLine="1440"/>
        <w:jc w:val="both"/>
      </w:pPr>
      <w:r w:rsidRPr="003B68B8">
        <w:t>Debateremos sobre as pesquisas e novas tecnologias sobre células-tronco e suas aplicações.</w:t>
      </w:r>
    </w:p>
    <w:p w:rsidR="00DB2052" w:rsidRPr="003B68B8" w:rsidRDefault="00DB2052" w:rsidP="00C633AC">
      <w:pPr>
        <w:ind w:firstLine="1440"/>
        <w:jc w:val="both"/>
      </w:pPr>
      <w:r w:rsidRPr="003B68B8">
        <w:t>Temos a honra de convidar para compor a Mesa o Sr. Daniel Roberto Coradi de Freitas, Gerente de Tecidos, Células e Órgãos da Agência Nacional de Vigilância Sanitária (Anvisa). (</w:t>
      </w:r>
      <w:r w:rsidRPr="003B68B8">
        <w:rPr>
          <w:i/>
          <w:iCs/>
        </w:rPr>
        <w:t>Pausa.</w:t>
      </w:r>
      <w:r w:rsidRPr="003B68B8">
        <w:t>)</w:t>
      </w:r>
    </w:p>
    <w:p w:rsidR="00DB2052" w:rsidRPr="003B68B8" w:rsidRDefault="00DB2052" w:rsidP="00C633AC">
      <w:pPr>
        <w:ind w:firstLine="1440"/>
        <w:jc w:val="both"/>
      </w:pPr>
      <w:r w:rsidRPr="003B68B8">
        <w:t>Dr. Sérgio Duval de Barros Vieira, Diretor Médico da GID Brasil. (</w:t>
      </w:r>
      <w:r w:rsidRPr="003B68B8">
        <w:rPr>
          <w:i/>
          <w:iCs/>
        </w:rPr>
        <w:t>Pausa.</w:t>
      </w:r>
      <w:r w:rsidRPr="003B68B8">
        <w:t>)</w:t>
      </w:r>
    </w:p>
    <w:p w:rsidR="00DB2052" w:rsidRPr="003B68B8" w:rsidRDefault="00DB2052" w:rsidP="00C633AC">
      <w:pPr>
        <w:ind w:firstLine="1440"/>
        <w:jc w:val="both"/>
      </w:pPr>
      <w:r w:rsidRPr="003B68B8">
        <w:t xml:space="preserve">Sr. </w:t>
      </w:r>
      <w:r w:rsidR="00981C06">
        <w:t>Antonio</w:t>
      </w:r>
      <w:r w:rsidRPr="003B68B8">
        <w:t xml:space="preserve"> Carlos Campos de Carvalho, Chefe do Departamento de Ciência e Tecnologia do Ministério da Saúde. (</w:t>
      </w:r>
      <w:r w:rsidRPr="003B68B8">
        <w:rPr>
          <w:i/>
          <w:iCs/>
        </w:rPr>
        <w:t>Pausa.</w:t>
      </w:r>
      <w:r w:rsidRPr="003B68B8">
        <w:t>)</w:t>
      </w:r>
    </w:p>
    <w:p w:rsidR="00DB2052" w:rsidRPr="003B68B8" w:rsidRDefault="00DB2052" w:rsidP="00C633AC">
      <w:pPr>
        <w:ind w:firstLine="1440"/>
        <w:jc w:val="both"/>
      </w:pPr>
      <w:r w:rsidRPr="003B68B8">
        <w:t>Drª Mayana Zatz, Coordenadora-Geral do Centro de Estudos do Genoma Humano do Centro de Pesquisa, Inovação e Difusão (</w:t>
      </w:r>
      <w:r w:rsidR="009F6808" w:rsidRPr="003B68B8">
        <w:t>Cepid</w:t>
      </w:r>
      <w:r w:rsidRPr="003B68B8">
        <w:t>) da USP. (</w:t>
      </w:r>
      <w:r w:rsidRPr="003B68B8">
        <w:rPr>
          <w:i/>
          <w:iCs/>
        </w:rPr>
        <w:t>Pausa.</w:t>
      </w:r>
      <w:r w:rsidRPr="003B68B8">
        <w:t>)</w:t>
      </w:r>
    </w:p>
    <w:p w:rsidR="00DB2052" w:rsidRPr="003B68B8" w:rsidRDefault="00DB2052" w:rsidP="00C633AC">
      <w:pPr>
        <w:ind w:firstLine="1440"/>
        <w:jc w:val="both"/>
      </w:pPr>
      <w:r w:rsidRPr="003B68B8">
        <w:t>Na oportunidade</w:t>
      </w:r>
      <w:r w:rsidR="00B94A80">
        <w:t>,</w:t>
      </w:r>
      <w:r w:rsidRPr="003B68B8">
        <w:t xml:space="preserve"> justificamos a ausência do Dr. Wagner Neder Issa e Dr. José Fábio Lana, em virtude de compromissos inadiáveis. Também do Dr. José Cesário Almada.</w:t>
      </w:r>
    </w:p>
    <w:p w:rsidR="00DB2052" w:rsidRPr="003B68B8" w:rsidRDefault="00DB2052" w:rsidP="00C633AC">
      <w:pPr>
        <w:ind w:firstLine="1440"/>
        <w:jc w:val="both"/>
      </w:pPr>
      <w:r w:rsidRPr="003B68B8">
        <w:t>Esta reunião também contará com a utilização do serviço de interatividade do Senado Federal, que permite aos cidadãos encaminharem perguntas e comentários destinados aos nossos convidados, por intermédio desta Presidência.</w:t>
      </w:r>
    </w:p>
    <w:p w:rsidR="00DB2052" w:rsidRPr="003B68B8" w:rsidRDefault="00DB2052" w:rsidP="00C633AC">
      <w:pPr>
        <w:ind w:firstLine="1440"/>
        <w:jc w:val="both"/>
      </w:pPr>
      <w:r w:rsidRPr="003B68B8">
        <w:t xml:space="preserve">Qualquer cidadão pode acessar o portal e-Cidadania, por meio do endereço </w:t>
      </w:r>
      <w:r w:rsidR="00B34AB5" w:rsidRPr="003B68B8">
        <w:t>www</w:t>
      </w:r>
      <w:r w:rsidRPr="003B68B8">
        <w:t>.senado.leg.br</w:t>
      </w:r>
      <w:r w:rsidR="00B34AB5">
        <w:t>/ecidadania</w:t>
      </w:r>
      <w:r w:rsidRPr="003B68B8">
        <w:t>. De lá, é possível acompanhar a transmissão ao vivo desta reunião e acessar o Mural do Cidadão para enviar seu comentário ou pergunta. Os comentários sofrerão uma triagem, conforme definido nos termos de uso do portal. Essa triagem não é feita com base na qualidade do comentário ou no mérito da pergunta, mas no cumprimento de regras de respeito e urbanidade, bem como na conexão com a finalidade do serviço oferecido. Cada Senador ou Senadora, bem como a própria sociedade, pode ver os comentários e perguntas nesta mesma página do portal e-Cidadania.</w:t>
      </w:r>
    </w:p>
    <w:p w:rsidR="00DB2052" w:rsidRPr="003B68B8" w:rsidRDefault="00DB2052" w:rsidP="00C633AC">
      <w:pPr>
        <w:ind w:firstLine="1440"/>
        <w:jc w:val="both"/>
      </w:pPr>
      <w:r w:rsidRPr="003B68B8">
        <w:t>Também é importante destacar que os cidadãos podem apresentar suas perguntas pelo telefone do Alô</w:t>
      </w:r>
      <w:r w:rsidR="0001482E">
        <w:t xml:space="preserve"> </w:t>
      </w:r>
      <w:r w:rsidRPr="003B68B8">
        <w:t>Senado: 0800</w:t>
      </w:r>
      <w:r w:rsidR="00E81BAD">
        <w:t xml:space="preserve"> </w:t>
      </w:r>
      <w:r w:rsidRPr="003B68B8">
        <w:t>612211.</w:t>
      </w:r>
    </w:p>
    <w:p w:rsidR="00DB2052" w:rsidRPr="003B68B8" w:rsidRDefault="00DB2052" w:rsidP="00C633AC">
      <w:pPr>
        <w:ind w:firstLine="1440"/>
        <w:jc w:val="both"/>
      </w:pPr>
      <w:r w:rsidRPr="003B68B8">
        <w:t>Tais inovações buscam tornar mais dinâmica a participação da sociedade na atividade legislativa e no debate parlamentar, incentivando o engajamento dos cidadãos na formulação das políticas públicas do nosso País.</w:t>
      </w:r>
    </w:p>
    <w:p w:rsidR="00DB2052" w:rsidRPr="003B68B8" w:rsidRDefault="00DB2052" w:rsidP="00C633AC">
      <w:pPr>
        <w:ind w:firstLine="1440"/>
        <w:jc w:val="both"/>
      </w:pPr>
      <w:r w:rsidRPr="003B68B8">
        <w:lastRenderedPageBreak/>
        <w:t>O tema desta audiência pública é dos mais relevantes. Volta esta Comissão a se debruçar sobre os assuntos relacionados ao setor de saúde.</w:t>
      </w:r>
    </w:p>
    <w:p w:rsidR="00DB2052" w:rsidRPr="003B68B8" w:rsidRDefault="00DB2052" w:rsidP="00C633AC">
      <w:pPr>
        <w:ind w:firstLine="1440"/>
        <w:jc w:val="both"/>
      </w:pPr>
      <w:r w:rsidRPr="003B68B8">
        <w:t>As pesquisas e aplicações sobre células-tronco talvez sejam um dos mais promissores campos e com avanços mais significativos que podem auxiliar a população no combate a várias doenças. É extremamente oportuna a presença de notáveis especialistas e autoridades públicas em nossa Mesa. Esperamos que o nosso plenário, assim como toda a sociedade, possa tomar conhecimento do assunto e também as Srªs e Srs. Senadores possam identificar oportunidades para as novas proposições legislativas.</w:t>
      </w:r>
    </w:p>
    <w:p w:rsidR="00DB2052" w:rsidRPr="003B68B8" w:rsidRDefault="00DB2052" w:rsidP="00C633AC">
      <w:pPr>
        <w:ind w:firstLine="1440"/>
        <w:jc w:val="both"/>
      </w:pPr>
      <w:r w:rsidRPr="003B68B8">
        <w:t xml:space="preserve">Ouviremos, em primeiro lugar, o Dr. Daniel Roberto Coradi de Freitas, representando a Anvisa. </w:t>
      </w:r>
    </w:p>
    <w:p w:rsidR="00DB2052" w:rsidRPr="003B68B8" w:rsidRDefault="00DB2052" w:rsidP="00C633AC">
      <w:pPr>
        <w:ind w:firstLine="1440"/>
        <w:jc w:val="both"/>
      </w:pPr>
      <w:r w:rsidRPr="003B68B8">
        <w:rPr>
          <w:b/>
          <w:bCs/>
        </w:rPr>
        <w:t xml:space="preserve">O SR. CRISTOVAM BUARQUE </w:t>
      </w:r>
      <w:r w:rsidRPr="003B68B8">
        <w:t>(Bloco/PDT – DF) – Presidente, permita-me um segundo, com a licença dos nossos colegas.</w:t>
      </w:r>
    </w:p>
    <w:p w:rsidR="00DB2052" w:rsidRPr="003B68B8" w:rsidRDefault="00DB2052" w:rsidP="00C633AC">
      <w:pPr>
        <w:ind w:firstLine="1440"/>
        <w:jc w:val="both"/>
      </w:pPr>
      <w:r w:rsidRPr="003B68B8">
        <w:rPr>
          <w:b/>
          <w:bCs/>
        </w:rPr>
        <w:t>O SR. PRESIDENTE</w:t>
      </w:r>
      <w:r w:rsidRPr="003B68B8">
        <w:t xml:space="preserve"> (Zeze Perrella Bloco/PDT – MG) – Com a palavra, o Senador Cristovam Buarque.</w:t>
      </w:r>
    </w:p>
    <w:p w:rsidR="00DB2052" w:rsidRPr="003B68B8" w:rsidRDefault="00DB2052" w:rsidP="00C633AC">
      <w:pPr>
        <w:ind w:firstLine="1440"/>
        <w:jc w:val="both"/>
      </w:pPr>
      <w:r w:rsidRPr="003B68B8">
        <w:rPr>
          <w:b/>
          <w:bCs/>
        </w:rPr>
        <w:t xml:space="preserve">O SR. CRISTOVAM BUARQUE </w:t>
      </w:r>
      <w:r w:rsidRPr="003B68B8">
        <w:t xml:space="preserve">(Bloco/PDT – DF) – Eu queria apenas dizer que às 9h50, ou seja, daqui a poucos minutos, eu tomo posse na Presidência de uma subcomissão da Comissão de Assuntos Econômicos, aqui, ao lado. Vou ter que sair, mas voltarei logo que puder. É só para avisar que, quando eu sair, não é nenhum descaso, não é falta de interesse, porque estou absolutamente interessado, mas não posso deixar de estar lá para tomar posse, porque, senão, nunca mais vão me dar posse nesta subcomissão, que fui eu que criei. Era só isso. </w:t>
      </w:r>
    </w:p>
    <w:p w:rsidR="00DB2052" w:rsidRPr="003B68B8" w:rsidRDefault="00DB2052" w:rsidP="00C633AC">
      <w:pPr>
        <w:ind w:firstLine="1440"/>
        <w:jc w:val="both"/>
      </w:pPr>
      <w:r w:rsidRPr="003B68B8">
        <w:rPr>
          <w:b/>
          <w:bCs/>
        </w:rPr>
        <w:t>O SR. PRESIDENTE</w:t>
      </w:r>
      <w:r w:rsidRPr="003B68B8">
        <w:t xml:space="preserve"> (Zeze Perrella Bloco/PDT – MG) – Obrigado, Senador Cristovam.</w:t>
      </w:r>
    </w:p>
    <w:p w:rsidR="00DB2052" w:rsidRPr="003B68B8" w:rsidRDefault="00DB2052" w:rsidP="00C633AC">
      <w:pPr>
        <w:ind w:firstLine="1440"/>
        <w:jc w:val="both"/>
      </w:pPr>
      <w:r w:rsidRPr="003B68B8">
        <w:rPr>
          <w:b/>
          <w:bCs/>
        </w:rPr>
        <w:t>O SR. DANIEL ROBERTO CORADI DE FREITAS</w:t>
      </w:r>
      <w:r w:rsidRPr="003B68B8">
        <w:t xml:space="preserve"> – Bom dia a todos. Quero agradecer o convite, a Anvisa agradece o convite do Senador Zezé </w:t>
      </w:r>
      <w:r w:rsidR="003F0298" w:rsidRPr="003B68B8">
        <w:t>Perrel</w:t>
      </w:r>
      <w:r w:rsidR="003F0298">
        <w:t>l</w:t>
      </w:r>
      <w:r w:rsidR="003F0298" w:rsidRPr="003B68B8">
        <w:t>a</w:t>
      </w:r>
      <w:r w:rsidRPr="003B68B8">
        <w:t xml:space="preserve">, na pessoa de quem cumprimento os demais Senadores presentes e também todos os membros da mesa. </w:t>
      </w:r>
    </w:p>
    <w:p w:rsidR="00DB2052" w:rsidRPr="003B68B8" w:rsidRDefault="00DB2052" w:rsidP="00C633AC">
      <w:pPr>
        <w:ind w:firstLine="1440"/>
        <w:jc w:val="both"/>
      </w:pPr>
      <w:r w:rsidRPr="003B68B8">
        <w:t>Estou aqui representando o Diretor Presidente da Agência, Dirceu Barbano, que me incumbiu de fazer a apresentação aqui, na Comissão de Ciência e Tecnologia do Senado Federal.</w:t>
      </w:r>
    </w:p>
    <w:p w:rsidR="00DB2052" w:rsidRPr="003B68B8" w:rsidRDefault="00DB2052" w:rsidP="00C633AC">
      <w:pPr>
        <w:ind w:firstLine="1440"/>
        <w:jc w:val="both"/>
      </w:pPr>
      <w:r w:rsidRPr="003B68B8">
        <w:t xml:space="preserve">O que vou apresentar para os senhores é o estado da arte da regulação sanitária das terapias celulares, o que a Anvisa já fez, o quanto caminhou para a regulação sanitária desse tema. </w:t>
      </w:r>
    </w:p>
    <w:p w:rsidR="00DB2052" w:rsidRPr="004C2B6E" w:rsidRDefault="00DB2052" w:rsidP="00C633AC">
      <w:pPr>
        <w:pStyle w:val="Default"/>
        <w:ind w:firstLine="1440"/>
        <w:jc w:val="both"/>
        <w:rPr>
          <w:rFonts w:ascii="Arial" w:hAnsi="Arial" w:cs="Arial"/>
        </w:rPr>
      </w:pPr>
      <w:r w:rsidRPr="004C2B6E">
        <w:rPr>
          <w:rFonts w:ascii="Arial" w:hAnsi="Arial" w:cs="Arial"/>
        </w:rPr>
        <w:t>Apresento brevemente para os que ainda não conhecem o marco regulatório que dá competência à Anvisa para, de fato, regular essas terapias. A lei de criação é a Lei 9.782/1999, que dá à Anvisa a competência de controlar e fiscalizar</w:t>
      </w:r>
      <w:r w:rsidRPr="004C2B6E">
        <w:rPr>
          <w:rFonts w:ascii="Arial" w:hAnsi="Arial" w:cs="Arial"/>
          <w:color w:val="auto"/>
        </w:rPr>
        <w:t xml:space="preserve"> órgãos, tecidos humanos para uso em transplantes ou reconstituições (</w:t>
      </w:r>
      <w:r w:rsidR="007A7CA8" w:rsidRPr="004C2B6E">
        <w:rPr>
          <w:rFonts w:ascii="Arial" w:hAnsi="Arial" w:cs="Arial"/>
          <w:color w:val="auto"/>
        </w:rPr>
        <w:t xml:space="preserve">inciso </w:t>
      </w:r>
      <w:r w:rsidRPr="004C2B6E">
        <w:rPr>
          <w:rFonts w:ascii="Arial" w:hAnsi="Arial" w:cs="Arial"/>
          <w:color w:val="auto"/>
        </w:rPr>
        <w:t xml:space="preserve">VIII do §1º do </w:t>
      </w:r>
      <w:r w:rsidR="007A7CA8" w:rsidRPr="004C2B6E">
        <w:rPr>
          <w:rFonts w:ascii="Arial" w:hAnsi="Arial" w:cs="Arial"/>
          <w:color w:val="auto"/>
        </w:rPr>
        <w:t>art</w:t>
      </w:r>
      <w:r w:rsidRPr="004C2B6E">
        <w:rPr>
          <w:rFonts w:ascii="Arial" w:hAnsi="Arial" w:cs="Arial"/>
          <w:color w:val="auto"/>
        </w:rPr>
        <w:t xml:space="preserve">. 6º) . Então, essa é uma competência expressa na lei. E também o </w:t>
      </w:r>
      <w:r w:rsidR="007A7CA8" w:rsidRPr="004C2B6E">
        <w:rPr>
          <w:rFonts w:ascii="Arial" w:hAnsi="Arial" w:cs="Arial"/>
          <w:color w:val="auto"/>
        </w:rPr>
        <w:t xml:space="preserve">inciso </w:t>
      </w:r>
      <w:r w:rsidR="004C2B6E" w:rsidRPr="004C2B6E">
        <w:rPr>
          <w:rFonts w:ascii="Arial" w:hAnsi="Arial" w:cs="Arial"/>
          <w:color w:val="auto"/>
        </w:rPr>
        <w:t>XI diz: “</w:t>
      </w:r>
      <w:r w:rsidRPr="004C2B6E">
        <w:rPr>
          <w:rFonts w:ascii="Arial" w:hAnsi="Arial" w:cs="Arial"/>
        </w:rPr>
        <w:t>quaisquer produtos que envolvam a possibilidade de risco à saúde humana</w:t>
      </w:r>
      <w:r w:rsidR="004C2B6E" w:rsidRPr="004C2B6E">
        <w:rPr>
          <w:rFonts w:ascii="Arial" w:hAnsi="Arial" w:cs="Arial"/>
        </w:rPr>
        <w:t>”</w:t>
      </w:r>
      <w:r w:rsidRPr="004C2B6E">
        <w:rPr>
          <w:rFonts w:ascii="Arial" w:hAnsi="Arial" w:cs="Arial"/>
        </w:rPr>
        <w:t xml:space="preserve">. </w:t>
      </w:r>
    </w:p>
    <w:p w:rsidR="00DB2052" w:rsidRPr="003B68B8" w:rsidRDefault="00DB2052" w:rsidP="00C633AC">
      <w:pPr>
        <w:ind w:firstLine="1440"/>
        <w:jc w:val="both"/>
      </w:pPr>
      <w:r w:rsidRPr="003B68B8">
        <w:lastRenderedPageBreak/>
        <w:t>Isso é bastante abrangente, dá à Anvisa um poder grande, que tem que ser exercido com muita responsabilidade.</w:t>
      </w:r>
    </w:p>
    <w:p w:rsidR="00DB2052" w:rsidRPr="003B68B8" w:rsidRDefault="00DB2052" w:rsidP="00C633AC">
      <w:pPr>
        <w:ind w:firstLine="1440"/>
        <w:jc w:val="both"/>
      </w:pPr>
      <w:r w:rsidRPr="003B68B8">
        <w:t>Ainda coloca que estão sob controle e fiscalização sanitária da Agência quaisquer serviços que impliquem incorporação de tecnologias. Todos os estabelecimentos que produzem esses produtos ou fazem esses tecidos estão submetidos à vigilância sanitária. Estão submetidos ao regime de vigilância sanitária as instalações físicas, equipamentos, tecnologias, ambientes e procedimentos envolvidos em todas as fases dos processos de produção. Então, é um escopo bastante abrangente que dá competência à A</w:t>
      </w:r>
      <w:r w:rsidR="007A7CA8">
        <w:t>n</w:t>
      </w:r>
      <w:r w:rsidRPr="003B68B8">
        <w:t xml:space="preserve">visa para atuar nesse sentido. </w:t>
      </w:r>
    </w:p>
    <w:p w:rsidR="00DB2052" w:rsidRPr="003B68B8" w:rsidRDefault="00DB2052" w:rsidP="00C633AC">
      <w:pPr>
        <w:ind w:firstLine="1440"/>
        <w:jc w:val="both"/>
      </w:pPr>
      <w:r w:rsidRPr="003B68B8">
        <w:t>A Agência ainda pode regulamentar outros produtos e serviços de interesse para o controle do risco à saúde da população. E as terapias celulares se encaixam nesse escopo de competência da Agência.</w:t>
      </w:r>
    </w:p>
    <w:p w:rsidR="00DB2052" w:rsidRPr="003B68B8" w:rsidRDefault="00DB2052" w:rsidP="00C633AC">
      <w:pPr>
        <w:ind w:firstLine="1440"/>
        <w:jc w:val="both"/>
      </w:pPr>
      <w:r w:rsidRPr="003B68B8">
        <w:t>A terapia celular se desenvolveu no aspecto regulatório – estou falando especificamente do aspecto regulatório – na Anvisa após a publicação da Lei da Biossegurança, a Lei 11.105, que trouxe, no seu art. 5º, a permissão de pesquisa e terapia com utilização de células-tronco embrionárias. Apesar de a lei ser específica para células-tronco embrionárias, o desenvolvimento regulatório se deu a partir desse momento, o desenvolvimento mais avançado e a preocupação da Agência, de fato, em fazer a regulação.</w:t>
      </w:r>
    </w:p>
    <w:p w:rsidR="00DB2052" w:rsidRPr="003B68B8" w:rsidRDefault="00DB2052" w:rsidP="00C633AC">
      <w:pPr>
        <w:ind w:firstLine="1440"/>
        <w:jc w:val="both"/>
      </w:pPr>
      <w:r w:rsidRPr="003B68B8">
        <w:t xml:space="preserve">O decreto que regulamentou a lei coloca para a Anvisa a obrigação de estabelecer normas de procedimento de toda a fase produtiva: coleta, processamento, testes, armazenamentos, transportes e também o uso dessa células-tronco embrionárias. </w:t>
      </w:r>
    </w:p>
    <w:p w:rsidR="00DB2052" w:rsidRPr="003B68B8" w:rsidRDefault="00DB2052" w:rsidP="00C633AC">
      <w:pPr>
        <w:ind w:firstLine="1440"/>
        <w:jc w:val="both"/>
      </w:pPr>
      <w:r w:rsidRPr="003B68B8">
        <w:t>Entendendo que a Anvisa tem esse papel de regulação do uso de células-tronco embrionárias, também se pode entender que, baseados na Lei 9.782, temos a obrigação legal, dada pelo Congresso Nacional, de regular o uso das células que não são embrionárias.</w:t>
      </w:r>
    </w:p>
    <w:p w:rsidR="00DB2052" w:rsidRPr="003B68B8" w:rsidRDefault="00DB2052" w:rsidP="00C633AC">
      <w:pPr>
        <w:ind w:firstLine="1440"/>
        <w:jc w:val="both"/>
      </w:pPr>
      <w:r w:rsidRPr="003B68B8">
        <w:t>De quais produtos estamos falando afinal de contas? Nós estamos falando de produtos não convencionais já utilizados nas terapias, na Medicina hoje. Então, nós estamos falando de células ou subprodutos produzidos após manipulação substancial. E es</w:t>
      </w:r>
      <w:r w:rsidR="00FA134F">
        <w:t>t</w:t>
      </w:r>
      <w:r w:rsidRPr="003B68B8">
        <w:t>e conceito – manipulação substancial –</w:t>
      </w:r>
      <w:r w:rsidR="00FA134F">
        <w:t>,</w:t>
      </w:r>
      <w:r w:rsidRPr="003B68B8">
        <w:t xml:space="preserve"> vale a pena a destacar</w:t>
      </w:r>
      <w:r w:rsidR="00FA134F">
        <w:t>,</w:t>
      </w:r>
      <w:r w:rsidRPr="003B68B8">
        <w:t xml:space="preserve"> tem sido usado no mundo todo. Inclusive existe uma lista negativa do que não é manipulação substancial. Basicamente são processos físicos ou adição de substâncias que não alteram a estrutura da célula: corte, trituração</w:t>
      </w:r>
      <w:r w:rsidR="00FA134F">
        <w:t>,</w:t>
      </w:r>
      <w:r w:rsidRPr="003B68B8">
        <w:t xml:space="preserve"> moldagem. Tudo que não se encaixa nessa lista é considerado manipulação substancial. Por que não há uma lista de manipulação substancial? Porque a tecnologia se desenvolve, outros procedimentos podem ser criados e as normas teriam que ser alteradas. Então, o que não é manipulação substancial, a gente pode chamar de manipulação mínima, </w:t>
      </w:r>
      <w:r w:rsidR="000E3B48">
        <w:t xml:space="preserve">é o que </w:t>
      </w:r>
      <w:r w:rsidRPr="003B68B8">
        <w:t>vai ser objeto de regulação da Anvisa nas terapias celulares.</w:t>
      </w:r>
    </w:p>
    <w:p w:rsidR="00DB2052" w:rsidRPr="003B68B8" w:rsidRDefault="00DB2052" w:rsidP="00C633AC">
      <w:pPr>
        <w:ind w:firstLine="1440"/>
        <w:jc w:val="both"/>
      </w:pPr>
      <w:r w:rsidRPr="003B68B8">
        <w:lastRenderedPageBreak/>
        <w:t xml:space="preserve">Outros </w:t>
      </w:r>
      <w:r w:rsidR="000E3B48">
        <w:t xml:space="preserve">produtos </w:t>
      </w:r>
      <w:r w:rsidRPr="003B68B8">
        <w:t>também.</w:t>
      </w:r>
      <w:r w:rsidR="000E3B48">
        <w:t xml:space="preserve"> </w:t>
      </w:r>
      <w:r w:rsidRPr="003B68B8">
        <w:t xml:space="preserve">Nós estamos falando de células ou tecidos que são utilizadas para manter funções biológicas diferentes da que ela cumpria no doador. Ou seja, ela não tem a função homóloga. O exemplo mais claro e simples de a gente entender é o sangue e seus componentes. Você tira hemácias de um doador, células sanguíneas de um doador – a hemácia tem a função dela já exercida adequadamente no doador </w:t>
      </w:r>
      <w:r w:rsidR="00166F37">
        <w:t>–</w:t>
      </w:r>
      <w:r w:rsidRPr="003B68B8">
        <w:t>, quanto ela é passada para o receptor, sem nenhuma outra alteração, ela vai exercer a sua função de transporte de oxigênio, por exemplo. Então, ela vai exercer isso sem uma avaliação muito complexa da eficácia, porque você não alterou nenhuma estrutura e nenhum processo. Você só armazenou e transfundiu em outro paciente. Então, isso significa que esse uso é homólogo. Sempre que ocorrer alguma coisa diferente do uso homólogo, então, são desses produtos que nós estamos falando. Esses são os produtos de terapia celular.</w:t>
      </w:r>
    </w:p>
    <w:p w:rsidR="00DB2052" w:rsidRPr="003B68B8" w:rsidRDefault="00DB2052" w:rsidP="00C633AC">
      <w:pPr>
        <w:ind w:firstLine="1440"/>
        <w:jc w:val="both"/>
      </w:pPr>
      <w:r w:rsidRPr="003B68B8">
        <w:t xml:space="preserve">Células submetidas à engenharia genética e células ou tecidos associados a materiais, biomateriais, cerâmicas, metal, plástico, teflon ou qualquer outro tipo de material que esses tecidos estão sendo associados. </w:t>
      </w:r>
    </w:p>
    <w:p w:rsidR="00DB2052" w:rsidRPr="003B68B8" w:rsidRDefault="00DB2052" w:rsidP="00C633AC">
      <w:pPr>
        <w:ind w:firstLine="1440"/>
        <w:jc w:val="both"/>
      </w:pPr>
      <w:r w:rsidRPr="003B68B8">
        <w:t>Então, esse é o escopo de regulação dos produtos de terapia celular que a Anvisa tem enxergado e que tem trabalhado para melhorar a regulação.</w:t>
      </w:r>
    </w:p>
    <w:p w:rsidR="00DB2052" w:rsidRPr="003B68B8" w:rsidRDefault="00DB2052" w:rsidP="00C633AC">
      <w:pPr>
        <w:ind w:firstLine="1440"/>
        <w:jc w:val="both"/>
      </w:pPr>
      <w:r w:rsidRPr="003B68B8">
        <w:t>Só para deixar mais claro o que não é produto de terapia celular. Nós estamos excluindo desse processo de trabalho de regulação as células progenitoras hematopoéticas de uso convencional, ou seja, para transplante de medula óssea, porque já é consolidada na literatura a eficácia e processo de uso dela já é bem consolidado; sangue e seus componentes</w:t>
      </w:r>
      <w:r w:rsidR="00BC7704">
        <w:t>,</w:t>
      </w:r>
      <w:r w:rsidRPr="003B68B8">
        <w:t xml:space="preserve"> já existe regulação para isso; tecidos biológicos convencionais tanto humanos </w:t>
      </w:r>
      <w:r w:rsidR="00BC7704">
        <w:t>como</w:t>
      </w:r>
      <w:r w:rsidRPr="003B68B8">
        <w:t xml:space="preserve"> animais</w:t>
      </w:r>
      <w:r w:rsidR="00BC7704">
        <w:t>,</w:t>
      </w:r>
      <w:r w:rsidRPr="003B68B8">
        <w:t xml:space="preserve"> isso também não produto de terapia celular</w:t>
      </w:r>
      <w:r w:rsidR="00BC7704">
        <w:t>,</w:t>
      </w:r>
      <w:r w:rsidRPr="003B68B8">
        <w:t xml:space="preserve"> e células e tecidos para reprodução humana assistida, que também há outra regulação para isso.</w:t>
      </w:r>
      <w:r w:rsidR="00BC7704">
        <w:t xml:space="preserve"> </w:t>
      </w:r>
      <w:r w:rsidRPr="003B68B8">
        <w:t>Então, estamos falando, basicamente, daqueles produtos que eu falei anteriormente: produtos manipulados substancialmente ou que não são de uso homól</w:t>
      </w:r>
      <w:r w:rsidR="00BC7704">
        <w:t>ogo, que agregam algum material ou sofreram</w:t>
      </w:r>
      <w:r w:rsidRPr="003B68B8">
        <w:t xml:space="preserve"> alguma alteração genética provocada.</w:t>
      </w:r>
    </w:p>
    <w:p w:rsidR="00DB2052" w:rsidRPr="003B68B8" w:rsidRDefault="00DB2052" w:rsidP="00C633AC">
      <w:pPr>
        <w:ind w:firstLine="1440"/>
        <w:jc w:val="both"/>
      </w:pPr>
      <w:r w:rsidRPr="003B68B8">
        <w:t xml:space="preserve">Como é que nós vamos regular? Como nós já estamos regulando, na verdade? Como disse anteriormente, a lei trouxe uma responsabilidade muito grande, um poder muito grande para a Anvisa. Então, isso tem de ser exercido com muita responsabilidade e parcimônia. </w:t>
      </w:r>
    </w:p>
    <w:p w:rsidR="00DB2052" w:rsidRPr="003B68B8" w:rsidRDefault="00DB2052" w:rsidP="00C633AC">
      <w:pPr>
        <w:ind w:firstLine="1440"/>
        <w:jc w:val="both"/>
      </w:pPr>
      <w:r w:rsidRPr="003B68B8">
        <w:t>Três aspectos principais estão sendo considerados na regulação desse assunto. Primeiro, garantir a segurança dos pacientes sem barrar o desenvolvimento tecnológico. Es</w:t>
      </w:r>
      <w:r w:rsidR="009C5288">
        <w:t>s</w:t>
      </w:r>
      <w:r w:rsidRPr="003B68B8">
        <w:t xml:space="preserve">e é um ponto importante que a gente ouviu de todo mundo que isso deveria ser, de fato, exercido. É uma área nova que exige flexibilidade na regulação e ao mesmo tempo tem que ser olhado com cuidado porque </w:t>
      </w:r>
      <w:r w:rsidR="009C5288">
        <w:t>existem</w:t>
      </w:r>
      <w:r w:rsidRPr="003B68B8">
        <w:t xml:space="preserve"> riscos ainda desconhecidos que têm que ser avaliados com muita cautela. Depois, aprender com a experiência internacional. O Brasil começou a regulação quase junto a outros países, mas alguns países, principalmente Europa e Estados Unidos já avançaram alguma coisa na regulação, e a gente tem </w:t>
      </w:r>
      <w:r w:rsidRPr="003B68B8">
        <w:lastRenderedPageBreak/>
        <w:t>acompanhado esse desenvolvimento regulatório e estamos aprendendo com eles, visitando</w:t>
      </w:r>
      <w:r w:rsidR="000048AA">
        <w:t>-os</w:t>
      </w:r>
      <w:r w:rsidRPr="003B68B8">
        <w:t xml:space="preserve"> e fazendo cooperações técnicas para que também não saiamos demais do que tem sido feito no mundo. E</w:t>
      </w:r>
      <w:r w:rsidR="000048AA">
        <w:t>,</w:t>
      </w:r>
      <w:r w:rsidRPr="003B68B8">
        <w:t xml:space="preserve"> terceiro ponto, garantir a participação da sociedade, extremamente importante, principalmente por ser um tema novo que exige que a sociedade também se responsabilize junto com a </w:t>
      </w:r>
      <w:r w:rsidR="000048AA" w:rsidRPr="003B68B8">
        <w:t xml:space="preserve">Agência </w:t>
      </w:r>
      <w:r w:rsidRPr="003B68B8">
        <w:t>reguladora das decisões que vão ser tomadas.</w:t>
      </w:r>
    </w:p>
    <w:p w:rsidR="00DB2052" w:rsidRPr="003B68B8" w:rsidRDefault="00DB2052" w:rsidP="00C633AC">
      <w:pPr>
        <w:ind w:firstLine="1440"/>
        <w:jc w:val="both"/>
      </w:pPr>
      <w:r w:rsidRPr="003B68B8">
        <w:t xml:space="preserve">Bom, o que nós já fizemos de fato, então, Senador? A primeira regulação publicada sobre esse tema foi RDC nº 09, de 2011. Essa regulação é específica para o funcionamento dos </w:t>
      </w:r>
      <w:r w:rsidR="005D2DFF" w:rsidRPr="003B68B8">
        <w:t xml:space="preserve">Centros </w:t>
      </w:r>
      <w:r w:rsidRPr="003B68B8">
        <w:t xml:space="preserve">de </w:t>
      </w:r>
      <w:r w:rsidR="005D2DFF" w:rsidRPr="003B68B8">
        <w:t>Tecnologia Celular</w:t>
      </w:r>
      <w:r w:rsidRPr="003B68B8">
        <w:t>.</w:t>
      </w:r>
      <w:r w:rsidR="005D2DFF">
        <w:t xml:space="preserve"> </w:t>
      </w:r>
      <w:r w:rsidRPr="003B68B8">
        <w:t>O que são esses centros? São os estabelecimentos que vão produzir essas células para terapia ou pesquisa clínica. Então, nossa preocupação primária foi esta: estabelecer critérios mínimos para a produção, da coleta ao transporte, dessas células, visando à segurança e à qualidade para todas as células ou produtos de terapia celular disponibilizados para pesquisa clínica ou para terapias já aprovadas.</w:t>
      </w:r>
    </w:p>
    <w:p w:rsidR="00DB2052" w:rsidRPr="003B68B8" w:rsidRDefault="00DB2052" w:rsidP="00C633AC">
      <w:pPr>
        <w:ind w:firstLine="1440"/>
        <w:jc w:val="both"/>
      </w:pPr>
      <w:r w:rsidRPr="003B68B8">
        <w:t>Esse regulamento técnico está em vigência. Ele permitiu investimento do setor público e do setor privado na construção de centros de tecnologia celular, deu uma estabilidade regulatória e permitiu que a vigilância pudesse, de fato, fiscalizar adequadamente esses estabelecimentos. Não existia marco regulatório para isso antes.</w:t>
      </w:r>
    </w:p>
    <w:p w:rsidR="00DB2052" w:rsidRPr="003B68B8" w:rsidRDefault="00DB2052" w:rsidP="00C633AC">
      <w:pPr>
        <w:ind w:firstLine="1440"/>
        <w:jc w:val="both"/>
      </w:pPr>
      <w:r w:rsidRPr="003B68B8">
        <w:t xml:space="preserve">Bom, nós promovemos um </w:t>
      </w:r>
      <w:r w:rsidRPr="003B68B8">
        <w:rPr>
          <w:i/>
          <w:iCs/>
        </w:rPr>
        <w:t>workshop</w:t>
      </w:r>
      <w:r w:rsidRPr="003B68B8">
        <w:t xml:space="preserve"> internacional sobre regulação em terapia celular, para que pudéssemos, de fato, entender como é a regulação em outros países e, posteriormente, fizemos um seminário nacional sobre regulação em terapia celular, com discussão ampla na sociedade. O relatório desse seminário nacional está disponível na pasta dos participantes aqui da Mesa, e, além dessas, eu trouxe mais algumas cópias que estão disponíveis ali nas pastas. Eu não tenho cópias para todos, pois é um relatório bastante extenso, mas estará disponível no </w:t>
      </w:r>
      <w:r w:rsidRPr="003B68B8">
        <w:rPr>
          <w:i/>
          <w:iCs/>
        </w:rPr>
        <w:t>site</w:t>
      </w:r>
      <w:r w:rsidRPr="003B68B8">
        <w:t xml:space="preserve"> da Anvisa hoje. É a primeira vez que a gente divulga esse relatório. Esse relatório está sendo divulgado aqui, em primeira mão, para a CCT, e estará disponível no </w:t>
      </w:r>
      <w:r w:rsidRPr="003B68B8">
        <w:rPr>
          <w:i/>
          <w:iCs/>
        </w:rPr>
        <w:t>site</w:t>
      </w:r>
      <w:r w:rsidRPr="003B68B8">
        <w:t xml:space="preserve"> da Anvisa hoje à tarde.</w:t>
      </w:r>
    </w:p>
    <w:p w:rsidR="00DB2052" w:rsidRPr="003B68B8" w:rsidRDefault="00DB2052" w:rsidP="00C633AC">
      <w:pPr>
        <w:ind w:firstLine="1440"/>
        <w:jc w:val="both"/>
      </w:pPr>
      <w:r w:rsidRPr="003B68B8">
        <w:t>Esse seminário foi importante para a tomada de decisões de aspectos regulatórios futuros. E também fizemos aquelas visitas técnicas a outras agências que mencionei anteriormente.</w:t>
      </w:r>
    </w:p>
    <w:p w:rsidR="00DB2052" w:rsidRPr="003B68B8" w:rsidRDefault="00DB2052" w:rsidP="00C633AC">
      <w:pPr>
        <w:ind w:firstLine="1440"/>
        <w:jc w:val="both"/>
      </w:pPr>
      <w:r w:rsidRPr="003B68B8">
        <w:t>Baseados nesse seminário e também no conhecimento de regulação de outros países, nós criamos a Câmara Técnica de Terapia Celular, que já está em funcionamento. Os membros da Câmara Técnica estão presentes aqui no plenário. A reunião de hoje coincidiu com uma reunião da Câmara Técnica. Então, foi bastante oportuno que todos pudessem participar e ouvir esta audiência pública. E ela tem a função de assessorar a Anvisa na regulamentação, anuência em pesquisas clínicas e autorizações de uso para os produtos de terapia celular.</w:t>
      </w:r>
    </w:p>
    <w:p w:rsidR="00DB2052" w:rsidRPr="003B68B8" w:rsidRDefault="00DB2052" w:rsidP="00C633AC">
      <w:pPr>
        <w:ind w:firstLine="1440"/>
        <w:jc w:val="both"/>
      </w:pPr>
      <w:r w:rsidRPr="003B68B8">
        <w:t xml:space="preserve">A Câmara é formada por 13 membros </w:t>
      </w:r>
      <w:r w:rsidRPr="003B68B8">
        <w:rPr>
          <w:i/>
          <w:iCs/>
        </w:rPr>
        <w:t>experts</w:t>
      </w:r>
      <w:r w:rsidRPr="003B68B8">
        <w:t xml:space="preserve"> na área, indicações do Conep (</w:t>
      </w:r>
      <w:r w:rsidRPr="003B68B8">
        <w:rPr>
          <w:rStyle w:val="st"/>
          <w:color w:val="222222"/>
        </w:rPr>
        <w:t>Comissão Nacional de Ética em Pesquisa), do CFM</w:t>
      </w:r>
      <w:r w:rsidRPr="003B68B8">
        <w:t xml:space="preserve"> (Conselho Federal de </w:t>
      </w:r>
      <w:r w:rsidRPr="003B68B8">
        <w:lastRenderedPageBreak/>
        <w:t>Medicina), do CFO (Conselho Federal de Odontologia), indicações de associações profissionais e de associações de pacientes também, para que haja participação efetiva da sociedade nessas decisões. Ela é um modelo também espelhado na Câmara Técnica de Terapia Celular europeia, que já agregava pessoas que não eram técnicas da área, mas, sim, da sociedade – associações de pacientes –, e a gente acha isso bastante importante.</w:t>
      </w:r>
    </w:p>
    <w:p w:rsidR="00DB2052" w:rsidRPr="003B68B8" w:rsidRDefault="00DB2052" w:rsidP="00C633AC">
      <w:pPr>
        <w:ind w:firstLine="1440"/>
        <w:jc w:val="both"/>
      </w:pPr>
      <w:r w:rsidRPr="003B68B8">
        <w:t xml:space="preserve">Quais os próximos passos, então, que serão </w:t>
      </w:r>
      <w:r w:rsidR="00476643">
        <w:t>dad</w:t>
      </w:r>
      <w:r w:rsidRPr="003B68B8">
        <w:t>os no aspecto regulatório? O regulamento sobre anuência em pesquisa clínica para terapia celular precisa ser publicado. A regulação hoje, nesse sentido, não existe na Anvisa, e ela é, de fato, necessária, porque esses produtos estão sendo olhados no mundo e também agora no Brasil de maneira muito parecida com os medicamentos, em especial os medicamentos biológicos. Então, é preciso haver esse cuidado também no Brasil. Isso dá estabilidade regulatória para o desenvolvimento de novos produtos e também aumenta a avaliação da segurança desses produtos para uso na população brasileira.</w:t>
      </w:r>
    </w:p>
    <w:p w:rsidR="00DB2052" w:rsidRPr="003B68B8" w:rsidRDefault="00DB2052" w:rsidP="00C633AC">
      <w:pPr>
        <w:ind w:firstLine="1440"/>
        <w:jc w:val="both"/>
      </w:pPr>
      <w:r w:rsidRPr="003B68B8">
        <w:t>Posteriormente, após o primeiro passo, o segundo passo é um regulamento sobre autorização de uso ou registro desses produtos de terapia celular. Essa decisão é também uma decisão complexa, porque ela tem alguns pressupostos que precisam ser superados, em especial a impossibilidade, na verdade, de comercialização desses produtos baseada na proibição constitucional do art. 199. Mas a gente tem procurado trabalhar nesse sentido para, de qualquer forma, de alguma maneira, emitir uma autorização que permita que esses produtos sejam utilizados, garantindo a segurança e a eficácia deles, sem alterar a filosofia da Constituição, que era de proibição de comercialização de substâncias humanas.</w:t>
      </w:r>
    </w:p>
    <w:p w:rsidR="00DB2052" w:rsidRPr="003B68B8" w:rsidRDefault="00DB2052" w:rsidP="00C633AC">
      <w:pPr>
        <w:ind w:firstLine="1440"/>
        <w:jc w:val="both"/>
      </w:pPr>
      <w:r w:rsidRPr="003B68B8">
        <w:t>Esses são os aspectos regulatórios que eu queria trazer e, por fim, queria apresentar algumas perguntas e desafios para a gente discutir para além da regulação sanitária, em especial a questão da comercialização de substâncias humanas, que é vedada pela Constituição. Então, a sociedade brasileira tem que discutir: qual é o modelo de exploração econômica dessa nova tecnologia? De fato, se não se pode comercializar, como se vai viabilizar o desenvolvimento tecnológico? Segundo, as patentes são proibidas para células. Como será o processo de proteção intelectual para esses novos produtos para garantir que haja de fato desenvolvimento científico nessa área?</w:t>
      </w:r>
    </w:p>
    <w:p w:rsidR="00DB2052" w:rsidRPr="003B68B8" w:rsidRDefault="00DB2052" w:rsidP="00C633AC">
      <w:pPr>
        <w:ind w:firstLine="1440"/>
        <w:jc w:val="both"/>
      </w:pPr>
      <w:r w:rsidRPr="003B68B8">
        <w:t>Bom, era isso que eu queria falar.</w:t>
      </w:r>
    </w:p>
    <w:p w:rsidR="00DB2052" w:rsidRPr="003B68B8" w:rsidRDefault="00DB2052" w:rsidP="00C633AC">
      <w:pPr>
        <w:ind w:firstLine="1440"/>
        <w:jc w:val="both"/>
      </w:pPr>
      <w:r w:rsidRPr="003B68B8">
        <w:t>Agradeço.</w:t>
      </w:r>
    </w:p>
    <w:p w:rsidR="00DB2052" w:rsidRPr="003B68B8" w:rsidRDefault="00DB2052" w:rsidP="00C633AC">
      <w:pPr>
        <w:ind w:firstLine="1440"/>
        <w:jc w:val="both"/>
      </w:pPr>
      <w:r w:rsidRPr="003B68B8">
        <w:t>Estou aberto às perguntas.</w:t>
      </w:r>
    </w:p>
    <w:p w:rsidR="00DB2052" w:rsidRPr="003B68B8" w:rsidRDefault="00DB2052" w:rsidP="00C633AC">
      <w:pPr>
        <w:ind w:firstLine="1440"/>
        <w:jc w:val="both"/>
      </w:pPr>
      <w:r w:rsidRPr="003B68B8">
        <w:rPr>
          <w:b/>
          <w:bCs/>
        </w:rPr>
        <w:t>O SR. PRESIDENTE</w:t>
      </w:r>
      <w:r w:rsidRPr="003B68B8">
        <w:t xml:space="preserve"> (Zeze Perrella. Bloco/PDT – MG) – Muito obrigado, Dr. Daniel.</w:t>
      </w:r>
    </w:p>
    <w:p w:rsidR="00DB2052" w:rsidRPr="003B68B8" w:rsidRDefault="00DB2052" w:rsidP="00C633AC">
      <w:pPr>
        <w:ind w:firstLine="1440"/>
        <w:jc w:val="both"/>
      </w:pPr>
      <w:r w:rsidRPr="003B68B8">
        <w:t>Esta reunião está sendo realizada em interatividade pelo e-Cidadania e transmitida ao vivo pela TV Senado, no canal aberto e na Internet. Qualquer cidadão pode entrar na página do Senado e acessar o portal do e-</w:t>
      </w:r>
      <w:r w:rsidRPr="003B68B8">
        <w:lastRenderedPageBreak/>
        <w:t>Cidadania e fazer perguntas e comentários, que serão encaminhadas aos Ministros e aos demais Senadores. O cidadão pode participar também pelo Facebook, pelo Twitter ou ainda pelo Alô Senado no 0800</w:t>
      </w:r>
      <w:r w:rsidR="00E81BAD">
        <w:t xml:space="preserve"> </w:t>
      </w:r>
      <w:r w:rsidRPr="003B68B8">
        <w:t xml:space="preserve">612211. </w:t>
      </w:r>
    </w:p>
    <w:p w:rsidR="00DB2052" w:rsidRPr="003B68B8" w:rsidRDefault="00DB2052" w:rsidP="00C633AC">
      <w:pPr>
        <w:ind w:firstLine="1440"/>
        <w:jc w:val="both"/>
      </w:pPr>
      <w:r w:rsidRPr="003B68B8">
        <w:t>Vamos passar a palavra</w:t>
      </w:r>
      <w:r w:rsidR="00FD140E">
        <w:t>,</w:t>
      </w:r>
      <w:r w:rsidRPr="003B68B8">
        <w:t xml:space="preserve"> então</w:t>
      </w:r>
      <w:r w:rsidR="00FD140E">
        <w:t>,</w:t>
      </w:r>
      <w:r w:rsidRPr="003B68B8">
        <w:t xml:space="preserve"> para a Drª Mayana Zatz. </w:t>
      </w:r>
    </w:p>
    <w:p w:rsidR="00DB2052" w:rsidRPr="003B68B8" w:rsidRDefault="00DB2052" w:rsidP="00C633AC">
      <w:pPr>
        <w:ind w:firstLine="1440"/>
        <w:jc w:val="both"/>
      </w:pPr>
      <w:r w:rsidRPr="003B68B8">
        <w:t xml:space="preserve">A Drª Mayana Zatz possui graduação em Ciências Biológicas pela Universidade de São Paulo, Mestrado em </w:t>
      </w:r>
      <w:r w:rsidR="00E72EFF" w:rsidRPr="003B68B8">
        <w:t xml:space="preserve">Ciências </w:t>
      </w:r>
      <w:r w:rsidRPr="003B68B8">
        <w:t>Biológicas pela Universidade de São Paulo, Doutorado em Genética pela USP e Pós-Doutorado em Genética Humana e Médica pela Universidade da Califórnia. É professora titular de Genética do Instituto de Biociências da USP. Foi Pró-Reitora da USP de 2005 a 2009. É Coordenadora do Centro de Estudos do Genoma Humano e do Instituto Nacional de Células-Tronco em Doenças Genéticas. É também membro da Academia Brasileira de Ciências e da Academia de Ciências dos Países em Desenvolvimento. É Presidente e fundadora da Associação Brasileira de Distrofia Muscular.</w:t>
      </w:r>
    </w:p>
    <w:p w:rsidR="00DB2052" w:rsidRPr="003B68B8" w:rsidRDefault="00DB2052" w:rsidP="00C633AC">
      <w:pPr>
        <w:ind w:firstLine="1440"/>
        <w:jc w:val="both"/>
      </w:pPr>
      <w:r w:rsidRPr="003B68B8">
        <w:t>O currículo é bem grande, doutora, vou me re</w:t>
      </w:r>
      <w:r w:rsidR="001A7319">
        <w:t>su</w:t>
      </w:r>
      <w:r w:rsidRPr="003B68B8">
        <w:t xml:space="preserve">mir a isso. </w:t>
      </w:r>
    </w:p>
    <w:p w:rsidR="00DB2052" w:rsidRPr="003B68B8" w:rsidRDefault="00DB2052" w:rsidP="00C633AC">
      <w:pPr>
        <w:ind w:firstLine="1440"/>
        <w:jc w:val="both"/>
      </w:pPr>
      <w:r w:rsidRPr="003B68B8">
        <w:t xml:space="preserve">Com a palavra a Drª Mayana Zatz. </w:t>
      </w:r>
    </w:p>
    <w:p w:rsidR="00DB2052" w:rsidRPr="003B68B8" w:rsidRDefault="00DB2052" w:rsidP="00C633AC">
      <w:pPr>
        <w:ind w:firstLine="1440"/>
        <w:jc w:val="both"/>
      </w:pPr>
      <w:r w:rsidRPr="003B68B8">
        <w:t>As perguntas serão ao final, Dr. Daniel, para todos.</w:t>
      </w:r>
    </w:p>
    <w:p w:rsidR="00DB2052" w:rsidRPr="003B68B8" w:rsidRDefault="00DB2052" w:rsidP="00C633AC">
      <w:pPr>
        <w:ind w:firstLine="1440"/>
        <w:jc w:val="both"/>
      </w:pPr>
      <w:r w:rsidRPr="003B68B8">
        <w:rPr>
          <w:b/>
          <w:bCs/>
        </w:rPr>
        <w:t>A SRª MAYANA ZATZ</w:t>
      </w:r>
      <w:r w:rsidRPr="003B68B8">
        <w:t xml:space="preserve"> – Agradeço muito o convite. </w:t>
      </w:r>
    </w:p>
    <w:p w:rsidR="00DB2052" w:rsidRPr="003B68B8" w:rsidRDefault="00DB2052" w:rsidP="00C633AC">
      <w:pPr>
        <w:ind w:firstLine="1440"/>
        <w:jc w:val="both"/>
      </w:pPr>
      <w:r w:rsidRPr="003B68B8">
        <w:t>Vou tentar falar um pouquinho das pesquisas que nós estamos fazendo no Centro do Genoma de Células-Tronco da USP.</w:t>
      </w:r>
    </w:p>
    <w:p w:rsidR="008C6231" w:rsidRDefault="00DB2052" w:rsidP="00C633AC">
      <w:pPr>
        <w:ind w:firstLine="1440"/>
        <w:jc w:val="both"/>
      </w:pPr>
      <w:r w:rsidRPr="003B68B8">
        <w:t xml:space="preserve">Nós estamos usando células-tronco dos pacientes e para os pacientes. </w:t>
      </w:r>
    </w:p>
    <w:p w:rsidR="00DB2052" w:rsidRPr="003B68B8" w:rsidRDefault="00DB2052" w:rsidP="00C633AC">
      <w:pPr>
        <w:ind w:firstLine="1440"/>
        <w:jc w:val="both"/>
      </w:pPr>
      <w:r w:rsidRPr="003B68B8">
        <w:t>Na primeira abordagem, a gente tira células de pacientes e deriva tecidos para entender as doenças genéticas, como é que o gene se expressa e se manifesta em doenças genéticas. Para isso, estamos estabelecendo linhagens celulares de pacientes afetados.</w:t>
      </w:r>
      <w:r w:rsidR="008C6231">
        <w:t xml:space="preserve"> </w:t>
      </w:r>
      <w:r w:rsidRPr="003B68B8">
        <w:t xml:space="preserve">Então, a gente diz que são os nossos pacientes </w:t>
      </w:r>
      <w:r w:rsidRPr="003B68B8">
        <w:rPr>
          <w:i/>
          <w:iCs/>
        </w:rPr>
        <w:t>in vitro</w:t>
      </w:r>
      <w:r w:rsidRPr="003B68B8">
        <w:t>, nossos pacientes no laboratório, na placa de Petri.</w:t>
      </w:r>
    </w:p>
    <w:p w:rsidR="00DB2052" w:rsidRPr="003B68B8" w:rsidRDefault="00DB2052" w:rsidP="00C633AC">
      <w:pPr>
        <w:ind w:firstLine="1440"/>
        <w:jc w:val="both"/>
      </w:pPr>
      <w:r w:rsidRPr="003B68B8">
        <w:t>A segunda abordagem é a terapia celular, na qual estamos comparando células-tronco de diferentes fontes e injetando em diferentes modelos animais para ver qual é o efeito clínico dessas células-tronco.</w:t>
      </w:r>
    </w:p>
    <w:p w:rsidR="00DB2052" w:rsidRPr="003B68B8" w:rsidRDefault="00DB2052" w:rsidP="00C633AC">
      <w:pPr>
        <w:ind w:firstLine="1440"/>
        <w:jc w:val="both"/>
      </w:pPr>
      <w:r w:rsidRPr="003B68B8">
        <w:t>Então, só para lembrar, o Prof. Yamanaka ganhou o Prêmio Nobel no ano passado, porque ele mostrou que podemos reprogramar células já diferenciadas, por exemplo, células da pel</w:t>
      </w:r>
      <w:r w:rsidR="008C6231">
        <w:t>e</w:t>
      </w:r>
      <w:r w:rsidRPr="003B68B8">
        <w:t xml:space="preserve">, e fazê-las se comportarem como se fossem células embrionárias, pluripotentes, com o potencial de se diferenciarem em qualquer tecido, em qualquer linhagem celular. Então, essas células estão sendo preciosas para pesquisas. </w:t>
      </w:r>
    </w:p>
    <w:p w:rsidR="00DB2052" w:rsidRPr="003B68B8" w:rsidRDefault="00DB2052" w:rsidP="00C633AC">
      <w:pPr>
        <w:ind w:firstLine="1440"/>
        <w:jc w:val="both"/>
      </w:pPr>
      <w:r w:rsidRPr="003B68B8">
        <w:t xml:space="preserve">Então, só para ilustrar, tem-se um paciente, pode-se tirar uma célula da pele dele, reprogramar, e pode, no laboratório, fazer qualquer linhagem celular desse paciente. E, com isso, você pode estudar, nas diferentes células, como é que o gene se expressa, por que uma mutação que causa uma doença genética se expressa em um tecido e não em outro, por que pessoas que têm a mesma mutação genética, o mesmo erro genético, podem ter quadros diferentes. Então, </w:t>
      </w:r>
      <w:r w:rsidRPr="003B68B8">
        <w:lastRenderedPageBreak/>
        <w:t>às vezes, você tem uma pessoa muito afetada e outra que, embora tenha a mesma mutação, praticamente não tem nada. O que é que protege aquela pessoa?</w:t>
      </w:r>
    </w:p>
    <w:p w:rsidR="00DB2052" w:rsidRPr="003B68B8" w:rsidRDefault="00DB2052" w:rsidP="00C633AC">
      <w:pPr>
        <w:ind w:firstLine="1440"/>
        <w:jc w:val="both"/>
      </w:pPr>
      <w:r w:rsidRPr="003B68B8">
        <w:t>E tudo isso, então, a gente pode estudar nessas células e, principalmente, fazer testes com drogas. A gente pode testar milhares de drogas nas células que, obviamente, não poderia testar nos pacientes.</w:t>
      </w:r>
    </w:p>
    <w:p w:rsidR="00DB2052" w:rsidRPr="003B68B8" w:rsidRDefault="00DB2052" w:rsidP="00C633AC">
      <w:pPr>
        <w:ind w:firstLine="1440"/>
        <w:jc w:val="both"/>
      </w:pPr>
      <w:r w:rsidRPr="003B68B8">
        <w:t xml:space="preserve">Assim, a gente acredita que será um passo extremamente importante para a </w:t>
      </w:r>
      <w:r w:rsidR="00284A86">
        <w:t>Medicina</w:t>
      </w:r>
      <w:r w:rsidRPr="003B68B8">
        <w:t xml:space="preserve"> </w:t>
      </w:r>
      <w:r w:rsidR="00284A86">
        <w:t>Regenerativa</w:t>
      </w:r>
      <w:r w:rsidRPr="003B68B8">
        <w:t>.</w:t>
      </w:r>
    </w:p>
    <w:p w:rsidR="00DB2052" w:rsidRPr="003B68B8" w:rsidRDefault="00DB2052" w:rsidP="00C633AC">
      <w:pPr>
        <w:ind w:firstLine="1440"/>
        <w:jc w:val="both"/>
      </w:pPr>
      <w:r w:rsidRPr="003B68B8">
        <w:t>E nós também estamos, em laboratório, pesquisando, particularmente, autismo e doenças neuromusculares, como a esclerose lateral amiotrófica. Só para lembrar, a esclerose lateral amiotrófica é a doença do Stephen Hawking. Ela afeta, nos Estados Unidos, cerca de 30 mil pessoas; no Brasil, nós não temos exatamente a estatística. É uma doença extremamente grave, em que se verifica uma morte dos neurônios motores, fazendo com que a pessoa perca rapidamente toda a capacidade motora. O doente perde, no fim, a fala, a capacidade de engolir e fica restrita somente a um cérebro, uma vez que a cognição é mantida. Então, uma doença extremamente grave. Quem já teve contato com algum portador de esclerose lateral amiotrófica sabe do que estou falando.</w:t>
      </w:r>
    </w:p>
    <w:p w:rsidR="00DB2052" w:rsidRPr="003B68B8" w:rsidRDefault="00DB2052" w:rsidP="00C633AC">
      <w:pPr>
        <w:ind w:firstLine="1440"/>
        <w:jc w:val="both"/>
      </w:pPr>
      <w:r w:rsidRPr="003B68B8">
        <w:t>Então, há formas esporádicas, que podem afetar qualquer pessoa, e há formas familiares, que afetam de 5% a 10% dos casos que têm uma herança bem definida.</w:t>
      </w:r>
    </w:p>
    <w:p w:rsidR="00DB2052" w:rsidRPr="003B68B8" w:rsidRDefault="00DB2052" w:rsidP="00C633AC">
      <w:pPr>
        <w:ind w:firstLine="1440"/>
        <w:jc w:val="both"/>
      </w:pPr>
      <w:r w:rsidRPr="003B68B8">
        <w:t>E o que causa a morte dos neurônios motores? Essa é uma grande pergunta. E, então, numa pesquisa que fizemos em nosso laboratório, nós identificamos uma forma hereditária de esclerose lateral amiotrófica, que nós chamamos de ELA8, e descobrimos o que esse gene faz: ele transporta uma proteína, que a gente chamou de VAP-B.</w:t>
      </w:r>
    </w:p>
    <w:p w:rsidR="00DB2052" w:rsidRPr="003B68B8" w:rsidRDefault="00DB2052" w:rsidP="00C633AC">
      <w:pPr>
        <w:ind w:firstLine="1440"/>
        <w:jc w:val="both"/>
      </w:pPr>
      <w:r w:rsidRPr="003B68B8">
        <w:t>Aqui, só para vocês terem uma ideia do tamanho da genealogia, uma família gigantesca, espalhada pelo Brasil todo.</w:t>
      </w:r>
    </w:p>
    <w:p w:rsidR="00DB2052" w:rsidRPr="003B68B8" w:rsidRDefault="00DB2052" w:rsidP="00C633AC">
      <w:pPr>
        <w:ind w:firstLine="1440"/>
        <w:jc w:val="both"/>
      </w:pPr>
      <w:r w:rsidRPr="003B68B8">
        <w:t>E nós derivamos, então, linhagens de células IPS, que são as células que têm o potencial de formar todas as linhagens, de pacientes e parentes normais. E vimos que essa proteína está presente nas células que nós derivamos e nos neurônios motores. Assim, nós descobrimos que os níveis de VAP-B que são codificados por esse gene estão reduzidos em fibroblastos, em células IPS e em neurônios motores. Então, parece que há uma perda de função dessa proteína.</w:t>
      </w:r>
      <w:r w:rsidR="00E800B4">
        <w:t xml:space="preserve"> </w:t>
      </w:r>
      <w:r w:rsidRPr="003B68B8">
        <w:t>Então, a nossa hipótese é de que, com o envelhecimento, os níveis dessa enzima podem ser cruciais para a viabilidade do neurônio motor.</w:t>
      </w:r>
    </w:p>
    <w:p w:rsidR="00DB2052" w:rsidRPr="003B68B8" w:rsidRDefault="00DB2052" w:rsidP="00C633AC">
      <w:pPr>
        <w:ind w:firstLine="1440"/>
        <w:jc w:val="both"/>
      </w:pPr>
      <w:r w:rsidRPr="003B68B8">
        <w:t xml:space="preserve">Qual é a importância desse achado? A gente está vendo que doenças raras como essa podem desvendar mecanismos comuns. Por que isso? Porque nós vimos e outros grupos viram que inúmeros pacientes que têm formas não hereditárias também há diminuição dessa mesma proteína. E um </w:t>
      </w:r>
      <w:r w:rsidRPr="003B68B8">
        <w:lastRenderedPageBreak/>
        <w:t>camundongo, com outra forma de ELA, também apresentou a diminuição dessa proteína.</w:t>
      </w:r>
    </w:p>
    <w:p w:rsidR="00DB2052" w:rsidRPr="003B68B8" w:rsidRDefault="00DB2052" w:rsidP="00C633AC">
      <w:pPr>
        <w:ind w:firstLine="1440"/>
        <w:jc w:val="both"/>
      </w:pPr>
      <w:r w:rsidRPr="003B68B8">
        <w:t>Então, qual seria uma possível estratégia? Aumentar a expressão dessa proteína e, quem sabe, nós poderíamos proteger os neurônios motores, o que poderia ser um tratamento para essa doença.</w:t>
      </w:r>
      <w:r w:rsidR="00680339">
        <w:t xml:space="preserve"> </w:t>
      </w:r>
      <w:r w:rsidRPr="003B68B8">
        <w:t>Esse é só um exemplo do que a gente pode fazer a partir dessas células.</w:t>
      </w:r>
    </w:p>
    <w:p w:rsidR="00DB2052" w:rsidRPr="003B68B8" w:rsidRDefault="00DB2052" w:rsidP="00C633AC">
      <w:pPr>
        <w:ind w:firstLine="1440"/>
        <w:jc w:val="both"/>
      </w:pPr>
      <w:r w:rsidRPr="003B68B8">
        <w:t>Em relação à terapia celular, vale salientar que existe um subgrupo de células-tronco muito especiais, as chamadas células-tronco mesenquimais. Por que elas são especiais? Porque elas têm um potencial de se diferenciar em linhagem de gordura, ossos, condrócitos e musculares. E elas existem, a gente já sabia, na polpa do dente, na medula óssea, na gordura da lipoaspiração, a gordura que a gente tira com lipoaspiração, na placenta e no cordão umbilical. Eu gosto sempre de lembrar que o cordão umbilical e a placenta não são células embrionárias; já são células-tronco adultas.</w:t>
      </w:r>
    </w:p>
    <w:p w:rsidR="00DB2052" w:rsidRPr="003B68B8" w:rsidRDefault="00DB2052" w:rsidP="00C633AC">
      <w:pPr>
        <w:ind w:firstLine="1440"/>
        <w:jc w:val="both"/>
      </w:pPr>
      <w:r w:rsidRPr="003B68B8">
        <w:t>Então, uma das coisas que nós estamos fazendo é identificar novas fontes de células-tronco. E descobrimos que a tuba uterina é uma fonte rica em células-tronco mesenquimais.</w:t>
      </w:r>
      <w:r w:rsidR="0090512E">
        <w:t xml:space="preserve"> </w:t>
      </w:r>
    </w:p>
    <w:p w:rsidR="00DB2052" w:rsidRPr="003B68B8" w:rsidRDefault="0090512E" w:rsidP="00C633AC">
      <w:pPr>
        <w:ind w:firstLine="1440"/>
        <w:jc w:val="both"/>
      </w:pPr>
      <w:r w:rsidRPr="003B68B8">
        <w:t>Hoje</w:t>
      </w:r>
      <w:r w:rsidR="00DB2052" w:rsidRPr="003B68B8">
        <w:t>, a gente está trabalhando com polpa de dente, gordura de lipoaspiração, células de trompa, de cordão umbilical e de sangue menstrual. Então, eu digo que nós estamos sendo ecologicamente corretos aproveitando todos os descartes biológicos.</w:t>
      </w:r>
    </w:p>
    <w:p w:rsidR="00DB2052" w:rsidRPr="003B68B8" w:rsidRDefault="00DB2052" w:rsidP="00C633AC">
      <w:pPr>
        <w:ind w:firstLine="1440"/>
        <w:jc w:val="both"/>
      </w:pPr>
      <w:r w:rsidRPr="003B68B8">
        <w:t xml:space="preserve">Uma questão polêmica que a gente observou. Quando comparamos diferentes fontes de células-tronco, nós vimos que o tecido do cordão umbilical tem dez vezes mais células-tronco </w:t>
      </w:r>
      <w:r w:rsidR="00646DA0">
        <w:t xml:space="preserve">do que </w:t>
      </w:r>
      <w:r w:rsidRPr="003B68B8">
        <w:t xml:space="preserve">o </w:t>
      </w:r>
      <w:r w:rsidR="00646DA0">
        <w:t xml:space="preserve">sangue </w:t>
      </w:r>
      <w:r w:rsidRPr="003B68B8">
        <w:t xml:space="preserve">cordão umbilical. E por que isso é tão importante? Porque os bancos sempre tinham o costume de </w:t>
      </w:r>
      <w:r w:rsidR="00646DA0">
        <w:t xml:space="preserve">guardar </w:t>
      </w:r>
      <w:r w:rsidRPr="003B68B8">
        <w:t xml:space="preserve">o sangue e jogar </w:t>
      </w:r>
      <w:r w:rsidR="00646DA0">
        <w:t xml:space="preserve">fora </w:t>
      </w:r>
      <w:r w:rsidRPr="003B68B8">
        <w:t>o cordão, que é o material mais rico em células-tronco mesenquimais. Eu brinco que é quase como guardar a placenta e jogar fora o bebê. Um recado importante é não descartar o cordão umbilical e nem a trompa, se alguém tiver acesso a esse material.</w:t>
      </w:r>
    </w:p>
    <w:p w:rsidR="00DB2052" w:rsidRPr="003B68B8" w:rsidRDefault="00DB2052" w:rsidP="00C633AC">
      <w:pPr>
        <w:ind w:firstLine="1440"/>
        <w:jc w:val="both"/>
      </w:pPr>
      <w:r w:rsidRPr="003B68B8">
        <w:t>Então, quais são as dúvidas que nós temos em relação a essas pesquisas? Que tecidos essas células são realmente capazes de regenerar? Como conseguir uma quantidade suficiente? Como fazer as diferenças? Se é no tecido que nós queremos e somente nesse tecido, porque se a gente injetar, dizendo: olha, eu quero que isso se transforme em músculo e ela decidir, depois, que ela quer ser osso, seria um desastre porque, uma vez injetada, a gente perde o controle.</w:t>
      </w:r>
    </w:p>
    <w:p w:rsidR="00DB2052" w:rsidRPr="003B68B8" w:rsidRDefault="00DB2052" w:rsidP="00C633AC">
      <w:pPr>
        <w:ind w:firstLine="1440"/>
        <w:jc w:val="both"/>
      </w:pPr>
      <w:r w:rsidRPr="003B68B8">
        <w:t>Como garantir que elas cheguem ou permaneçam no órgão alvo e não fiquem espalhadas em outros lugares? Será que a gente tem que dar uma ou múltiplas injeções? Como evitar rejeição? Será que a imunossupressão é necessária?</w:t>
      </w:r>
    </w:p>
    <w:p w:rsidR="00DB2052" w:rsidRPr="003B68B8" w:rsidRDefault="00DB2052" w:rsidP="00C633AC">
      <w:pPr>
        <w:ind w:firstLine="1440"/>
        <w:jc w:val="both"/>
      </w:pPr>
      <w:r w:rsidRPr="003B68B8">
        <w:t>Outra questão que surgiu agora e que é muito importante: será que são as células-tronco que têm efeitos clínicos ou são fatores liberados por elas?</w:t>
      </w:r>
    </w:p>
    <w:p w:rsidR="00DB2052" w:rsidRPr="003B68B8" w:rsidRDefault="00DB2052" w:rsidP="00C633AC">
      <w:pPr>
        <w:ind w:firstLine="1440"/>
        <w:jc w:val="both"/>
      </w:pPr>
      <w:r w:rsidRPr="003B68B8">
        <w:lastRenderedPageBreak/>
        <w:t xml:space="preserve">Então, nós estamos comparando, para responder a essas questões, a eficiência de células-tronco de diferentes fontes para regenerar osso e músculo, tanto no laboratório, </w:t>
      </w:r>
      <w:r w:rsidRPr="003B68B8">
        <w:rPr>
          <w:i/>
          <w:iCs/>
        </w:rPr>
        <w:t>in vitro,</w:t>
      </w:r>
      <w:r w:rsidRPr="003B68B8">
        <w:t xml:space="preserve"> como em modelos animais, que é o futuro da terapia celular.</w:t>
      </w:r>
    </w:p>
    <w:p w:rsidR="00DB2052" w:rsidRPr="003B68B8" w:rsidRDefault="00DB2052" w:rsidP="00C633AC">
      <w:pPr>
        <w:ind w:firstLine="1440"/>
        <w:jc w:val="both"/>
      </w:pPr>
      <w:r w:rsidRPr="003B68B8">
        <w:t>Em relação ao tecido ósseo, é o trabalho da Maria Rita, do nosso Centro. Estamos comparando células-tronco obtidas de diferentes fontes, do músculo orbicular, que é retirado durante cirurgias de crianças que têm palato fendido, da polpa dentária e de trompas. E, com essas células, o que é que se faz? Você abre um rato com defeito e coloca uma membrana. Numa metade da membrana, você não coloca nada, na outra membrana você coloca células-tronco de diferentes fontes. E o que nós observamos é que, onde se colocam as células-tronco, a regeneração é mais rápida. Ela ocorre no outro lado também, mas não com a mesma rapidez.</w:t>
      </w:r>
    </w:p>
    <w:p w:rsidR="00DB2052" w:rsidRPr="003B68B8" w:rsidRDefault="00DB2052" w:rsidP="00C633AC">
      <w:pPr>
        <w:ind w:firstLine="1440"/>
        <w:jc w:val="both"/>
      </w:pPr>
      <w:r w:rsidRPr="003B68B8">
        <w:t>Outro projeto que ainda vamos começar seria o de células-tronco para regeneração de órgãos, que seria bioengenharia de órgãos e que já foi mostrado internacionalmente em modelos animais e também, recentemente, numa menina cuja traqueia foi regenerada. Então, também parece ser muito promissor. É um projeto chamado Cipetro, coordenado pelo Ministério da Saúde, coordenado pelo Prof. Silvano Raia, e nós somos um dos grupos colaboradores.</w:t>
      </w:r>
    </w:p>
    <w:p w:rsidR="00DB2052" w:rsidRPr="003B68B8" w:rsidRDefault="00DB2052" w:rsidP="00C633AC">
      <w:pPr>
        <w:ind w:firstLine="1440"/>
        <w:jc w:val="both"/>
      </w:pPr>
      <w:r w:rsidRPr="003B68B8">
        <w:t>Uma das grandes questões é que, no Brasil, são atendidos apenas 30% da demanda para transplante de órgãos sólidos, porque há uma captação insuficiente e porque há descarte de órgãos porque não se tem qualidade para transplante. Então, como a gente pode ajudar a solucionar esse problema?</w:t>
      </w:r>
    </w:p>
    <w:p w:rsidR="00DB2052" w:rsidRPr="003B68B8" w:rsidRDefault="00DB2052" w:rsidP="00C633AC">
      <w:pPr>
        <w:ind w:firstLine="1440"/>
        <w:jc w:val="both"/>
      </w:pPr>
      <w:r w:rsidRPr="003B68B8">
        <w:t>Temos dois subprojetos que vamos iniciar. Um, avaliar o repovoamento de matrizes com hepatócitos primários e comparar com hepatócitos diferenciados a partir de células-tronco mesenquimais. Outro subprojeto é tentar melhorar a qualidade dos órgãos a serem transplantados, usando as células-tronco mesenquimais.</w:t>
      </w:r>
    </w:p>
    <w:p w:rsidR="00DB2052" w:rsidRPr="003B68B8" w:rsidRDefault="00DB2052" w:rsidP="00C633AC">
      <w:pPr>
        <w:ind w:firstLine="1440"/>
        <w:jc w:val="both"/>
      </w:pPr>
      <w:r w:rsidRPr="003B68B8">
        <w:t>Em relação a pesquisas pré-clínicas, o meu foco de pesquisa são as doenças neuromusculares, que atingem uma em cada mil pessoas. A gente imagina que, no Brasil, deve haver 200 mil brasileiros afetados e dezenas, centenas de doenças diferentes. Um exemplo é uma doença chamada distrofia de Duchenne. São meninos que nascem aparentemente normais, mas eles já nascem com um defeito em um gene que vai determinar que eles vão perdendo a musculatura gradativamente, a tal ponto que, com 10 ou 12 anos de idade, estão numa cadeira de rodas e, se não tiverem cuidados muito especiais, eles não chegam aos 20 anos de idade. Então, é uma doença muito grave e que certamente</w:t>
      </w:r>
      <w:r w:rsidR="00B05F03">
        <w:t xml:space="preserve"> </w:t>
      </w:r>
      <w:r w:rsidRPr="003B68B8">
        <w:t>a gente teria um interesse enorme de poder tratar com terapia celular.</w:t>
      </w:r>
    </w:p>
    <w:p w:rsidR="00DB2052" w:rsidRPr="003B68B8" w:rsidRDefault="00DB2052" w:rsidP="00C633AC">
      <w:pPr>
        <w:ind w:firstLine="1440"/>
        <w:jc w:val="both"/>
      </w:pPr>
      <w:r w:rsidRPr="003B68B8">
        <w:t xml:space="preserve">Outra doença semelhante à distrofia tipo Duchenne é a distrofia tipo Becker, que é muito semelhante, mas tem uma evolução mais lenta. Então, você tem pacientes que podem andar até 20 anos de idade e outros que conseguem andar até 40, 50 anos de idade. E durante muito tempo a gente não entendia qual </w:t>
      </w:r>
      <w:r w:rsidRPr="003B68B8">
        <w:lastRenderedPageBreak/>
        <w:t>era a diferença entre uma forma e outra, até que se descobriu que, nas duas doenças, o gene não fabrica distrofina de maneira adequada.</w:t>
      </w:r>
    </w:p>
    <w:p w:rsidR="00DB2052" w:rsidRPr="003B68B8" w:rsidRDefault="00DB2052" w:rsidP="00C633AC">
      <w:pPr>
        <w:ind w:firstLine="1440"/>
        <w:jc w:val="both"/>
      </w:pPr>
      <w:r w:rsidRPr="003B68B8">
        <w:t>Aí, à esquerda, seria como se vê um músculo normal – cada bolinha dessas é uma fibra muscular cortada transversalmente; no paciente com a forma grave, não há distrofina nenhuma; e no paciente com distrofia tipo Becker você tem um pouco de distrofina, mas não o suficiente. E o que se viu é que quanto maior quantidade de distrofina, que você pode medir por outra técnica, melhor o quadro clínico. Então, o paciente à direita teria mais distrofina do que o da esquerda e tem um quadro melhor.</w:t>
      </w:r>
    </w:p>
    <w:p w:rsidR="00DB2052" w:rsidRPr="003B68B8" w:rsidRDefault="00DB2052" w:rsidP="00C633AC">
      <w:pPr>
        <w:ind w:firstLine="1440"/>
        <w:jc w:val="both"/>
      </w:pPr>
      <w:r w:rsidRPr="003B68B8">
        <w:t>Então se viu que existe uma correlação entre a quantidade da proteína e a gravidade do fenótipo. E a distrofina tem sido usada como um marcador muito importante do sucesso ou das pesquisas que estamos fazendo com terapia celular.</w:t>
      </w:r>
    </w:p>
    <w:p w:rsidR="00DB2052" w:rsidRPr="003B68B8" w:rsidRDefault="00DB2052" w:rsidP="00C633AC">
      <w:pPr>
        <w:ind w:firstLine="1440"/>
        <w:jc w:val="both"/>
      </w:pPr>
      <w:r w:rsidRPr="003B68B8">
        <w:t>Mas existem outras formas de distrofias que atingem os dois sexos, e já foram identificados mais de 22 genes responsáveis. Então, o grande desafio é como tratar</w:t>
      </w:r>
      <w:r w:rsidR="0051054D">
        <w:t>.</w:t>
      </w:r>
      <w:r w:rsidRPr="003B68B8">
        <w:t xml:space="preserve"> </w:t>
      </w:r>
      <w:r w:rsidR="0051054D" w:rsidRPr="003B68B8">
        <w:t xml:space="preserve">A </w:t>
      </w:r>
      <w:r w:rsidRPr="003B68B8">
        <w:t>nossa esperança é que, com células-tronco, você poderá tratar todas essas distrofias sem ter que saber exatamente qual o defeito gênico em cada uma delas.</w:t>
      </w:r>
    </w:p>
    <w:p w:rsidR="00DB2052" w:rsidRPr="003B68B8" w:rsidRDefault="00DB2052" w:rsidP="00C633AC">
      <w:pPr>
        <w:ind w:firstLine="1440"/>
        <w:jc w:val="both"/>
      </w:pPr>
      <w:r w:rsidRPr="003B68B8">
        <w:t xml:space="preserve">Estamos trabalhando com células-tronco mesenquimais, com potencial para se diferenciar nessas quatro linhagens, e queremos saber: </w:t>
      </w:r>
      <w:r w:rsidR="001A1555" w:rsidRPr="003B68B8">
        <w:t xml:space="preserve">qual </w:t>
      </w:r>
      <w:r w:rsidRPr="003B68B8">
        <w:t>o potencial das células-tronco mesenquimais? Adultas, diferentes fontes para terapia celular de doenças neuromusculares. Esses são os alunos que começaram a trabalhar com essas pesquisas. Há outros.</w:t>
      </w:r>
    </w:p>
    <w:p w:rsidR="00DB2052" w:rsidRPr="003B68B8" w:rsidRDefault="00DB2052" w:rsidP="00C633AC">
      <w:pPr>
        <w:ind w:firstLine="1440"/>
        <w:jc w:val="both"/>
      </w:pPr>
      <w:r w:rsidRPr="003B68B8">
        <w:t xml:space="preserve">E as questões que a gente quer responder: qual a melhor fonte de célula-tronca humana adulta para se diferenciar em músculo </w:t>
      </w:r>
      <w:r w:rsidRPr="003B68B8">
        <w:rPr>
          <w:i/>
          <w:iCs/>
        </w:rPr>
        <w:t>in vivo</w:t>
      </w:r>
      <w:r w:rsidRPr="003B68B8">
        <w:t>? As injeções têm de ser locais ou sistêmicas? Uma ou múltiplas? Quanto tempo as células-tronco permanecem nos músculos injetados? Será que a imunossupressão é necessária? Qual o efeito clínico das injeções de célula-tronco?</w:t>
      </w:r>
    </w:p>
    <w:p w:rsidR="00DB2052" w:rsidRPr="003B68B8" w:rsidRDefault="00DB2052" w:rsidP="00C633AC">
      <w:pPr>
        <w:ind w:firstLine="1440"/>
        <w:jc w:val="both"/>
      </w:pPr>
      <w:r w:rsidRPr="003B68B8">
        <w:t>Vou mostrar dois experimentos com células-tronco de gordura e de cordão umbilical.</w:t>
      </w:r>
    </w:p>
    <w:p w:rsidR="00DB2052" w:rsidRPr="003B68B8" w:rsidRDefault="00DB2052" w:rsidP="00C633AC">
      <w:pPr>
        <w:ind w:firstLine="1440"/>
        <w:jc w:val="both"/>
      </w:pPr>
      <w:r w:rsidRPr="003B68B8">
        <w:t>As de célula-tro</w:t>
      </w:r>
      <w:r w:rsidR="001A1555">
        <w:t>n</w:t>
      </w:r>
      <w:r w:rsidRPr="003B68B8">
        <w:t xml:space="preserve">co são tiradas de lipoaspiração e o primeiro experimento era ver se elas, </w:t>
      </w:r>
      <w:r w:rsidRPr="003B68B8">
        <w:rPr>
          <w:i/>
          <w:iCs/>
        </w:rPr>
        <w:t>in vitro</w:t>
      </w:r>
      <w:r w:rsidRPr="003B68B8">
        <w:t>, no laboratório, conseguiriam se diferenciar em células musculares e expressar a distrofina, que é uma proteína específica de músculo. Então, fizemos esse experimento e observamos que elas tinham esse potencial. O passo seguinte foi injetar em modelos animais.</w:t>
      </w:r>
    </w:p>
    <w:p w:rsidR="00DB2052" w:rsidRPr="003B68B8" w:rsidRDefault="00DB2052" w:rsidP="00C633AC">
      <w:pPr>
        <w:ind w:firstLine="1440"/>
        <w:jc w:val="both"/>
      </w:pPr>
      <w:r w:rsidRPr="003B68B8">
        <w:t xml:space="preserve">Injetamos em um camundongo que tem um tipo de fraqueza muscular semelhante a uma fraqueza humana. O que observamos? Nove meses depois, havia nos músculos injetados distrofina humana. </w:t>
      </w:r>
    </w:p>
    <w:p w:rsidR="00DB2052" w:rsidRPr="003B68B8" w:rsidRDefault="00DB2052" w:rsidP="00C633AC">
      <w:pPr>
        <w:ind w:firstLine="1440"/>
        <w:jc w:val="both"/>
      </w:pPr>
      <w:r w:rsidRPr="003B68B8">
        <w:t>O que vocês estão vendo em verde é a distrofina específica das células injetadas.</w:t>
      </w:r>
    </w:p>
    <w:p w:rsidR="00DB2052" w:rsidRPr="003B68B8" w:rsidRDefault="00DB2052" w:rsidP="00C633AC">
      <w:pPr>
        <w:ind w:firstLine="1440"/>
        <w:jc w:val="both"/>
      </w:pPr>
      <w:r w:rsidRPr="003B68B8">
        <w:t>E aí fizemos uma série de testes clínicos e vimos que o grupo tratado mostrou uma melhora no seu desempenho em relação ao grupo controle.</w:t>
      </w:r>
    </w:p>
    <w:p w:rsidR="00DB2052" w:rsidRPr="003B68B8" w:rsidRDefault="00DB2052" w:rsidP="00C633AC">
      <w:pPr>
        <w:ind w:firstLine="1440"/>
        <w:jc w:val="both"/>
      </w:pPr>
      <w:r w:rsidRPr="003B68B8">
        <w:lastRenderedPageBreak/>
        <w:t>Não sei se é possível passar o filme.</w:t>
      </w:r>
    </w:p>
    <w:p w:rsidR="00DB2052" w:rsidRPr="003B68B8" w:rsidRDefault="00DB2052" w:rsidP="00C633AC">
      <w:pPr>
        <w:ind w:firstLine="1440"/>
        <w:jc w:val="both"/>
      </w:pPr>
      <w:r w:rsidRPr="003B68B8">
        <w:t>Infelizmente, não.</w:t>
      </w:r>
    </w:p>
    <w:p w:rsidR="00DB2052" w:rsidRPr="003B68B8" w:rsidRDefault="00DB2052" w:rsidP="00C633AC">
      <w:pPr>
        <w:ind w:firstLine="1440"/>
        <w:jc w:val="both"/>
      </w:pPr>
      <w:r w:rsidRPr="003B68B8">
        <w:t>O que a gente observou em um dos testes feitos é que quando se deixa nesse teste da corda, o que é não tratado cai, depois de algum tempo, e o bicho que é tratado, depois de algum tempo, ao invés de cair, ele se levanta e consegue segurar na corda.</w:t>
      </w:r>
    </w:p>
    <w:p w:rsidR="00DB2052" w:rsidRPr="003B68B8" w:rsidRDefault="00DB2052" w:rsidP="00C633AC">
      <w:pPr>
        <w:ind w:firstLine="1440"/>
        <w:jc w:val="both"/>
      </w:pPr>
      <w:r w:rsidRPr="003B68B8">
        <w:t>O filme é bonitinho. Pena que não dá para ver.</w:t>
      </w:r>
    </w:p>
    <w:p w:rsidR="00DB2052" w:rsidRPr="003B68B8" w:rsidRDefault="00DB2052" w:rsidP="00C633AC">
      <w:pPr>
        <w:ind w:firstLine="1440"/>
        <w:jc w:val="both"/>
      </w:pPr>
      <w:r w:rsidRPr="003B68B8">
        <w:t>Nós repetimos esse mesmo experimento com células de cordão umbilical e vimos, no mesmo camundongo, que havia DNA humano, ou seja, as células chegaram ao músculo, mas não se diferenciaram em células musculares humanas. Assim mesmo, os testes funcionais mostraram que o grupo injetado se manteve estável, enquanto o não injetado piorou.</w:t>
      </w:r>
    </w:p>
    <w:p w:rsidR="00DB2052" w:rsidRPr="003B68B8" w:rsidRDefault="00DB2052" w:rsidP="00C633AC">
      <w:pPr>
        <w:ind w:firstLine="1440"/>
        <w:jc w:val="both"/>
      </w:pPr>
      <w:r w:rsidRPr="003B68B8">
        <w:t>A distrofina humana, mesmo sem se expressar, mesmo sem se diferenciar em células musculares, houve um efeito benéfico dela.</w:t>
      </w:r>
    </w:p>
    <w:p w:rsidR="00DB2052" w:rsidRPr="003B68B8" w:rsidRDefault="00DB2052" w:rsidP="00C633AC">
      <w:pPr>
        <w:ind w:firstLine="1440"/>
        <w:jc w:val="both"/>
      </w:pPr>
      <w:r w:rsidRPr="003B68B8">
        <w:t xml:space="preserve">O último experimento nós estamos fazendo em cães, que são os </w:t>
      </w:r>
      <w:r w:rsidRPr="003B68B8">
        <w:rPr>
          <w:i/>
          <w:iCs/>
        </w:rPr>
        <w:t>golden retrievers muscular</w:t>
      </w:r>
      <w:r w:rsidRPr="003B68B8">
        <w:t xml:space="preserve"> dystrophy, do inglês. São cães que têm uma mutação que causa também a ausência da proteína. Eles têm geralmente um quadro muito grave e a morte pré-natal é frequente. Oitenta por cento deles não vivem mais do que dois anos. Mas o quadro pode ser variável.</w:t>
      </w:r>
    </w:p>
    <w:p w:rsidR="00DB2052" w:rsidRPr="003B68B8" w:rsidRDefault="00DB2052" w:rsidP="00C633AC">
      <w:pPr>
        <w:ind w:firstLine="1440"/>
        <w:jc w:val="both"/>
      </w:pPr>
      <w:r w:rsidRPr="003B68B8">
        <w:t>Então, o que aconteceu com os cães injetados? Nós injetamos em quatro cães: dois morreram logo no início, por problemas de hérnia, que é muito comum nesses cães, e dois sobreviveram. Nos que sobreviveram, nós encontramos distrofina humana até seis meses depois da última injeção; mas doze meses depois, não havia mais.</w:t>
      </w:r>
    </w:p>
    <w:p w:rsidR="00DB2052" w:rsidRPr="003B68B8" w:rsidRDefault="00DB2052" w:rsidP="00C633AC">
      <w:pPr>
        <w:ind w:firstLine="1440"/>
        <w:jc w:val="both"/>
      </w:pPr>
      <w:r w:rsidRPr="003B68B8">
        <w:t>Acho que não vai dar para ver, infelizmente, o filmezinho, mas houve uma melhora, principalmente neste cão, o Yuan, que estava muito mal no começo, e melhorou significativamente. E, mais recentemente, nós fizemos no último cão, que é o Rum, e que também teve uma melhora significativa.</w:t>
      </w:r>
    </w:p>
    <w:p w:rsidR="00DB2052" w:rsidRPr="003B68B8" w:rsidRDefault="00DB2052" w:rsidP="00C633AC">
      <w:pPr>
        <w:ind w:firstLine="1440"/>
        <w:jc w:val="both"/>
      </w:pPr>
      <w:r w:rsidRPr="003B68B8">
        <w:t>Bom, mas a questão agora é se o efeito benéfico é causado pela incorporação das células injetadas ou por fatores liberados por ela.</w:t>
      </w:r>
    </w:p>
    <w:p w:rsidR="00DB2052" w:rsidRPr="003B68B8" w:rsidRDefault="00DB2052" w:rsidP="00C633AC">
      <w:pPr>
        <w:ind w:firstLine="1440"/>
        <w:jc w:val="both"/>
      </w:pPr>
      <w:r w:rsidRPr="003B68B8">
        <w:t>O Arnold Caplan, que foi a pessoa que mais descreveu células-tronco mesenquimais, diz que essas células seriam células medicinais sinalizadoras e que as propriedades terapêuticas delas seriam secretando poderosas moléculas bioativas</w:t>
      </w:r>
      <w:r w:rsidRPr="009C1C11">
        <w:t>,</w:t>
      </w:r>
      <w:r w:rsidRPr="003B68B8">
        <w:t xml:space="preserve"> que têm duas áreas de ação: inibição da imunovigilância</w:t>
      </w:r>
      <w:r w:rsidRPr="003B68B8">
        <w:rPr>
          <w:b/>
          <w:bCs/>
        </w:rPr>
        <w:t xml:space="preserve"> </w:t>
      </w:r>
      <w:r w:rsidRPr="003B68B8">
        <w:t>e teriam efeitos então tróficos, seriam contra anti-apoptose, que é a morte celular, e a secrerização, estimulariam a formação de vasos, a angiogênese, e teriam um efeito de melhorar e multiplicar as células circundantes.</w:t>
      </w:r>
    </w:p>
    <w:p w:rsidR="00DB2052" w:rsidRPr="003B68B8" w:rsidRDefault="00DB2052" w:rsidP="00C633AC">
      <w:pPr>
        <w:ind w:firstLine="1440"/>
        <w:jc w:val="both"/>
      </w:pPr>
      <w:r w:rsidRPr="003B68B8">
        <w:t>Então, para ver se isso é verdade, agora nós estamos injetando, em alguns animais, as células-tronco e outros fatores liberados pela célula-tronco. E vamos comparar os dois grupos para ver se os efeitos são semelhantes.</w:t>
      </w:r>
    </w:p>
    <w:p w:rsidR="00DB2052" w:rsidRPr="003B68B8" w:rsidRDefault="00DB2052" w:rsidP="00C633AC">
      <w:pPr>
        <w:ind w:firstLine="1440"/>
        <w:jc w:val="both"/>
      </w:pPr>
      <w:r w:rsidRPr="003B68B8">
        <w:t xml:space="preserve">Então, o que nós aprendemos até agora? Que as células-tronco de cordão umbilical humana foram encontradas em músculos de camundongos </w:t>
      </w:r>
      <w:r w:rsidRPr="003B68B8">
        <w:lastRenderedPageBreak/>
        <w:t xml:space="preserve">distróficos após injeções sistêmicas e mostraram benefício clínico; as células que estão em tecido adiposo humano, injetado sistemicamente, melhoraram o fenótipo de camundongos e cães distróficos. Com a exceção de uma linhagem específica, que nós não encontramos distrofia nos animais injetados, mas encontramos melhora assim mesmo. E o quadro nos cães manteve-se estável até quase quatro anos após a última injeção. </w:t>
      </w:r>
    </w:p>
    <w:p w:rsidR="00DB2052" w:rsidRPr="003B68B8" w:rsidRDefault="00DB2052" w:rsidP="00C633AC">
      <w:pPr>
        <w:ind w:firstLine="1440"/>
        <w:jc w:val="both"/>
      </w:pPr>
      <w:r w:rsidRPr="003B68B8">
        <w:t>Isso é muito importante, porque só os cães podem ser seguidos a longo prazo, pois camundongos não vivem tanto. E é muito importante vir seguindo, durante alguns anos, para verificar se não vão aparecer tumores ou outros defeitos indesejados.</w:t>
      </w:r>
    </w:p>
    <w:p w:rsidR="00DB2052" w:rsidRPr="003B68B8" w:rsidRDefault="00DB2052" w:rsidP="00C633AC">
      <w:pPr>
        <w:ind w:firstLine="1440"/>
        <w:jc w:val="both"/>
      </w:pPr>
      <w:r w:rsidRPr="003B68B8">
        <w:t xml:space="preserve">Então, é fundamental acompanhar os animais por longo tempo. E aqui estão os nossos dois falando ao microfone. Esse é o </w:t>
      </w:r>
      <w:r w:rsidR="0035045D">
        <w:t>Y</w:t>
      </w:r>
      <w:r w:rsidRPr="003B68B8">
        <w:t>uan e o Rum. Infelizmente, não pude mostrar o filminho, mas está mostrando que eles estão muito bem. Eles foram apresentados num simpósio de terapia celular que fizemos no Genoma. Eles apareceram no fim. Então, esses são os alunos que estão trabalhando nesses projetos. Esses são todos os alunos e pesquisadores do Centro, do genoma e de células-tronco.</w:t>
      </w:r>
    </w:p>
    <w:p w:rsidR="00DB2052" w:rsidRPr="003B68B8" w:rsidRDefault="00DB2052" w:rsidP="00C633AC">
      <w:pPr>
        <w:ind w:firstLine="1440"/>
        <w:jc w:val="both"/>
      </w:pPr>
      <w:r w:rsidRPr="003B68B8">
        <w:t xml:space="preserve">Eu agradeço os apoios que temos recebido para fazer essas pesquisas e principalmente a esses nossos amiguinhos. </w:t>
      </w:r>
    </w:p>
    <w:p w:rsidR="00DB2052" w:rsidRPr="003B68B8" w:rsidRDefault="00DB2052" w:rsidP="00C633AC">
      <w:pPr>
        <w:ind w:firstLine="1440"/>
        <w:jc w:val="both"/>
      </w:pPr>
      <w:r w:rsidRPr="003B68B8">
        <w:t>Muitíssimo obrigada.</w:t>
      </w:r>
    </w:p>
    <w:p w:rsidR="00DB2052" w:rsidRPr="003B68B8" w:rsidRDefault="00DB2052" w:rsidP="00C633AC">
      <w:pPr>
        <w:ind w:firstLine="1440"/>
        <w:jc w:val="both"/>
      </w:pPr>
      <w:r w:rsidRPr="003B68B8">
        <w:rPr>
          <w:b/>
          <w:bCs/>
        </w:rPr>
        <w:t xml:space="preserve">O SR. PRESIDENTE </w:t>
      </w:r>
      <w:r w:rsidRPr="003B68B8">
        <w:t>(Zezé Perrella. Bloco/PDT – MG) – Muito obrigado à Drª Mayana, pelos preciosos esclarecimentos.</w:t>
      </w:r>
    </w:p>
    <w:p w:rsidR="00DB2052" w:rsidRPr="003B68B8" w:rsidRDefault="003F0298" w:rsidP="00C633AC">
      <w:pPr>
        <w:ind w:firstLine="1440"/>
        <w:jc w:val="both"/>
      </w:pPr>
      <w:r w:rsidRPr="003B68B8">
        <w:t>Ouviremos agora o Dr. Sérgio Duval de Barros Vieira, que é médico pela Faculdade de Ciências Médicas de Minas Gerais; é cirurgião-geral pela Santa Casa de Misericórdia de Belo Horizonte; formou-se em cirurgia plástica buco-maxilo-facial, pela Universidade Federal de Pittsburgh, na Pensilvânia; é cirurgião dentista pela Pont</w:t>
      </w:r>
      <w:r>
        <w:t>i</w:t>
      </w:r>
      <w:r w:rsidRPr="003B68B8">
        <w:t>f</w:t>
      </w:r>
      <w:r>
        <w:t>í</w:t>
      </w:r>
      <w:r w:rsidRPr="003B68B8">
        <w:t>c</w:t>
      </w:r>
      <w:r>
        <w:t>i</w:t>
      </w:r>
      <w:r w:rsidRPr="003B68B8">
        <w:t>a Universidade Católica de Minas Gerais; membro da Sociedade Brasileira de Medicina Regenerativa; membro do IFATS – Federação Internacional de Ciência do Tecido Adiposo, entre outras coisas, e também é membro do corpo clínico dos hospitais Vila da Serra, Santa Casa de Misericórdia, de Belo Horizonte, São Lucas, de Belo Horizonte, e também Hospital Universitário São José, também médico do GID do Brasil.</w:t>
      </w:r>
    </w:p>
    <w:p w:rsidR="00DB2052" w:rsidRPr="003B68B8" w:rsidRDefault="00DB2052" w:rsidP="00C633AC">
      <w:pPr>
        <w:ind w:firstLine="1440"/>
        <w:jc w:val="both"/>
      </w:pPr>
      <w:r w:rsidRPr="003B68B8">
        <w:t>Concedo a palavra ao Dr. Sérgio Duval de Barros Vieira.</w:t>
      </w:r>
    </w:p>
    <w:p w:rsidR="00DB2052" w:rsidRPr="003B68B8" w:rsidRDefault="00DB2052" w:rsidP="00C633AC">
      <w:pPr>
        <w:ind w:firstLine="1440"/>
        <w:jc w:val="both"/>
      </w:pPr>
      <w:r w:rsidRPr="003B68B8">
        <w:rPr>
          <w:b/>
          <w:bCs/>
        </w:rPr>
        <w:t>O SR. SÉRGIO DUVAL DE BARROS VIEIRA</w:t>
      </w:r>
      <w:r w:rsidRPr="003B68B8">
        <w:t xml:space="preserve"> – Em primeiro lugar, gostaria de agradecer a presença de todos aqui e o convite, muito honroso, de participar desta Comissão.</w:t>
      </w:r>
    </w:p>
    <w:p w:rsidR="00DB2052" w:rsidRPr="003B68B8" w:rsidRDefault="00DB2052" w:rsidP="00C633AC">
      <w:pPr>
        <w:ind w:firstLine="1440"/>
        <w:jc w:val="both"/>
      </w:pPr>
      <w:r w:rsidRPr="003B68B8">
        <w:t>É um prazer imenso conhecer a minha “ídola” em pesquisa, Drª Mayana, o Dr. Daniel e o Dr. Wagner também.</w:t>
      </w:r>
    </w:p>
    <w:p w:rsidR="00DB2052" w:rsidRPr="003B68B8" w:rsidRDefault="00DB2052" w:rsidP="00C633AC">
      <w:pPr>
        <w:ind w:firstLine="1440"/>
        <w:jc w:val="both"/>
      </w:pPr>
      <w:r w:rsidRPr="003B68B8">
        <w:t>Agradeço ao Senador Zezé Perrella. Gostaria que V. Exª colocasse no meu currículo: torcedor do Cruzeiro.</w:t>
      </w:r>
    </w:p>
    <w:p w:rsidR="00DB2052" w:rsidRPr="003B68B8" w:rsidRDefault="00DB2052" w:rsidP="00C633AC">
      <w:pPr>
        <w:ind w:firstLine="1440"/>
        <w:jc w:val="both"/>
      </w:pPr>
      <w:r w:rsidRPr="003B68B8">
        <w:rPr>
          <w:b/>
          <w:bCs/>
        </w:rPr>
        <w:t>O SR. PRESIDENTE</w:t>
      </w:r>
      <w:r w:rsidRPr="003B68B8">
        <w:t xml:space="preserve"> (Zezé Perrella. Bloco/PDT – MG) – Puxa, isso é o mais importante e eu me esqueci.</w:t>
      </w:r>
    </w:p>
    <w:p w:rsidR="00DB2052" w:rsidRPr="00691A84" w:rsidRDefault="00AA05A2" w:rsidP="00C633AC">
      <w:pPr>
        <w:ind w:firstLine="1440"/>
        <w:jc w:val="both"/>
      </w:pPr>
      <w:r>
        <w:rPr>
          <w:b/>
          <w:bCs/>
        </w:rPr>
        <w:lastRenderedPageBreak/>
        <w:t xml:space="preserve">O SR. WALTER PINHEIRO </w:t>
      </w:r>
      <w:r w:rsidRPr="00691A84">
        <w:t xml:space="preserve">(Bloco/PT – BA. </w:t>
      </w:r>
      <w:r w:rsidR="00DB2052" w:rsidRPr="00691A84">
        <w:rPr>
          <w:i/>
          <w:iCs/>
        </w:rPr>
        <w:t>Intervenção fora do microfone.</w:t>
      </w:r>
      <w:r w:rsidR="00DB2052" w:rsidRPr="00691A84">
        <w:t>)</w:t>
      </w:r>
      <w:r w:rsidRPr="00691A84">
        <w:t xml:space="preserve"> – Estou fazendo terapia. (</w:t>
      </w:r>
      <w:r w:rsidRPr="00691A84">
        <w:rPr>
          <w:i/>
          <w:iCs/>
        </w:rPr>
        <w:t>Risos</w:t>
      </w:r>
      <w:r w:rsidRPr="00691A84">
        <w:t>.)</w:t>
      </w:r>
    </w:p>
    <w:p w:rsidR="00DB2052" w:rsidRPr="003B68B8" w:rsidRDefault="00DB2052" w:rsidP="00C633AC">
      <w:pPr>
        <w:ind w:firstLine="1440"/>
        <w:jc w:val="both"/>
      </w:pPr>
      <w:r w:rsidRPr="003B68B8">
        <w:rPr>
          <w:b/>
          <w:bCs/>
        </w:rPr>
        <w:t>O SR. PRESIDENTE</w:t>
      </w:r>
      <w:r w:rsidRPr="003B68B8">
        <w:t xml:space="preserve"> (Zezé Perrella. Bloco/PDT – MG) – É melhor do que torcer para o Bahia, Senador.</w:t>
      </w:r>
    </w:p>
    <w:p w:rsidR="00DB2052" w:rsidRPr="003B68B8" w:rsidRDefault="00DB2052" w:rsidP="00C633AC">
      <w:pPr>
        <w:ind w:firstLine="1440"/>
        <w:jc w:val="both"/>
      </w:pPr>
      <w:r w:rsidRPr="003B68B8">
        <w:t>O Senador Walter Pinheiro é torcedor fanático do Bahia.</w:t>
      </w:r>
    </w:p>
    <w:p w:rsidR="00DB2052" w:rsidRPr="003B68B8" w:rsidRDefault="00DB2052" w:rsidP="00C633AC">
      <w:pPr>
        <w:ind w:firstLine="1440"/>
        <w:jc w:val="both"/>
      </w:pPr>
      <w:r w:rsidRPr="003B68B8">
        <w:rPr>
          <w:b/>
          <w:bCs/>
        </w:rPr>
        <w:t>O SR. SÉRGIO DUVAL DE BARROS VIEIRA</w:t>
      </w:r>
      <w:r w:rsidRPr="003B68B8">
        <w:t xml:space="preserve"> – Muito prazer, Senador.</w:t>
      </w:r>
    </w:p>
    <w:p w:rsidR="00DB2052" w:rsidRPr="003B68B8" w:rsidRDefault="00DB2052" w:rsidP="00C633AC">
      <w:pPr>
        <w:ind w:firstLine="1440"/>
        <w:jc w:val="both"/>
      </w:pPr>
      <w:r w:rsidRPr="003B68B8">
        <w:t>Gostaria, antes de tudo, de fazer um breve histórico de minha carreira como médico, porque, apesar da pouca idade, acho que sou médico desde que nasci, porque, em 1964 – e não foi por conta do golpe militar –, fiquei diabético. Então, eu sou diabético há 49 anos, e tenho convivido, graças a Deus, muito bem com a doença, ou, vamos dizer assim, com a síndrome, porque é uma das síndromes que afligem a humanidade hoje em dia.</w:t>
      </w:r>
    </w:p>
    <w:p w:rsidR="00DB2052" w:rsidRPr="003B68B8" w:rsidRDefault="00DB2052" w:rsidP="00C633AC">
      <w:pPr>
        <w:ind w:firstLine="1440"/>
        <w:jc w:val="both"/>
      </w:pPr>
      <w:r w:rsidRPr="003B68B8">
        <w:t xml:space="preserve">Como </w:t>
      </w:r>
      <w:r w:rsidRPr="003B68B8">
        <w:rPr>
          <w:i/>
          <w:iCs/>
        </w:rPr>
        <w:t xml:space="preserve">fellow </w:t>
      </w:r>
      <w:r w:rsidRPr="003B68B8">
        <w:t>na Universidade de Pittsburgh, participei de várias reuniões, e, em uma delas, para minha surpresa, em 1995, fui chamado a falar numa mesa-redonda sobre ética de regeneração de tecidos. Muito brincalhão que sou, tomei a liberdade, na minha fala, de comentar com eles se eles tinham bebido tequila na hora do almoço. Aquilo, para mim, era ficção científica. Eu não tinha nem ideia</w:t>
      </w:r>
      <w:r w:rsidRPr="003B68B8">
        <w:rPr>
          <w:i/>
          <w:iCs/>
        </w:rPr>
        <w:t xml:space="preserve"> </w:t>
      </w:r>
      <w:r w:rsidRPr="003B68B8">
        <w:t>do que eles estavam falando, e eles já tinham as técnicas que vamos apresentar aqui hoje.</w:t>
      </w:r>
    </w:p>
    <w:p w:rsidR="00DB2052" w:rsidRPr="003B68B8" w:rsidRDefault="00DB2052" w:rsidP="00C633AC">
      <w:pPr>
        <w:ind w:firstLine="1440"/>
        <w:jc w:val="both"/>
      </w:pPr>
      <w:r w:rsidRPr="003B68B8">
        <w:t>Esse processo vem sendo desenvolvido ao longo dos anos e foi transformado em um negócio, pelo qual sou responsável só no Brasil. Tornou-se, pela oportunidade do negócio, pelo momento do Brasil e pela capacidade de nossos profissionais, talvez, o maior ramo da companhia no mundo, dependendo, evidentemente, das questões regulatórias que ainda estamos tratando com a Anvisa e com os ministérios relacionados a esse tipo de terapia.</w:t>
      </w:r>
    </w:p>
    <w:p w:rsidR="00DB2052" w:rsidRPr="003B68B8" w:rsidRDefault="00DB2052" w:rsidP="00C633AC">
      <w:pPr>
        <w:ind w:firstLine="1440"/>
        <w:jc w:val="both"/>
      </w:pPr>
      <w:r w:rsidRPr="003B68B8">
        <w:t>No entanto, eu gostaria de agradecer aqui, de público, porque pessoalmente já o fiz: o marco regulatório da Anvisa foi tão bem escrito, tão bem equacionado e tão propriamente postulado que está sendo copiado ou está sendo traduzido diretamente pela grande maioria dos países do mundo. Então, a Anvisa deu um passo à frente de muitos dos outros países. Inclusive, está sendo proposta uma revisão nos Estados Unidos, onde é a sede da nossa empresa, em que vamos ter esse marco proposto como legislação regulatória desse tipo de centro de terapia.</w:t>
      </w:r>
    </w:p>
    <w:p w:rsidR="00DB2052" w:rsidRPr="003B68B8" w:rsidRDefault="00DB2052" w:rsidP="00C633AC">
      <w:pPr>
        <w:ind w:firstLine="1440"/>
        <w:jc w:val="both"/>
      </w:pPr>
      <w:r w:rsidRPr="003B68B8">
        <w:t>Bom, quando a gente fala de tecido adiposo, todo mundo conhece tecido adiposo. A maioria de nós não o quer. Existe gente – acreditem se quiserem – que o quer, e muito. Há pacientes que têm problemas sérios de autoestima ou de saúde porque perderam totalmente a gordura. Então, há gente que quer gordura, sim. Infelizmente, ela ainda não está a ponto de ser doada, mas pode ser retirada do próprio indivíduo e reinjetada em outro local.</w:t>
      </w:r>
    </w:p>
    <w:p w:rsidR="00DB2052" w:rsidRPr="003B68B8" w:rsidRDefault="00DB2052" w:rsidP="00C633AC">
      <w:pPr>
        <w:ind w:firstLine="1440"/>
        <w:jc w:val="both"/>
      </w:pPr>
      <w:r w:rsidRPr="003B68B8">
        <w:lastRenderedPageBreak/>
        <w:t>É o que nós vamos mostrar aqui, porque sinceramente não acho que seja a audiência própria para mostrar úlceras, necroses ou amputação de pés diabéticos.</w:t>
      </w:r>
      <w:r w:rsidR="00B3067C">
        <w:t xml:space="preserve"> </w:t>
      </w:r>
      <w:r w:rsidRPr="003B68B8">
        <w:t>Então, vou restringir-me aqui apenas ao que fácil de ver.</w:t>
      </w:r>
    </w:p>
    <w:p w:rsidR="00DB2052" w:rsidRPr="003B68B8" w:rsidRDefault="00DB2052" w:rsidP="00C633AC">
      <w:pPr>
        <w:ind w:firstLine="1440"/>
        <w:jc w:val="both"/>
      </w:pPr>
      <w:r w:rsidRPr="003B68B8">
        <w:t xml:space="preserve">Bom, para que serve esse tecido humano que a gente tem, a gordura? A gordura serve para proteção, manutenção de temperatura, reserva energética, formatação do contorno – esse, os brasileiros conhecemos bem – e, agora, fonte, praticamente inesgotável de células-tronco. </w:t>
      </w:r>
    </w:p>
    <w:p w:rsidR="00DB2052" w:rsidRPr="003B68B8" w:rsidRDefault="00DB2052" w:rsidP="00C633AC">
      <w:pPr>
        <w:ind w:firstLine="1440"/>
        <w:jc w:val="both"/>
      </w:pPr>
      <w:r w:rsidRPr="003B68B8">
        <w:t>A gordura, como a Drª Mayana falou, é fonte renovável e praticamente constante de células-tronco. Nela, há porção do estroma vascular, que é o que a gente tira com esse aparelho altamente sofisticado. É isso que estamos trazendo como nova tecnologia biomédica para o Brasil. Esse contêiner – vou passar para os outros membros da Mesa – tem propriedade de nos propiciar uma maior quantidade da porção estroma vascular, que é a que contém as células-tronco no tecido adiposo. Então, com essas células a gente pode, talvez, trabalhar e muito os problemas que nos afligem hoje em dia.</w:t>
      </w:r>
    </w:p>
    <w:p w:rsidR="00DB2052" w:rsidRPr="003B68B8" w:rsidRDefault="00DB2052" w:rsidP="00C633AC">
      <w:pPr>
        <w:ind w:firstLine="1440"/>
        <w:jc w:val="both"/>
      </w:pPr>
      <w:r w:rsidRPr="003B68B8">
        <w:t>Alguém ali atrás me perguntou se isso é uma pipoquete, por causa disto aqui. É igualzinho, mas tem outra função, um pouco mais nobre do que a pipoca e é uma mixaria mais caro do que um saco de pipoca de microondas.</w:t>
      </w:r>
    </w:p>
    <w:p w:rsidR="00DB2052" w:rsidRPr="003B68B8" w:rsidRDefault="00DB2052" w:rsidP="00C633AC">
      <w:pPr>
        <w:ind w:firstLine="1440"/>
        <w:jc w:val="both"/>
      </w:pPr>
      <w:r w:rsidRPr="003B68B8">
        <w:t xml:space="preserve">Mas as células-tronco representam hoje o futuro. </w:t>
      </w:r>
    </w:p>
    <w:p w:rsidR="00DB2052" w:rsidRPr="003B68B8" w:rsidRDefault="00DB2052" w:rsidP="00C633AC">
      <w:pPr>
        <w:ind w:firstLine="1440"/>
        <w:jc w:val="both"/>
      </w:pPr>
      <w:r w:rsidRPr="003B68B8">
        <w:t xml:space="preserve">Na nossa empresa, temos esse nome registrado: o STEM-Center, que é o sistema registrado de células-tronco. A célula-tronco é chamada, em inglês, de </w:t>
      </w:r>
      <w:r w:rsidRPr="003B68B8">
        <w:rPr>
          <w:i/>
          <w:iCs/>
        </w:rPr>
        <w:t>stem cell</w:t>
      </w:r>
      <w:r w:rsidRPr="003B68B8">
        <w:t xml:space="preserve">. O STEM, para nós, significa </w:t>
      </w:r>
      <w:r w:rsidR="00636EF1" w:rsidRPr="003B68B8">
        <w:t xml:space="preserve">Ciência </w:t>
      </w:r>
      <w:r w:rsidRPr="003B68B8">
        <w:t xml:space="preserve">e </w:t>
      </w:r>
      <w:r w:rsidR="00636EF1" w:rsidRPr="003B68B8">
        <w:t xml:space="preserve">Tecnologia </w:t>
      </w:r>
      <w:r w:rsidRPr="003B68B8">
        <w:t xml:space="preserve">para </w:t>
      </w:r>
      <w:r w:rsidR="00636EF1" w:rsidRPr="003B68B8">
        <w:t xml:space="preserve">Melhoria </w:t>
      </w:r>
      <w:r w:rsidRPr="003B68B8">
        <w:t xml:space="preserve">da </w:t>
      </w:r>
      <w:r w:rsidR="00636EF1" w:rsidRPr="003B68B8">
        <w:t>Medicina</w:t>
      </w:r>
      <w:r w:rsidRPr="003B68B8">
        <w:t xml:space="preserve">. Esse é o </w:t>
      </w:r>
      <w:r w:rsidRPr="003B68B8">
        <w:rPr>
          <w:i/>
          <w:iCs/>
        </w:rPr>
        <w:t xml:space="preserve">mot </w:t>
      </w:r>
      <w:r w:rsidRPr="003B68B8">
        <w:t>da empresa que eu represento no Brasil, que tem sua sede nos Estados Unidos e o primeiro laboratório instalado na Espanha.</w:t>
      </w:r>
    </w:p>
    <w:p w:rsidR="00DB2052" w:rsidRPr="003B68B8" w:rsidRDefault="00DB2052" w:rsidP="00C633AC">
      <w:pPr>
        <w:ind w:firstLine="1440"/>
        <w:jc w:val="both"/>
      </w:pPr>
      <w:r w:rsidRPr="003B68B8">
        <w:t>As terapias com células-tronco podem ser feitas em vários tecidos do corpo, como os neurônios, que são de grande interesse em um país em que temos milhares de acidentes de motos todos os anos e onde há traumatismos raquimedulares por mergulho em água rasa. Parece brincadeira, mas essa é uma das maiores causas de traumatismo raquimedular. É o farrista de fim de semana que toma duas cervejas, resolve dar um mergulho para refrescar e cai em uma lagoa que tem dois palmos de profundidade, pulando de cabeça. Geralmente, ele é afoito, vem correndo, pula da pedra, estica e cai, fraturando a coluna com uma lesão raquimedular. Essa é uma grande causa de lesões graves no País.</w:t>
      </w:r>
    </w:p>
    <w:p w:rsidR="00DB2052" w:rsidRPr="003B68B8" w:rsidRDefault="00DB2052" w:rsidP="00C633AC">
      <w:pPr>
        <w:ind w:firstLine="1440"/>
        <w:jc w:val="both"/>
      </w:pPr>
      <w:r w:rsidRPr="003B68B8">
        <w:t xml:space="preserve">A gente pode ter a própria gordura, o fígado; todas essas áreas estão sendo pesquisadas no mundo inteiro. Eu, evidentemente, tenho uma certa predileção – pequeninha – ao crescimento de cabelo e ao tratamento da diabetes. Se Deus quiser, eu ainda morro com o topete e sem a diabete. </w:t>
      </w:r>
    </w:p>
    <w:p w:rsidR="00DB2052" w:rsidRPr="003B68B8" w:rsidRDefault="008C1491" w:rsidP="00C633AC">
      <w:pPr>
        <w:ind w:firstLine="1440"/>
        <w:jc w:val="both"/>
      </w:pPr>
      <w:r>
        <w:t>Essa</w:t>
      </w:r>
      <w:r w:rsidR="00DB2052" w:rsidRPr="003B68B8">
        <w:t xml:space="preserve"> é a frase final de um relatório do Departamento de Ciência Humanas e Saúde dos Estados Unidos, publicado em janeiro de 2005: “A </w:t>
      </w:r>
      <w:r w:rsidR="00284A86">
        <w:t>Medicina</w:t>
      </w:r>
      <w:r w:rsidR="00DB2052" w:rsidRPr="003B68B8">
        <w:t xml:space="preserve"> </w:t>
      </w:r>
      <w:r w:rsidR="00284A86">
        <w:t>Regenerativa</w:t>
      </w:r>
      <w:r w:rsidR="00DB2052" w:rsidRPr="003B68B8">
        <w:t xml:space="preserve"> [como a gente conhecia à época] será, no futuro, a fonte primária de tratamento da maioria das doenças que hoje afligem a humanidade”.</w:t>
      </w:r>
    </w:p>
    <w:p w:rsidR="00DB2052" w:rsidRPr="003B68B8" w:rsidRDefault="00DB2052" w:rsidP="00C633AC">
      <w:pPr>
        <w:ind w:firstLine="1440"/>
        <w:jc w:val="both"/>
      </w:pPr>
      <w:r w:rsidRPr="003B68B8">
        <w:lastRenderedPageBreak/>
        <w:t xml:space="preserve">Confesso a vocês que – e nos últimos anos tenho participado de dezenas de reuniões anuais de cientistas, médicos, biólogos, pesquisadores e veterinários – tenho visto coisas de assombrar os nossos escritores George Orwell, que escreveu </w:t>
      </w:r>
      <w:r w:rsidRPr="003B68B8">
        <w:rPr>
          <w:i/>
          <w:iCs/>
        </w:rPr>
        <w:t>1984</w:t>
      </w:r>
      <w:r w:rsidRPr="003B68B8">
        <w:t>, e Júlio Verne. Nós estamos muito próximos de ter uma série de doenças tratáveis com essa nova tecnologia.</w:t>
      </w:r>
    </w:p>
    <w:p w:rsidR="00DB2052" w:rsidRPr="003B68B8" w:rsidRDefault="00DB2052" w:rsidP="00C633AC">
      <w:pPr>
        <w:ind w:firstLine="1440"/>
        <w:jc w:val="both"/>
      </w:pPr>
      <w:r w:rsidRPr="003B68B8">
        <w:t xml:space="preserve">Essa, que é uma das representantes de extrema qualidade. Isso aqui foi um artigo publicado na revista </w:t>
      </w:r>
      <w:r w:rsidRPr="003B68B8">
        <w:rPr>
          <w:i/>
          <w:iCs/>
        </w:rPr>
        <w:t>Superinteressante</w:t>
      </w:r>
      <w:r w:rsidRPr="003B68B8">
        <w:t xml:space="preserve">, em Portugal, já demonstrando </w:t>
      </w:r>
      <w:r w:rsidR="00DC0CF7">
        <w:t>a</w:t>
      </w:r>
      <w:r w:rsidR="009C10B4">
        <w:t xml:space="preserve"> noss</w:t>
      </w:r>
      <w:r w:rsidR="00DC0CF7">
        <w:t>a</w:t>
      </w:r>
      <w:r w:rsidR="009C10B4">
        <w:t xml:space="preserve"> </w:t>
      </w:r>
      <w:r w:rsidR="00DC0CF7">
        <w:t>USP</w:t>
      </w:r>
      <w:r w:rsidRPr="003B68B8">
        <w:t xml:space="preserve">. </w:t>
      </w:r>
    </w:p>
    <w:p w:rsidR="00DB2052" w:rsidRPr="003B68B8" w:rsidRDefault="00DB2052" w:rsidP="00C633AC">
      <w:pPr>
        <w:ind w:firstLine="1440"/>
        <w:jc w:val="both"/>
      </w:pPr>
      <w:r w:rsidRPr="003B68B8">
        <w:t>Esse Ramon Llull é um cirurgião de Maiorca. É um dos idealizadores dessa técnica, que surgiu há quase 20 anos, de uma conversa entre médicos na sala dos médicos, depois de cirurgias. Os dois residentes discutiam o que poderiam fazer com 500 toneladas de gordura que eram jogadas fora todos os anos nos Estados Unidos. O chefe, tão brincalhão quanto eu, disse-lhes: “</w:t>
      </w:r>
      <w:r w:rsidR="0068297B" w:rsidRPr="003B68B8">
        <w:t>Bom</w:t>
      </w:r>
      <w:r w:rsidRPr="003B68B8">
        <w:t xml:space="preserve">, podemos montar uma megafábrica de sabão ou, como vocês têm o laboratório e o material, pesquisem”. E eles saíram pesquisando e chegaram a conclusões muito interessantes. </w:t>
      </w:r>
    </w:p>
    <w:p w:rsidR="00DB2052" w:rsidRPr="003B68B8" w:rsidRDefault="00DB2052" w:rsidP="00C633AC">
      <w:pPr>
        <w:ind w:firstLine="1440"/>
        <w:jc w:val="both"/>
      </w:pPr>
      <w:r w:rsidRPr="003B68B8">
        <w:t>Hoje, esse grupo é formado por cientistas, médicos, engenheiros, biólogos, profissionais de diversas áreas, que trabalham no desenvolvimento e no aprimoramento dessa terapia. O Dr. William Futrell é o nosso presidente, é o cirurgião plástico sob cuja responsabilidade eu estava nos Estados Unidos. O Ramon L</w:t>
      </w:r>
      <w:r w:rsidR="00432A86">
        <w:t>l</w:t>
      </w:r>
      <w:r w:rsidRPr="003B68B8">
        <w:t xml:space="preserve">ull é o atual campeão mundial de futebol, porque ele é o espanhol; Adam Katz, da Universidade da Flórida; Peter Rubin, hoje chefia a cirurgia plástica na Universidade de Pittsburgh, que tem um orçamento imenso para a pesquisa de terapia com células-tronco. Nos Estados Unidos, elas ficaram paradas muito tempo por questões religiosas e regulamentações específicas. Então, o desenvolvimento dessas tecnologias foi barrado por muito tempo. Agora, está liberado, e ela está avançando em um passo muito bom, muito interessante. Há também o William Cimino, criador do desenho final desse contêiner. Ele era um pesquisador, um engenheiro da Agência Nacional de Segurança, nos Estados Unidos. Ele trabalhava no </w:t>
      </w:r>
      <w:r w:rsidRPr="003B68B8">
        <w:rPr>
          <w:i/>
          <w:iCs/>
        </w:rPr>
        <w:t>star wars</w:t>
      </w:r>
      <w:r w:rsidRPr="003B68B8">
        <w:t xml:space="preserve"> do Reagan. Um dia, naquela crise dos 40 anos, ele disse: “</w:t>
      </w:r>
      <w:r w:rsidR="00F72430" w:rsidRPr="003B68B8">
        <w:t xml:space="preserve">Não </w:t>
      </w:r>
      <w:r w:rsidRPr="003B68B8">
        <w:t xml:space="preserve">vou ficar fazendo bomba, não; vou trabalhar com alguma coisa mais útil”. E foi fazer bioengenharia. Fez o doutorado em bioengenharia e hoje tem mais de 30 patentes de equipamentos médicos ou protocolos extremamente úteis na </w:t>
      </w:r>
      <w:r w:rsidR="00284A86">
        <w:t>Medicina</w:t>
      </w:r>
      <w:r w:rsidRPr="003B68B8">
        <w:t xml:space="preserve"> atual.</w:t>
      </w:r>
    </w:p>
    <w:p w:rsidR="00DB2052" w:rsidRPr="003B68B8" w:rsidRDefault="00DB2052" w:rsidP="00C633AC">
      <w:pPr>
        <w:ind w:firstLine="1440"/>
        <w:jc w:val="both"/>
      </w:pPr>
      <w:r w:rsidRPr="003B68B8">
        <w:t xml:space="preserve">O nome GID veio da mania do Dr. Futrell de, todas as sextas-feiras, mandar pelo escaninho um papel escrito GID Futrell, que eram 30 ou 40 coisas que tínhamos que fazer só no final de semana, porque, na segunda-feira, às 7h, ele ia cobrar. Então, significava literalmente: “se vira, trabalhe, é sua responsabilidade, resolva”. A Companhia hoje se chama GID por causa disso, ou seja, na execução da companhia, na criação da companhia, ele usou o mesmo sistema: toda vez que havia uma reunião, ele escrevia: Resoluções GID Futrell. E pronto, o pessoal ia resolver, cada um sua parte. </w:t>
      </w:r>
    </w:p>
    <w:p w:rsidR="00DB2052" w:rsidRPr="003B68B8" w:rsidRDefault="00DB2052" w:rsidP="00C633AC">
      <w:pPr>
        <w:ind w:firstLine="1440"/>
        <w:jc w:val="both"/>
      </w:pPr>
      <w:r w:rsidRPr="003B68B8">
        <w:lastRenderedPageBreak/>
        <w:t xml:space="preserve">No Brasil, eu fiquei como diretor médico, meu irmão é o diretor executivo, o Flávio, que está ali atrás. Eu fui basicamente ungido com essa função no Brasil pelo trabalho que fizemos até agora. Nos últimos três anos, estou trabalhando e dedicando uma boa parte do meu tempo a realização dessa proposta. E conseguimos tornar a GID Brasil – talvez, em um futuro muito próximo conseguiremos isso – a maior filial, vamos dizer assim, da GID. Para vocês terem uma ideia do tamanho da GID no Brasil, ela foi dividida em GID Group, nos Estados Unidos e Canadá; GID Américas, do México ao Chile, cuja sede é na Nicarágua; e GID Brasil, separada, porque eles acreditam que o Brasil vai engolir as outras GIDs do mundo. </w:t>
      </w:r>
    </w:p>
    <w:p w:rsidR="00DB2052" w:rsidRPr="003B68B8" w:rsidRDefault="00DB2052" w:rsidP="00C633AC">
      <w:pPr>
        <w:ind w:firstLine="1440"/>
        <w:jc w:val="both"/>
      </w:pPr>
      <w:r w:rsidRPr="003B68B8">
        <w:t xml:space="preserve">Bom, o que é um </w:t>
      </w:r>
      <w:r w:rsidR="00655ADB" w:rsidRPr="00655ADB">
        <w:t>STEM Center</w:t>
      </w:r>
      <w:r w:rsidRPr="003B68B8">
        <w:t>? É um requisito básico. É um laboratório conectado ou dentro de um bloco cirúrgico. Quando imaginamos um laboratório de tecnologia celular, Drª Mayana, não é o que a senhora tem. Infelizmente. É uma mesinha com uma centrífuga, um contador de células e um microscópio. Por que isso? Porque temos que ter a garantia de que o processo, o protocolo foi respeitado para que não incorramos em nenhum dos requisitos exigidos pela Anvisa para a terapia celular. Isso é de manipulação mínima, basicamente o que fazemos é a centrifugação do tecido. Se perguntarmos para a maioria dos cirurgiões plásticos, eles todos estão usando, no Brasil, já há algum tempo. Os cirurgiões ortopédicos, todo mundo usa, mas de forma empírica e rudimentar.</w:t>
      </w:r>
    </w:p>
    <w:p w:rsidR="00DB2052" w:rsidRPr="003B68B8" w:rsidRDefault="00DB2052" w:rsidP="00C633AC">
      <w:pPr>
        <w:ind w:firstLine="1440"/>
        <w:jc w:val="both"/>
      </w:pPr>
      <w:r w:rsidRPr="003B68B8">
        <w:t>Há cirurgiões no Brasil que têm um tubinho de ensaio preso a uma correntinha. Eles põem o tecido lá dentro e centrifugam para separar, para condensar mais essas células-tronco no fundo. Evidentemente, um equipamento desse tende a ser mais eficaz e mais reproduzível. Se o cirurgião for fraco e preguiçoso como eu hoje, ele vai girar menos tempo do que o colega está fazendo, mas temos resultados fenomenais, mesmo com essas restrições técnicas.</w:t>
      </w:r>
    </w:p>
    <w:p w:rsidR="00DB2052" w:rsidRPr="003B68B8" w:rsidRDefault="00DB2052" w:rsidP="00C633AC">
      <w:pPr>
        <w:ind w:firstLine="1440"/>
        <w:jc w:val="both"/>
      </w:pPr>
      <w:r w:rsidRPr="003B68B8">
        <w:t>A área mínima de seis a dez metros quadrados dá para atender a um bloco cirúrgico inteiro. Não precisa ser uma área grande. A equipe deve ser composta principalmente por gente ligada ou com experiência em manipulação de tecidos humanos, fluidos humanos e regulamentações e protocolos de laboratório.</w:t>
      </w:r>
    </w:p>
    <w:p w:rsidR="00DB2052" w:rsidRPr="003B68B8" w:rsidRDefault="00DB2052" w:rsidP="00C633AC">
      <w:pPr>
        <w:ind w:firstLine="1440"/>
        <w:jc w:val="both"/>
      </w:pPr>
      <w:r w:rsidRPr="003B68B8">
        <w:t>Por que isso? Porque você tem que reproduzir aquele protocolo sistematicamente, para que não caia nem a qualidade nem o resultado que se pode obter sendo bem feito.</w:t>
      </w:r>
    </w:p>
    <w:p w:rsidR="00DB2052" w:rsidRPr="003B68B8" w:rsidRDefault="00DB2052" w:rsidP="00C633AC">
      <w:pPr>
        <w:ind w:firstLine="1440"/>
        <w:jc w:val="both"/>
      </w:pPr>
      <w:r w:rsidRPr="003B68B8">
        <w:t>Uma plataforma, isso aqui... Qual é a diferença dos outros sistemas que são similares ou que possam aparecer no mercado?</w:t>
      </w:r>
      <w:r w:rsidR="00A60034">
        <w:t xml:space="preserve"> </w:t>
      </w:r>
      <w:r w:rsidRPr="003B68B8">
        <w:t>Com essa plataforma nossa, podemos processar até três litros de gordura em uma hora. É o tempo que demora para se fazer o processamento, a separação das células-tronco. O que chega mais próximo consegue processar algo em torno de 120ml de células-tronco por hora. Então a diferença é muito grande.</w:t>
      </w:r>
      <w:r w:rsidR="00971FB5">
        <w:t xml:space="preserve"> </w:t>
      </w:r>
      <w:r w:rsidRPr="003B68B8">
        <w:t xml:space="preserve">Trabalhando o tempo todo só </w:t>
      </w:r>
      <w:r w:rsidRPr="003B68B8">
        <w:lastRenderedPageBreak/>
        <w:t>com células-tronco, um centro desse pode realizar até 40 cirurgias por semana com relativa tranquilidade.</w:t>
      </w:r>
    </w:p>
    <w:p w:rsidR="00DB2052" w:rsidRPr="003B68B8" w:rsidRDefault="00DB2052" w:rsidP="00C633AC">
      <w:pPr>
        <w:ind w:firstLine="1440"/>
        <w:jc w:val="both"/>
      </w:pPr>
      <w:r w:rsidRPr="003B68B8">
        <w:t>Atualmente, o que é aceito como terapia com células-tronco e o que já está mais avançado? Rejuvenescimento estético, recontornos corporais após trauma, câncer ou cirurgias, ablações cirúrgicas, incontinência urinária, cicatrização de feridas. Daí o meu interesse, porque o pé é diabético. Folgo comunicar: já está praticamente terminado com injeção perilesional de células-tronco de origem adiposa. Há uma neovascularização, há uma cicatrização muito mais rápida do que a gente consegue com os métodos atuais.</w:t>
      </w:r>
    </w:p>
    <w:p w:rsidR="00DB2052" w:rsidRPr="003B68B8" w:rsidRDefault="00DB2052" w:rsidP="00C633AC">
      <w:pPr>
        <w:ind w:firstLine="1440"/>
        <w:jc w:val="both"/>
      </w:pPr>
      <w:r w:rsidRPr="003B68B8">
        <w:t>Nas radionecroses, também. O tecido fica muito mais... Quem já viu radionecrose sabe disso. O tecido é endurecido, parece um queloide. É muito duro, muito rígido e ruim de se tratar. Por quê? Porque não há vascularização normal. Um dos problemas da radioterapia é que ela destr</w:t>
      </w:r>
      <w:r w:rsidR="008030E6">
        <w:t>ó</w:t>
      </w:r>
      <w:r w:rsidRPr="003B68B8">
        <w:t>i os vasos sanguíneos e o tecido fibrosa de forma deletéria à cicatrização normal.</w:t>
      </w:r>
    </w:p>
    <w:p w:rsidR="00DB2052" w:rsidRPr="003B68B8" w:rsidRDefault="00DB2052" w:rsidP="00C633AC">
      <w:pPr>
        <w:ind w:firstLine="1440"/>
        <w:jc w:val="both"/>
      </w:pPr>
      <w:r w:rsidRPr="003B68B8">
        <w:t>Modulação da inflamação é um fator importante. Não se sabe... Drª Mayana, eu até sugeriria entrar em contato... Parece que há questões de ser a célula ou o conteúdo hormonal que se injeta junto e faz esse efeito. Há uma pesquisadora romena, Drª Nadine Staedtler – é o nome daquele grampeador Staedtler –, que tem um trabalho magnífico a respeito disso. Ela suspeita de um monte de coisas, mas ainda, até onde eu sei, não tem todas as respostas de que precisamos no nosso dia a dia.</w:t>
      </w:r>
    </w:p>
    <w:p w:rsidR="00DB2052" w:rsidRPr="003B68B8" w:rsidRDefault="00DB2052" w:rsidP="00C633AC">
      <w:pPr>
        <w:ind w:firstLine="1440"/>
        <w:jc w:val="both"/>
      </w:pPr>
      <w:r w:rsidRPr="003B68B8">
        <w:t>As osteoartrites, porque, modulando a inflamação, ela não só reduz a inflamação dentro da articulação, como promove, até um certo ponto... Não se sabe ainda, como estávamos discutindo aqui, antes da reunião, o tempo que isso vai durar, porém ela é eficaz, sim, em alguns casos.</w:t>
      </w:r>
    </w:p>
    <w:p w:rsidR="00DB2052" w:rsidRPr="003B68B8" w:rsidRDefault="00DB2052" w:rsidP="00C633AC">
      <w:pPr>
        <w:ind w:firstLine="1440"/>
        <w:jc w:val="both"/>
      </w:pPr>
      <w:r w:rsidRPr="003B68B8">
        <w:t>E doenças sistêmicas, como um enfisema, por exemplo. O Canadá já tem diversos pacientes tratados com injeção venosa de células-tronco de origem adiposa. E os pacientes que não conseguem trocar de roupa sozinhos, que vivem em cama de hospital, têm essa melhora acentuada e muito rápida.</w:t>
      </w:r>
    </w:p>
    <w:p w:rsidR="00DB2052" w:rsidRPr="003B68B8" w:rsidRDefault="00DB2052" w:rsidP="00C633AC">
      <w:pPr>
        <w:ind w:firstLine="1440"/>
        <w:jc w:val="both"/>
      </w:pPr>
      <w:r w:rsidRPr="003B68B8">
        <w:t>As doenças vasculares, como, por exemplo, uma típica, que é a necrose no pé diabético, que é, salvo engano, a segunda causa de amputação no Brasil. A primeira é acidente de moto e atropelamento e a segunda, diabetes.</w:t>
      </w:r>
    </w:p>
    <w:p w:rsidR="00DB2052" w:rsidRPr="003B68B8" w:rsidRDefault="00DB2052" w:rsidP="00C633AC">
      <w:pPr>
        <w:ind w:firstLine="1440"/>
        <w:jc w:val="both"/>
      </w:pPr>
      <w:r w:rsidRPr="003B68B8">
        <w:t>Doença de Crohn e doenças reumáticas, que são autoimunes de destruição do próprio organismo por degeneração do próprio tecido.</w:t>
      </w:r>
    </w:p>
    <w:p w:rsidR="00DB2052" w:rsidRPr="003B68B8" w:rsidRDefault="00DB2052" w:rsidP="00C633AC">
      <w:pPr>
        <w:ind w:firstLine="1440"/>
        <w:jc w:val="both"/>
      </w:pPr>
      <w:r w:rsidRPr="003B68B8">
        <w:t>O tecido adiposo tem muito mais células do que o cordão umbilical ou a medula óssea, principalmente por causa do tamanho do reservatório. Algo em torno de 15% a 50% do nosso peso é gordura. Sempre que se pergunta: qual é o maior órgão que existe no corpo? Todos respondem: é o fígado. Mas não é, não. É a pele. Então, debaixo da pele</w:t>
      </w:r>
      <w:r w:rsidR="00CB3B98">
        <w:t>,</w:t>
      </w:r>
      <w:r w:rsidRPr="003B68B8">
        <w:t xml:space="preserve"> você tem gordura; e nessa gordura você tem muito tecido que pode ser utilizado. O acesso é fácil e dispensável; ele é dispensável. Muito pouca gente quer a gordura, para a maioria de nós ela é indesejável, nós todos queremos ficar livres dela.</w:t>
      </w:r>
    </w:p>
    <w:p w:rsidR="00DB2052" w:rsidRPr="003B68B8" w:rsidRDefault="00DB2052" w:rsidP="00C633AC">
      <w:pPr>
        <w:ind w:firstLine="1440"/>
        <w:jc w:val="both"/>
      </w:pPr>
      <w:r w:rsidRPr="003B68B8">
        <w:lastRenderedPageBreak/>
        <w:t>O enxerto é realizado com células frescas – isso é uma coisa importante</w:t>
      </w:r>
      <w:r w:rsidR="007414A1">
        <w:t>.</w:t>
      </w:r>
      <w:r w:rsidRPr="003B68B8">
        <w:t xml:space="preserve"> </w:t>
      </w:r>
      <w:r w:rsidR="007414A1" w:rsidRPr="003B68B8">
        <w:t xml:space="preserve">Essa </w:t>
      </w:r>
      <w:r w:rsidRPr="003B68B8">
        <w:t>tecnologia, esses centros de terapia que nós estamos propondo só usam células frescas sem manipulação de laboratório. Ela é separada e é reinjetada no mesmo procedimento, misturad</w:t>
      </w:r>
      <w:r w:rsidR="007414A1">
        <w:t>a</w:t>
      </w:r>
      <w:r w:rsidRPr="003B68B8">
        <w:t xml:space="preserve"> ou não com a própria gordura. Vamos dizer assim: seria a gordura aditivada por mais células-tronco. E a manipulação é mínima.</w:t>
      </w:r>
    </w:p>
    <w:p w:rsidR="00DB2052" w:rsidRPr="003B68B8" w:rsidRDefault="00DB2052" w:rsidP="00C633AC">
      <w:pPr>
        <w:ind w:firstLine="1440"/>
        <w:jc w:val="both"/>
      </w:pPr>
      <w:r w:rsidRPr="003B68B8">
        <w:t xml:space="preserve">E uma coisa que a gente tem como filosofia da empresa e a regulamentação da Anvisa nos ajudou e muito é o alto grau de controle sobre os procedimentos. Porque não é panaceia, que isso resolve tudo. Não. Existem protocolos e a proposta da nossa empresa, como empresa, se saiu um protocolo na China, no Japão, na Austrália, na Alemanha, ela vai para todos os centros ao mesmo tempo, não existe exclusividade – tal centro vai fazer isso, tal centro vai fazer aquilo –; não. Ela é difundida imediatamente para todos os centros. </w:t>
      </w:r>
    </w:p>
    <w:p w:rsidR="00DB2052" w:rsidRPr="003B68B8" w:rsidRDefault="00DB2052" w:rsidP="00C633AC">
      <w:pPr>
        <w:ind w:firstLine="1440"/>
        <w:jc w:val="both"/>
      </w:pPr>
      <w:r w:rsidRPr="003B68B8">
        <w:t xml:space="preserve">Da mesma forma, tudo o que criarmos no Brasil, com a nossa genialidade, com a capacidade de trabalho de grupos de pesquisa ligados à Anvisa, ao Ministério da Saúde, aos governos estaduais e municipais, nós temos condição de fazer muita coisa ainda pela </w:t>
      </w:r>
      <w:r w:rsidR="00284A86">
        <w:t>Medicina</w:t>
      </w:r>
      <w:r w:rsidRPr="003B68B8">
        <w:t>, não só do nosso País, como do mundo inteiro. E está na hora de a gente começar a ser reconhecido por isso.</w:t>
      </w:r>
    </w:p>
    <w:p w:rsidR="00DB2052" w:rsidRPr="003B68B8" w:rsidRDefault="00DB2052" w:rsidP="00C633AC">
      <w:pPr>
        <w:ind w:firstLine="1440"/>
        <w:jc w:val="both"/>
      </w:pPr>
      <w:r w:rsidRPr="003B68B8">
        <w:t xml:space="preserve">Os enxertos autógenos – que a gente está vendo e é o que eu vou mostrar mais aqui – são células. A gente tira um frasco desses, separa as células-tronco dele. Pega as células-tronco e injeta em outro frasco que ficou lá repousando; ficou guardado em temperatura corpórea, ficou separado. Injeto e aí a pipoquete: misturo; tiro esse tecido e reinjeto na paciente. </w:t>
      </w:r>
    </w:p>
    <w:p w:rsidR="00DB2052" w:rsidRPr="003B68B8" w:rsidRDefault="00DB2052" w:rsidP="00C633AC">
      <w:pPr>
        <w:ind w:firstLine="1440"/>
        <w:jc w:val="both"/>
      </w:pPr>
      <w:r w:rsidRPr="003B68B8">
        <w:t xml:space="preserve">Aí alguns resultados: ali uma mão com uma cicatriz no dedo mínimo importante. Foi injetado; essa primeira fotografia são dois anos e a outra, onze anos depois. Essa mais escura tem onze anos e a própria mobilidade dessa paciente melhorou. </w:t>
      </w:r>
    </w:p>
    <w:p w:rsidR="00DB2052" w:rsidRPr="003B68B8" w:rsidRDefault="00DB2052" w:rsidP="00C633AC">
      <w:pPr>
        <w:ind w:firstLine="1440"/>
        <w:jc w:val="both"/>
      </w:pPr>
      <w:r w:rsidRPr="003B68B8">
        <w:t>Isso aí é vista lateral, a cicatriz na região da lateral da mão, no dedo mínimo, e depois injetadas só as células-tronco com um pouquinho de gordura. Ela melhora inclusive a mobilidade dos tendões.</w:t>
      </w:r>
    </w:p>
    <w:p w:rsidR="00DB2052" w:rsidRPr="003B68B8" w:rsidRDefault="00DB2052" w:rsidP="00C633AC">
      <w:pPr>
        <w:ind w:firstLine="1440"/>
        <w:jc w:val="both"/>
      </w:pPr>
      <w:r w:rsidRPr="003B68B8">
        <w:t>Um câncer de boca</w:t>
      </w:r>
      <w:r w:rsidR="00A002B1">
        <w:t>,</w:t>
      </w:r>
      <w:r w:rsidRPr="003B68B8">
        <w:t xml:space="preserve"> com a radioterapia</w:t>
      </w:r>
      <w:r w:rsidR="00A002B1">
        <w:t>,</w:t>
      </w:r>
      <w:r w:rsidRPr="003B68B8">
        <w:t xml:space="preserve"> </w:t>
      </w:r>
      <w:r w:rsidR="00A002B1">
        <w:t xml:space="preserve">o lábio </w:t>
      </w:r>
      <w:r w:rsidRPr="003B68B8">
        <w:t>fica todo esclerosado, todo endurecido</w:t>
      </w:r>
      <w:r w:rsidR="00A002B1">
        <w:t>.</w:t>
      </w:r>
      <w:r w:rsidRPr="003B68B8">
        <w:t xml:space="preserve"> </w:t>
      </w:r>
      <w:r w:rsidR="00A002B1" w:rsidRPr="003B68B8">
        <w:t xml:space="preserve">Foi </w:t>
      </w:r>
      <w:r w:rsidRPr="003B68B8">
        <w:t>feito um tratamento sequenciado de injeções de células-tronco que permitiu a colocação de um enxerto com osso mais material granulado; a colocação de implantes e o restabelecimento do paciente.</w:t>
      </w:r>
    </w:p>
    <w:p w:rsidR="00DB2052" w:rsidRPr="003B68B8" w:rsidRDefault="00DB2052" w:rsidP="00C633AC">
      <w:pPr>
        <w:ind w:firstLine="1440"/>
        <w:jc w:val="both"/>
      </w:pPr>
      <w:r w:rsidRPr="003B68B8">
        <w:t>Reconstrução pós-câncer</w:t>
      </w:r>
      <w:r w:rsidR="00F1287C">
        <w:t>.</w:t>
      </w:r>
      <w:r w:rsidRPr="003B68B8">
        <w:t xml:space="preserve"> </w:t>
      </w:r>
      <w:r w:rsidR="00F1287C" w:rsidRPr="003B68B8">
        <w:t xml:space="preserve">Essa </w:t>
      </w:r>
      <w:r w:rsidRPr="003B68B8">
        <w:t>paciente teve uma mama retirada, fez a radioterapia, teve uma rotação de retalhe das costas, do músculo do grande dorsal, com pele colocada em cima da mama. Ela fica com o contorno menos definido. Faço a ingestão de células-tronco com a gordura da própria paciente, que faz com que a paciente tenha um resultado estético e pessoal, ou seja, a autoestima, muito melhores.</w:t>
      </w:r>
    </w:p>
    <w:p w:rsidR="00DB2052" w:rsidRPr="003B68B8" w:rsidRDefault="00DB2052" w:rsidP="00C633AC">
      <w:pPr>
        <w:ind w:firstLine="1440"/>
        <w:jc w:val="both"/>
      </w:pPr>
      <w:r w:rsidRPr="003B68B8">
        <w:t>Quando nós estamos vendo o que a Angelina Jolie fez es</w:t>
      </w:r>
      <w:r w:rsidR="00F1287C">
        <w:t>t</w:t>
      </w:r>
      <w:r w:rsidRPr="003B68B8">
        <w:t xml:space="preserve">e ano, e a norma do Governo Federal de reconstituir as pacientes que tiveram a mama </w:t>
      </w:r>
      <w:r w:rsidRPr="003B68B8">
        <w:lastRenderedPageBreak/>
        <w:t>retirada, ou os pacientes que tiveram a mama retirada imediatamente, essa é uma alternativa relativamente simples e não impede a radioterapia.</w:t>
      </w:r>
    </w:p>
    <w:p w:rsidR="00DB2052" w:rsidRPr="003B68B8" w:rsidRDefault="00DB2052" w:rsidP="00C633AC">
      <w:pPr>
        <w:ind w:firstLine="1440"/>
        <w:jc w:val="both"/>
      </w:pPr>
      <w:r w:rsidRPr="003B68B8">
        <w:t>Aqui outra paciente que teve o seio recontornado; depois o mamilo reconstruído. Esteticamente mais aceitável que a original.</w:t>
      </w:r>
    </w:p>
    <w:p w:rsidR="00DB2052" w:rsidRPr="003B68B8" w:rsidRDefault="00DB2052" w:rsidP="00C633AC">
      <w:pPr>
        <w:ind w:firstLine="1440"/>
        <w:jc w:val="both"/>
      </w:pPr>
      <w:r w:rsidRPr="003B68B8">
        <w:t>Outro exemplo do retalho muscular e cutâneo: foi feita uma reconstrução, fica um fundo, um afundamento da parte superior; do polo superior da mama. Feita uma injeção de célula-tronco</w:t>
      </w:r>
      <w:r w:rsidR="00DF41F9">
        <w:t>,</w:t>
      </w:r>
      <w:r w:rsidRPr="003B68B8">
        <w:t xml:space="preserve"> esse contorno</w:t>
      </w:r>
      <w:r w:rsidR="00DF41F9">
        <w:t>.</w:t>
      </w:r>
      <w:r w:rsidRPr="003B68B8">
        <w:t xml:space="preserve"> </w:t>
      </w:r>
      <w:r w:rsidR="00DF41F9" w:rsidRPr="003B68B8">
        <w:t xml:space="preserve">Esses </w:t>
      </w:r>
      <w:r w:rsidRPr="003B68B8">
        <w:t>casos todos têm mais de dois anos de evolução.</w:t>
      </w:r>
    </w:p>
    <w:p w:rsidR="00DB2052" w:rsidRPr="003B68B8" w:rsidRDefault="00DB2052" w:rsidP="00C633AC">
      <w:pPr>
        <w:ind w:firstLine="1440"/>
        <w:jc w:val="both"/>
      </w:pPr>
      <w:r w:rsidRPr="003B68B8">
        <w:t xml:space="preserve">Radionecrose é um problema sério. O tecido morre e não volta, é muito difícil tratar isso. </w:t>
      </w:r>
      <w:r w:rsidR="007D671A">
        <w:t>Nós</w:t>
      </w:r>
      <w:r w:rsidRPr="003B68B8">
        <w:t xml:space="preserve"> tem</w:t>
      </w:r>
      <w:r w:rsidR="007D671A">
        <w:t>os</w:t>
      </w:r>
      <w:r w:rsidRPr="003B68B8">
        <w:t xml:space="preserve"> hoje a oxigenoterapia hiperbárica, tem</w:t>
      </w:r>
      <w:r w:rsidR="007D671A">
        <w:t>os</w:t>
      </w:r>
      <w:r w:rsidRPr="003B68B8">
        <w:t xml:space="preserve"> um monte de outras terapias, inclusive, mineiramente dizendo, Senador, temos até o açúcar cristal, que impede o crescimento de bactérias e promove a migração de fibroblastos. Mas não é o ideal ainda. A gente ainda tem muita dificuldade de tratar esse tipo de lesão. </w:t>
      </w:r>
    </w:p>
    <w:p w:rsidR="00DB2052" w:rsidRPr="003B68B8" w:rsidRDefault="00DB2052" w:rsidP="00C633AC">
      <w:pPr>
        <w:ind w:firstLine="1440"/>
        <w:jc w:val="both"/>
      </w:pPr>
      <w:r w:rsidRPr="003B68B8">
        <w:t xml:space="preserve">Com injeções seguidas perilesionais. A gente pode ver aqui foi feita uma injeção perilesional. Ela está ainda machucada. Vocês veem que a paciente não mexe o braço. Aqui ela já está levantando o braço. E há um curativo com células-tronco. É feito um curativo, como se fosse um emplastro, de células-tronco. Ela se regenera mais rápido e permite a cura. </w:t>
      </w:r>
    </w:p>
    <w:p w:rsidR="00DB2052" w:rsidRPr="003B68B8" w:rsidRDefault="00DB2052" w:rsidP="00C633AC">
      <w:pPr>
        <w:ind w:firstLine="1440"/>
        <w:jc w:val="both"/>
      </w:pPr>
      <w:r w:rsidRPr="003B68B8">
        <w:t>Aí um aumento de mama, simplesmente estético. A paciente não tinha quase nada de mama. A tomografia. E teve uma mama razoavelmente bem reconstruída com uma injeção. Esse caso já tem 38 meses. A redução, a perda de volume foi de menos de 1</w:t>
      </w:r>
      <w:r w:rsidR="00440DD0">
        <w:t>0</w:t>
      </w:r>
      <w:r w:rsidRPr="003B68B8">
        <w:t xml:space="preserve">%. </w:t>
      </w:r>
    </w:p>
    <w:p w:rsidR="00DB2052" w:rsidRPr="003B68B8" w:rsidRDefault="00DB2052" w:rsidP="00C633AC">
      <w:pPr>
        <w:ind w:firstLine="1440"/>
        <w:jc w:val="both"/>
      </w:pPr>
      <w:r w:rsidRPr="003B68B8">
        <w:t>Assimetria de mama. São casos extremamente difíceis de se resolverem. Imaginem uma moça dessas, com 16 anos, em um país como o Brasil onde se usam biquínis, decotes. Ela não pode. Isso parece, para a gente – e vou usar um termo bem popular –</w:t>
      </w:r>
      <w:r w:rsidR="002862D1">
        <w:t>,</w:t>
      </w:r>
      <w:r w:rsidRPr="003B68B8">
        <w:t xml:space="preserve"> frescura. Não é não. Isso causa problemas de autoestima, problemas até psiquiátricos por causa da forma do corpo. Foi feita uma injeção de células-tronco. Essa aqui, no final de dois anos, está com o seio completamente restabelecido. </w:t>
      </w:r>
    </w:p>
    <w:p w:rsidR="00DB2052" w:rsidRPr="003B68B8" w:rsidRDefault="00DB2052" w:rsidP="00C633AC">
      <w:pPr>
        <w:ind w:firstLine="1440"/>
        <w:jc w:val="both"/>
      </w:pPr>
      <w:r w:rsidRPr="003B68B8">
        <w:t xml:space="preserve">Aumento puro e simples. Passou de 180 para 380ml só com a injeção de células-tronco com a gordura da própria paciente. A gente denomina, na companhia, procedimento dois em um. Você ganha uma lipo. Você tem de tirar o tecido, então ganha uma lipo nesse procedimento. </w:t>
      </w:r>
    </w:p>
    <w:p w:rsidR="00DB2052" w:rsidRPr="003B68B8" w:rsidRDefault="00DB2052" w:rsidP="00C633AC">
      <w:pPr>
        <w:ind w:firstLine="1440"/>
        <w:jc w:val="both"/>
      </w:pPr>
      <w:r w:rsidRPr="003B68B8">
        <w:t xml:space="preserve">Também o mesmo aumento. </w:t>
      </w:r>
    </w:p>
    <w:p w:rsidR="00DB2052" w:rsidRPr="003B68B8" w:rsidRDefault="00DB2052" w:rsidP="00C633AC">
      <w:pPr>
        <w:ind w:firstLine="1440"/>
        <w:jc w:val="both"/>
      </w:pPr>
      <w:r w:rsidRPr="003B68B8">
        <w:t xml:space="preserve">Um dos maiores problemas que a gente tem na </w:t>
      </w:r>
      <w:r w:rsidR="00FE5F58">
        <w:t>Medicina</w:t>
      </w:r>
      <w:r w:rsidRPr="003B68B8">
        <w:t xml:space="preserve">, na imagem corporal da paciente, não é só o da paciente que retira a mama, mas uma doença chamada mama tuberosa. A mama tuberosa parece um cone pequenininho e a outra mama é normal. Isso é uma desgraça familiar, não tem como definir. Todo mundo fica afetado e não tem muita solução. Agora, com a injeção de gordura aditivada com células-tronco, nós temos possibilidade de corrigir isso com relativa facilidade e alto grau de eficiência. </w:t>
      </w:r>
    </w:p>
    <w:p w:rsidR="00DB2052" w:rsidRPr="003B68B8" w:rsidRDefault="00DB2052" w:rsidP="00C633AC">
      <w:pPr>
        <w:ind w:firstLine="1440"/>
        <w:jc w:val="both"/>
      </w:pPr>
      <w:r w:rsidRPr="003B68B8">
        <w:lastRenderedPageBreak/>
        <w:t xml:space="preserve">O nosso </w:t>
      </w:r>
      <w:r w:rsidR="00365F72" w:rsidRPr="00365F72">
        <w:t>STEAM</w:t>
      </w:r>
      <w:r w:rsidRPr="003B68B8">
        <w:rPr>
          <w:i/>
          <w:iCs/>
        </w:rPr>
        <w:t xml:space="preserve"> </w:t>
      </w:r>
      <w:r w:rsidR="00365F72" w:rsidRPr="00365F72">
        <w:t>Center</w:t>
      </w:r>
      <w:r w:rsidRPr="003B68B8">
        <w:t>, no Hospital Vila da Serra, em Belo Horizonte, será o Centro de Pesquisa e Treinamento da GID Brasil. Nós fomos escolhidos, Drª Mayana, não foi por nada não, mas pela comida. A comida mineira agradou todos os estrangeiros que vieram à seleção dos candidatos no Brasil. Eu acho que eles gostaram da no</w:t>
      </w:r>
      <w:r w:rsidR="0047105B">
        <w:t>ssa couve com tutu. E o projeto-</w:t>
      </w:r>
      <w:r w:rsidRPr="003B68B8">
        <w:t xml:space="preserve">piloto da GID fora dos Estados Unidos e da Europa vai ser o nosso centro em Belo, com muito orgulho. </w:t>
      </w:r>
    </w:p>
    <w:p w:rsidR="00DB2052" w:rsidRPr="003B68B8" w:rsidRDefault="00DB2052" w:rsidP="00C633AC">
      <w:pPr>
        <w:ind w:firstLine="1440"/>
        <w:jc w:val="both"/>
      </w:pPr>
      <w:r w:rsidRPr="003B68B8">
        <w:t>Estão aí estão os nossos contatos. Se alguém tiver alguma pergunta, depois, estamos à disposição para responder.</w:t>
      </w:r>
    </w:p>
    <w:p w:rsidR="00DB2052" w:rsidRPr="003B68B8" w:rsidRDefault="00DB2052" w:rsidP="00C633AC">
      <w:pPr>
        <w:ind w:firstLine="1440"/>
        <w:jc w:val="both"/>
      </w:pPr>
      <w:r w:rsidRPr="003B68B8">
        <w:t>Muito obrigado pela presença.</w:t>
      </w:r>
    </w:p>
    <w:p w:rsidR="00DB2052" w:rsidRPr="003B68B8" w:rsidRDefault="00DB2052" w:rsidP="00C633AC">
      <w:pPr>
        <w:ind w:firstLine="1440"/>
        <w:jc w:val="both"/>
      </w:pPr>
      <w:r w:rsidRPr="003B68B8">
        <w:rPr>
          <w:b/>
          <w:bCs/>
        </w:rPr>
        <w:t>O SR. PRESIDENTE</w:t>
      </w:r>
      <w:r w:rsidRPr="003B68B8">
        <w:t xml:space="preserve"> (Zezé Perrella. Bloco/PDT </w:t>
      </w:r>
      <w:r w:rsidR="0047105B">
        <w:t>–</w:t>
      </w:r>
      <w:r w:rsidRPr="003B68B8">
        <w:t xml:space="preserve"> MG) – Obrigado, Dr. Sérgio.</w:t>
      </w:r>
    </w:p>
    <w:p w:rsidR="00DB2052" w:rsidRPr="003B68B8" w:rsidRDefault="00DB2052" w:rsidP="00C633AC">
      <w:pPr>
        <w:ind w:firstLine="1440"/>
        <w:jc w:val="both"/>
      </w:pPr>
      <w:r w:rsidRPr="003B68B8">
        <w:t xml:space="preserve">Como último palestrante o Dr. </w:t>
      </w:r>
      <w:r w:rsidR="00981C06">
        <w:t>Antonio</w:t>
      </w:r>
      <w:r w:rsidRPr="003B68B8">
        <w:t xml:space="preserve"> Carlos Campos de Carvalho. </w:t>
      </w:r>
    </w:p>
    <w:p w:rsidR="00DB2052" w:rsidRPr="003B68B8" w:rsidRDefault="00DB2052" w:rsidP="00C633AC">
      <w:pPr>
        <w:ind w:firstLine="1440"/>
        <w:jc w:val="both"/>
      </w:pPr>
      <w:r w:rsidRPr="003B68B8">
        <w:t xml:space="preserve">O Dr. </w:t>
      </w:r>
      <w:r w:rsidR="00981C06">
        <w:t>Antonio</w:t>
      </w:r>
      <w:r w:rsidRPr="003B68B8">
        <w:t xml:space="preserve"> Carlos possui graduação em Medicina pela Universidade Federal do Rio de Janeiro, </w:t>
      </w:r>
      <w:r w:rsidR="0047105B" w:rsidRPr="003B68B8">
        <w:t xml:space="preserve">Mestrado </w:t>
      </w:r>
      <w:r w:rsidRPr="003B68B8">
        <w:t xml:space="preserve">em Ciências Biológicos e Biofísicas pela Universidade do Rio e </w:t>
      </w:r>
      <w:r w:rsidR="0047105B" w:rsidRPr="003B68B8">
        <w:t xml:space="preserve">Doutorado </w:t>
      </w:r>
      <w:r w:rsidRPr="003B68B8">
        <w:t>em Ciências Biológicas e Biofísicas pela Universidade Federal do Rio. É Professor Titular da Universidade Federal do Rio de Janeiro, mas atualmente encontra-se cedido ao Instituto Nacional de Cardiologia</w:t>
      </w:r>
      <w:r w:rsidR="0047105B">
        <w:t>,</w:t>
      </w:r>
      <w:r w:rsidRPr="003B68B8">
        <w:t xml:space="preserve"> onde exerce o cargo de Coordenador de Ensino e Pesquisa. É também Professor Titular Visitante do Albert Einstein e do College of Medicine, em Nova </w:t>
      </w:r>
      <w:r w:rsidR="00193C28">
        <w:t>York</w:t>
      </w:r>
      <w:r w:rsidRPr="003B68B8">
        <w:t xml:space="preserve">. Tem experiência na área de Fisiologia e Biofísica, com ênfase em Fisiologia Cardiovascular. </w:t>
      </w:r>
    </w:p>
    <w:p w:rsidR="00DB2052" w:rsidRPr="003B68B8" w:rsidRDefault="00DB2052" w:rsidP="00C633AC">
      <w:pPr>
        <w:ind w:firstLine="1440"/>
        <w:jc w:val="both"/>
      </w:pPr>
      <w:r w:rsidRPr="003B68B8">
        <w:t xml:space="preserve">Com a palavra ao Dr. </w:t>
      </w:r>
      <w:r w:rsidR="00981C06">
        <w:t>Antonio</w:t>
      </w:r>
      <w:r w:rsidRPr="003B68B8">
        <w:t xml:space="preserve"> Carlos Campos de Carvalho. </w:t>
      </w:r>
    </w:p>
    <w:p w:rsidR="00DB2052" w:rsidRPr="003B68B8" w:rsidRDefault="00DB2052" w:rsidP="00C633AC">
      <w:pPr>
        <w:ind w:firstLine="1440"/>
        <w:jc w:val="both"/>
      </w:pPr>
      <w:r w:rsidRPr="003B68B8">
        <w:rPr>
          <w:b/>
          <w:bCs/>
        </w:rPr>
        <w:t xml:space="preserve">O SR. </w:t>
      </w:r>
      <w:r w:rsidR="00981C06" w:rsidRPr="00981C06">
        <w:rPr>
          <w:b/>
          <w:bCs/>
        </w:rPr>
        <w:t>ANTONIO</w:t>
      </w:r>
      <w:r w:rsidRPr="003B68B8">
        <w:rPr>
          <w:b/>
          <w:bCs/>
        </w:rPr>
        <w:t xml:space="preserve"> CARLOS CAMPOS </w:t>
      </w:r>
      <w:r w:rsidR="001D15BB" w:rsidRPr="003B68B8">
        <w:rPr>
          <w:b/>
          <w:bCs/>
        </w:rPr>
        <w:t xml:space="preserve">DE </w:t>
      </w:r>
      <w:r w:rsidRPr="003B68B8">
        <w:rPr>
          <w:b/>
          <w:bCs/>
        </w:rPr>
        <w:t>CARVALHO</w:t>
      </w:r>
      <w:r w:rsidRPr="003B68B8">
        <w:t xml:space="preserve"> – Queria inicialmente agradecer ao Senador José Pe</w:t>
      </w:r>
      <w:r w:rsidR="00A25DB1">
        <w:t>r</w:t>
      </w:r>
      <w:r w:rsidRPr="003B68B8">
        <w:t xml:space="preserve">rella o convite participar desta audiência pública. Quero cumprimentar os demais </w:t>
      </w:r>
      <w:r w:rsidR="001D15BB" w:rsidRPr="003B68B8">
        <w:t>Senadores</w:t>
      </w:r>
      <w:r w:rsidRPr="003B68B8">
        <w:t xml:space="preserve">, as autoridades presentes e os colegas da </w:t>
      </w:r>
      <w:r w:rsidR="001D15BB" w:rsidRPr="003B68B8">
        <w:t>Mesa</w:t>
      </w:r>
      <w:r w:rsidRPr="003B68B8">
        <w:t>.</w:t>
      </w:r>
    </w:p>
    <w:p w:rsidR="00DB2052" w:rsidRPr="003B68B8" w:rsidRDefault="00DB2052" w:rsidP="00C633AC">
      <w:pPr>
        <w:ind w:firstLine="1440"/>
        <w:jc w:val="both"/>
      </w:pPr>
      <w:r w:rsidRPr="003B68B8">
        <w:t>O que vou procurar fazer, na função que atualmente exerço de Diretor do Departamento de Ciências e Tecnologia da Secretaria de Ciência e Tecnologia e Insumos Estratégicos do Ministério da Saúde, é tentar dar um panorama geral do que o Ministério vem fazendo para estimular a pesquisa na área de células-tronco e terapias celulares no País.</w:t>
      </w:r>
    </w:p>
    <w:p w:rsidR="00DB2052" w:rsidRPr="003B68B8" w:rsidRDefault="00DB2052" w:rsidP="00C633AC">
      <w:pPr>
        <w:ind w:firstLine="1440"/>
        <w:jc w:val="both"/>
      </w:pPr>
      <w:r w:rsidRPr="003B68B8">
        <w:t xml:space="preserve">Obviamente, esse tema da </w:t>
      </w:r>
      <w:r w:rsidR="00284A86">
        <w:t>Medicina</w:t>
      </w:r>
      <w:r w:rsidR="001F703F" w:rsidRPr="003B68B8">
        <w:t xml:space="preserve"> </w:t>
      </w:r>
      <w:r w:rsidR="00284A86">
        <w:t>Regenerativa</w:t>
      </w:r>
      <w:r w:rsidRPr="003B68B8">
        <w:t xml:space="preserve"> é um tema que nos encanta. Nós acabamos de ver um exemplo de um tipo de </w:t>
      </w:r>
      <w:r w:rsidR="00284A86">
        <w:t>Medicina</w:t>
      </w:r>
      <w:r w:rsidR="001F703F" w:rsidRPr="003B68B8">
        <w:t xml:space="preserve"> </w:t>
      </w:r>
      <w:r w:rsidR="00284A86">
        <w:t>Regenerativa</w:t>
      </w:r>
      <w:r w:rsidRPr="003B68B8">
        <w:t xml:space="preserve"> que, basicamente, é </w:t>
      </w:r>
      <w:r w:rsidR="00284A86">
        <w:t>Medicina</w:t>
      </w:r>
      <w:r w:rsidR="001F703F" w:rsidRPr="003B68B8">
        <w:t xml:space="preserve"> </w:t>
      </w:r>
      <w:r w:rsidR="00284A86">
        <w:t>Estética</w:t>
      </w:r>
      <w:r w:rsidRPr="003B68B8">
        <w:t xml:space="preserve">, apresentada pelo Dr. Sérgio. Você retira a gordura de uma região do corpo e a injeta em outra região do corpo onde ela vai exercer exatamente a função de gordura. Esse é um tipo de </w:t>
      </w:r>
      <w:r w:rsidR="00284A86">
        <w:t>Medicina</w:t>
      </w:r>
      <w:r w:rsidR="001F703F" w:rsidRPr="003B68B8">
        <w:t xml:space="preserve"> </w:t>
      </w:r>
      <w:r w:rsidR="00284A86">
        <w:t>Regenerativa</w:t>
      </w:r>
      <w:r w:rsidRPr="003B68B8">
        <w:t xml:space="preserve"> que vem sendo praticado há dezenas de anos pelo mundo afora, inclusive no Brasil.</w:t>
      </w:r>
    </w:p>
    <w:p w:rsidR="00DB2052" w:rsidRPr="003B68B8" w:rsidRDefault="00DB2052" w:rsidP="00C633AC">
      <w:pPr>
        <w:ind w:firstLine="1440"/>
        <w:jc w:val="both"/>
      </w:pPr>
      <w:r w:rsidRPr="003B68B8">
        <w:t xml:space="preserve">A </w:t>
      </w:r>
      <w:r w:rsidR="00284A86">
        <w:t>Medicina</w:t>
      </w:r>
      <w:r w:rsidR="001F703F" w:rsidRPr="003B68B8">
        <w:t xml:space="preserve"> </w:t>
      </w:r>
      <w:r w:rsidR="00284A86">
        <w:t>Regenerativa</w:t>
      </w:r>
      <w:r w:rsidRPr="003B68B8">
        <w:t xml:space="preserve"> que o Ministério está interessado em patrocinar, em financiar pesquisas, é uma </w:t>
      </w:r>
      <w:r w:rsidR="00284A86">
        <w:t>Medicina</w:t>
      </w:r>
      <w:r w:rsidR="001F703F" w:rsidRPr="003B68B8">
        <w:t xml:space="preserve"> </w:t>
      </w:r>
      <w:r w:rsidRPr="003B68B8">
        <w:t>que vai utilizar as células, essencialmente células-tronco, fatores de proliferação e de diferenciação dess</w:t>
      </w:r>
      <w:r w:rsidR="001F703F">
        <w:t xml:space="preserve">as </w:t>
      </w:r>
      <w:r w:rsidR="001F703F">
        <w:lastRenderedPageBreak/>
        <w:t>células e biomateriais. A ide</w:t>
      </w:r>
      <w:r w:rsidRPr="003B68B8">
        <w:t xml:space="preserve">ia é a de que essa tríade possa permitir que o próprio organismo regenere ou repare tecidos e órgãos lesados. Desse ponto de vista, a </w:t>
      </w:r>
      <w:r w:rsidR="00284A86">
        <w:t>Medicina</w:t>
      </w:r>
      <w:r w:rsidR="001F703F" w:rsidRPr="003B68B8">
        <w:t xml:space="preserve"> </w:t>
      </w:r>
      <w:r w:rsidRPr="003B68B8">
        <w:t xml:space="preserve">renegerativa constitui, na realidade, um novo paradigma na </w:t>
      </w:r>
      <w:r w:rsidR="00284A86">
        <w:t>Medicina</w:t>
      </w:r>
      <w:r w:rsidR="00C13075" w:rsidRPr="003B68B8">
        <w:t xml:space="preserve"> </w:t>
      </w:r>
      <w:r w:rsidRPr="003B68B8">
        <w:t xml:space="preserve">porque tende à aplicação individualizada de uma terapia, essa aplicação é para cada paciente e para cada tipo de doença. </w:t>
      </w:r>
    </w:p>
    <w:p w:rsidR="00DB2052" w:rsidRPr="003B68B8" w:rsidRDefault="00DB2052" w:rsidP="00C633AC">
      <w:pPr>
        <w:ind w:firstLine="1440"/>
        <w:jc w:val="both"/>
      </w:pPr>
      <w:r w:rsidRPr="003B68B8">
        <w:t xml:space="preserve">Bom, a necessidade de uma </w:t>
      </w:r>
      <w:r w:rsidR="00284A86">
        <w:t>Medicina</w:t>
      </w:r>
      <w:r w:rsidR="00C13075" w:rsidRPr="003B68B8">
        <w:t xml:space="preserve"> </w:t>
      </w:r>
      <w:r w:rsidR="00284A86">
        <w:t>Regenerativa</w:t>
      </w:r>
      <w:r w:rsidRPr="003B68B8">
        <w:t xml:space="preserve"> no mundo acho que está exemplificada por esse eslaide </w:t>
      </w:r>
      <w:r w:rsidR="00C13075">
        <w:t>em que</w:t>
      </w:r>
      <w:r w:rsidRPr="003B68B8">
        <w:t xml:space="preserve"> a gente vê a evolução da população mundial e a projeção dessa evolução até 2050. Aqui</w:t>
      </w:r>
      <w:r w:rsidR="00C13075">
        <w:t>,</w:t>
      </w:r>
      <w:r w:rsidRPr="003B68B8">
        <w:t xml:space="preserve"> a idade dessa população</w:t>
      </w:r>
      <w:r w:rsidR="00B368F4">
        <w:t xml:space="preserve"> –</w:t>
      </w:r>
      <w:r w:rsidR="00C13075">
        <w:t xml:space="preserve"> e a </w:t>
      </w:r>
      <w:r w:rsidRPr="003B68B8">
        <w:t>gente vê que, efetivamente, o cálculo, a estatística</w:t>
      </w:r>
      <w:r w:rsidR="00C13075">
        <w:t xml:space="preserve"> está feita</w:t>
      </w:r>
      <w:r w:rsidRPr="003B68B8">
        <w:t xml:space="preserve"> para os Estados Unidos</w:t>
      </w:r>
      <w:r w:rsidR="00B368F4">
        <w:t xml:space="preserve"> –,</w:t>
      </w:r>
      <w:r w:rsidRPr="003B68B8">
        <w:t xml:space="preserve"> </w:t>
      </w:r>
      <w:r w:rsidR="00B368F4" w:rsidRPr="003B68B8">
        <w:t xml:space="preserve">o </w:t>
      </w:r>
      <w:r w:rsidRPr="003B68B8">
        <w:t xml:space="preserve">número de pessoas com mais de 65 anos triplicará atingindo 80 milhões de pessoas em 2050. O número de pessoas com mais de 85 anos será multiplicado por seis, em 2050. Obviamente, nós sabemos qual é o impacto das doenças crônico-degenerativas com a idade. A </w:t>
      </w:r>
      <w:r w:rsidR="00284A86">
        <w:t>Medicina</w:t>
      </w:r>
      <w:r w:rsidR="00B368F4" w:rsidRPr="003B68B8">
        <w:t xml:space="preserve"> </w:t>
      </w:r>
      <w:r w:rsidR="00284A86">
        <w:t>Regenerativa</w:t>
      </w:r>
      <w:r w:rsidRPr="003B68B8">
        <w:t xml:space="preserve">, portanto, é uma esperança que nós temos para diminuir o impacto dessas doenças crônico-degenerativas na nossa população. </w:t>
      </w:r>
    </w:p>
    <w:p w:rsidR="00DB2052" w:rsidRPr="003B68B8" w:rsidRDefault="00DB2052" w:rsidP="00C633AC">
      <w:pPr>
        <w:ind w:firstLine="1440"/>
        <w:jc w:val="both"/>
      </w:pPr>
      <w:r w:rsidRPr="003B68B8">
        <w:t xml:space="preserve">O quadro, na população brasileira, é semelhante. Nossa população vem envelhecendo progressivamente. Isso, certamente, representará um enorme desafio para </w:t>
      </w:r>
      <w:r w:rsidR="00C75B44">
        <w:t>um</w:t>
      </w:r>
      <w:r w:rsidRPr="003B68B8">
        <w:t xml:space="preserve"> sistema público de saúde como o nosso. Portanto, o Ministério da Saúde vem fazendo investimentos nessa área da terapia. </w:t>
      </w:r>
    </w:p>
    <w:p w:rsidR="00DB2052" w:rsidRPr="003B68B8" w:rsidRDefault="00DB2052" w:rsidP="00C633AC">
      <w:pPr>
        <w:ind w:firstLine="1440"/>
        <w:jc w:val="both"/>
      </w:pPr>
      <w:r w:rsidRPr="003B68B8">
        <w:t xml:space="preserve">Aí estão os três pilares da </w:t>
      </w:r>
      <w:r w:rsidR="00284A86">
        <w:t>Medicina</w:t>
      </w:r>
      <w:r w:rsidR="00C75B44" w:rsidRPr="003B68B8">
        <w:t xml:space="preserve"> </w:t>
      </w:r>
      <w:r w:rsidR="00284A86">
        <w:t>Regenerativa</w:t>
      </w:r>
      <w:r w:rsidRPr="003B68B8">
        <w:t xml:space="preserve">. Existem ensaios, experimentos, que são feitos utilizando apenas as células, como já foi ilustrado aqui previamente pela Drª Mayana e pelo Dr. Sérgio. Existem experimentos em que se injetam apenas as matrizes, a regeneração óssea é um exemplo disso. Você consegue regeneração óssea apenas com matriz, sem células. Existem alguns experimentos em que se injetam apenas os fatores de crescimento, outros em que se associam esses três fatores e alguns deles em que se associam células e fatores, células e matrizes ou matrizes e fatores. Todas essas experimentações constituem o que a gente gosta de chamar de </w:t>
      </w:r>
      <w:r w:rsidR="00284A86">
        <w:t>Medicina</w:t>
      </w:r>
      <w:r w:rsidR="004B14D7" w:rsidRPr="003B68B8">
        <w:t xml:space="preserve"> </w:t>
      </w:r>
      <w:r w:rsidR="00284A86">
        <w:t>Regenerativa</w:t>
      </w:r>
      <w:r w:rsidRPr="003B68B8">
        <w:t xml:space="preserve">. </w:t>
      </w:r>
    </w:p>
    <w:p w:rsidR="00DB3D7A" w:rsidRDefault="00DB2052" w:rsidP="00C633AC">
      <w:pPr>
        <w:ind w:firstLine="1440"/>
        <w:jc w:val="both"/>
      </w:pPr>
      <w:r w:rsidRPr="003B68B8">
        <w:t xml:space="preserve">Bom, o Ministério da Saúde, juntamente com o Ministério de Ciência e Tecnologia e Inovação, patrocinou a constituição de uma Rede Nacional de Terapia Celular. Essa rede tem uma página na Internet, a </w:t>
      </w:r>
      <w:r w:rsidRPr="004B14D7">
        <w:t>www.rntc.org.br</w:t>
      </w:r>
      <w:r w:rsidRPr="003B68B8">
        <w:t xml:space="preserve">. Tive o privilégio de coordenar essa Rede Nacional de Terapia Celular até assumir o cargo, atualmente no </w:t>
      </w:r>
      <w:r w:rsidR="004B14D7" w:rsidRPr="004B14D7">
        <w:t>Decit</w:t>
      </w:r>
      <w:r w:rsidRPr="003B68B8">
        <w:t xml:space="preserve">. O atual coordenador da Rede é o professor </w:t>
      </w:r>
      <w:r w:rsidRPr="005D402D">
        <w:t>Stevens Kastrup Rehen</w:t>
      </w:r>
      <w:r w:rsidRPr="003B68B8">
        <w:t xml:space="preserve">, que é um professor titular da Universidade Federal do Rio de Janeiro também. Essa Rede conta com mais de cinquenta membros, mais de cinquenta laboratórios espalhados pelo </w:t>
      </w:r>
      <w:r w:rsidR="00DB3D7A" w:rsidRPr="003B68B8">
        <w:t>País</w:t>
      </w:r>
      <w:r w:rsidRPr="003B68B8">
        <w:t xml:space="preserve">, em todas as regiões do </w:t>
      </w:r>
      <w:r w:rsidR="00DB3D7A" w:rsidRPr="003B68B8">
        <w:t>País</w:t>
      </w:r>
      <w:r w:rsidRPr="003B68B8">
        <w:t xml:space="preserve">, e vem desenvolvendo pesquisas em nível básico, em nível pré-clínico e clínico para a utilização de terapias celulares. </w:t>
      </w:r>
    </w:p>
    <w:p w:rsidR="00DB2052" w:rsidRPr="003B68B8" w:rsidRDefault="00DB2052" w:rsidP="00C633AC">
      <w:pPr>
        <w:ind w:firstLine="1440"/>
        <w:jc w:val="both"/>
      </w:pPr>
      <w:r w:rsidRPr="003B68B8">
        <w:t xml:space="preserve">Se a gente olhar a situação do </w:t>
      </w:r>
      <w:r w:rsidR="00DB3D7A" w:rsidRPr="003B68B8">
        <w:t xml:space="preserve">País </w:t>
      </w:r>
      <w:r w:rsidRPr="003B68B8">
        <w:t xml:space="preserve">em termos do que se publica </w:t>
      </w:r>
      <w:r w:rsidR="00DB3D7A">
        <w:t>sobre</w:t>
      </w:r>
      <w:r w:rsidRPr="003B68B8">
        <w:t xml:space="preserve"> células-tronco no Brasil ao longo do tempo, a gente pode ver a evolução das publicações no Brasil</w:t>
      </w:r>
      <w:r w:rsidR="00DB3D7A">
        <w:t>:</w:t>
      </w:r>
      <w:r w:rsidRPr="003B68B8">
        <w:t xml:space="preserve"> uma publicação, em 1987, certamente com células-tronco </w:t>
      </w:r>
      <w:r w:rsidRPr="003B68B8">
        <w:lastRenderedPageBreak/>
        <w:t xml:space="preserve">hematopoéticas, até o ano de 2011, com 152 publicações. Em 2012, chegamos perto de 200 publicações na área. </w:t>
      </w:r>
    </w:p>
    <w:p w:rsidR="00DB2052" w:rsidRPr="003B68B8" w:rsidRDefault="00DB2052" w:rsidP="00C633AC">
      <w:pPr>
        <w:ind w:firstLine="1440"/>
        <w:jc w:val="both"/>
      </w:pPr>
      <w:r w:rsidRPr="003B68B8">
        <w:t xml:space="preserve">Se nós compararmos a situação do Brasil com os demais países do mundo, </w:t>
      </w:r>
      <w:r w:rsidR="004E3017">
        <w:t>veremos</w:t>
      </w:r>
      <w:r w:rsidRPr="003B68B8">
        <w:t xml:space="preserve"> que, como de hábito, os Estados Unidos lideram, em termos de publicações. O número total de publicações sobre o assunto células-tronco atinge mais de 190 mil publicações, e aqui, certamente, pode-se atribuir esse predomínio, em grande parte, à chamada Proposição 53, passada na Califórnia, que instituiu o chamado </w:t>
      </w:r>
      <w:r w:rsidRPr="004E3017">
        <w:t>California Institute for Regenerative Medicine</w:t>
      </w:r>
      <w:r w:rsidRPr="003B68B8">
        <w:t xml:space="preserve"> e que forneceu US$3 milhões para pesquisa em células-tronco nos Estados Unidos. O Brasil, nesse </w:t>
      </w:r>
      <w:r w:rsidRPr="003B68B8">
        <w:rPr>
          <w:i/>
          <w:iCs/>
        </w:rPr>
        <w:t>ranking</w:t>
      </w:r>
      <w:r w:rsidRPr="003B68B8">
        <w:t xml:space="preserve">, ocupa o 19º lugar, com 876 publicações na área. </w:t>
      </w:r>
    </w:p>
    <w:p w:rsidR="00DB2052" w:rsidRPr="003B68B8" w:rsidRDefault="00DB2052" w:rsidP="00C633AC">
      <w:pPr>
        <w:ind w:firstLine="1440"/>
        <w:jc w:val="both"/>
      </w:pPr>
      <w:r w:rsidRPr="003B68B8">
        <w:t xml:space="preserve">Aqui a gente tem uma ideia das colaborações, nas publicações brasileiras, com o resto do mundo. A gente vê uma clara necessidade de que o Brasil interaja mais do ponto de vista internacional, já que a maior parte das nossas publicações é feita com grupos brasileiros e há poucas colaborações com grupos internacionais. </w:t>
      </w:r>
    </w:p>
    <w:p w:rsidR="00DB2052" w:rsidRPr="003B68B8" w:rsidRDefault="00DB2052" w:rsidP="00C633AC">
      <w:pPr>
        <w:ind w:firstLine="1440"/>
        <w:jc w:val="both"/>
      </w:pPr>
      <w:r w:rsidRPr="003B68B8">
        <w:t>Em termos de depósito de patentes no Brasil, sobre o tema das células-tronco, como o Dr. Daniel já falou, não é possível se patentear células no Brasil, mas essas patentes dizem respeito a processos de obtenção ou utilização dessas células. O que a gente vê é que a maioria das patentes é depositada pelos Estados Unidos. Depois a gente tem a distribuição de vários outr</w:t>
      </w:r>
      <w:r w:rsidR="009C0D16">
        <w:t xml:space="preserve">os países, como Itália, Brasil – </w:t>
      </w:r>
      <w:r w:rsidRPr="003B68B8">
        <w:t>com 4% apenas</w:t>
      </w:r>
      <w:r w:rsidR="009C0D16">
        <w:t xml:space="preserve"> –</w:t>
      </w:r>
      <w:r w:rsidRPr="003B68B8">
        <w:t xml:space="preserve">, Grã-Bretanha, Israel, França e demais países. Então, também acho que fica clara aqui a necessidade de que a gente tenha mais pesquisas e que a gente possa começar a patentear nessa área das terapias celulares, ou vamos ficar eternamente importando e pagando </w:t>
      </w:r>
      <w:r w:rsidRPr="003B68B8">
        <w:rPr>
          <w:i/>
          <w:iCs/>
        </w:rPr>
        <w:t>royalties</w:t>
      </w:r>
      <w:r w:rsidRPr="003B68B8">
        <w:t xml:space="preserve"> para empresas estrangeiras e multinacionais.</w:t>
      </w:r>
    </w:p>
    <w:p w:rsidR="00DB2052" w:rsidRPr="003B68B8" w:rsidRDefault="00DB2052" w:rsidP="00C633AC">
      <w:pPr>
        <w:ind w:firstLine="1440"/>
        <w:jc w:val="both"/>
      </w:pPr>
      <w:r w:rsidRPr="003B68B8">
        <w:t xml:space="preserve">Aqui é um exemplo de instituições que depositaram patentes no Brasil. Vocês podem ver que a Universidade de </w:t>
      </w:r>
      <w:r w:rsidRPr="009C0D16">
        <w:t>Massachusetts</w:t>
      </w:r>
      <w:r w:rsidRPr="003B68B8">
        <w:rPr>
          <w:i/>
          <w:iCs/>
        </w:rPr>
        <w:t xml:space="preserve"> </w:t>
      </w:r>
      <w:r w:rsidRPr="003B68B8">
        <w:t>é a que tem o maior número de depósitos de patentes, e aqui uma série de outras instituições, novamente, a maioria delas de origem americana.</w:t>
      </w:r>
    </w:p>
    <w:p w:rsidR="007E6569" w:rsidRDefault="00DB2052" w:rsidP="00C633AC">
      <w:pPr>
        <w:ind w:firstLine="1440"/>
        <w:jc w:val="both"/>
      </w:pPr>
      <w:r w:rsidRPr="003B68B8">
        <w:t xml:space="preserve">O que o Ministério, então, vem fazendo? Desde 2005, o Ministério vem patrocinando essa área de terapias celulares no Brasil. Isso começou com um ensaio clínico, em 2005, com o financiamento de R$5 milhões, que patrocinou </w:t>
      </w:r>
      <w:r w:rsidR="0064726F">
        <w:t>cinco</w:t>
      </w:r>
      <w:r w:rsidRPr="003B68B8">
        <w:t xml:space="preserve"> projetos. Na realidade, </w:t>
      </w:r>
      <w:r w:rsidR="0064726F">
        <w:t>quatro deles</w:t>
      </w:r>
      <w:r w:rsidRPr="003B68B8">
        <w:t xml:space="preserve"> eram </w:t>
      </w:r>
      <w:r w:rsidR="0064726F">
        <w:t xml:space="preserve">projetos </w:t>
      </w:r>
      <w:r w:rsidRPr="003B68B8">
        <w:t xml:space="preserve">para testar a eficácia de células mononucleares derivadas de medula óssea em cardiopatias. </w:t>
      </w:r>
    </w:p>
    <w:p w:rsidR="00DB2052" w:rsidRPr="003B68B8" w:rsidRDefault="00DB2052" w:rsidP="00C633AC">
      <w:pPr>
        <w:ind w:firstLine="1440"/>
        <w:jc w:val="both"/>
      </w:pPr>
      <w:r w:rsidRPr="003B68B8">
        <w:t xml:space="preserve">Eu também tive o privilégio de coordenar esse estudo nacionalmente, alguns coordenadores de braços estão aqui presentes, como o Dr. </w:t>
      </w:r>
      <w:r w:rsidRPr="0064726F">
        <w:t>Hans Dohmann</w:t>
      </w:r>
      <w:r w:rsidRPr="003B68B8">
        <w:t xml:space="preserve">, atual Secretário de Saúde da Cidade do Rio de Janeiro. Esse ensaio, no que já está publicado, um ensaio que foi feito com pacientes chagásicos, infelizmente, a injeção de células mononucleares de medula óssea, num ensaio de eficácia, multicêntrico, randomizado, duplo-cego, como qualquer ensaio de boa qualidade precisa ser para provar a eficácia, atestar a eficácia de uma terapia celular, não demonstrou nenhum benefício adicional para os </w:t>
      </w:r>
      <w:r w:rsidRPr="003B68B8">
        <w:lastRenderedPageBreak/>
        <w:t>pacientes chagásicos. Os outros três braços do estudo estão concluídos e, em breve, espero que ainda este ano, os resultados serão divulgados para a sociedade brasileira.</w:t>
      </w:r>
    </w:p>
    <w:p w:rsidR="009B72E4" w:rsidRDefault="00DB2052" w:rsidP="00C633AC">
      <w:pPr>
        <w:ind w:firstLine="1440"/>
        <w:jc w:val="both"/>
      </w:pPr>
      <w:r w:rsidRPr="003B68B8">
        <w:t xml:space="preserve">Depois, o Ministério, novamente em conjunto com o MCTI e também com o MEC, através da </w:t>
      </w:r>
      <w:r w:rsidR="00AB0C2F" w:rsidRPr="003B68B8">
        <w:t>Capes</w:t>
      </w:r>
      <w:r w:rsidRPr="003B68B8">
        <w:t>, com a importante participação do BNDES em algumas fases, fez um edital de pesquisa específico para células-tronco e terapias celulares, em 2005, financiando 45 projetos</w:t>
      </w:r>
      <w:r w:rsidR="009B72E4">
        <w:t>;</w:t>
      </w:r>
      <w:r w:rsidRPr="003B68B8">
        <w:t xml:space="preserve"> um novo edital, em 2008, no valor de quase R$13 milhões, financiando 51 projetos. Depois, houve o que considero extremamente importante, um financiamento, através da </w:t>
      </w:r>
      <w:r w:rsidR="009B72E4" w:rsidRPr="003B68B8">
        <w:t xml:space="preserve">Finep </w:t>
      </w:r>
      <w:r w:rsidRPr="003B68B8">
        <w:t xml:space="preserve">e do </w:t>
      </w:r>
      <w:r w:rsidR="00FE5F58" w:rsidRPr="003B68B8">
        <w:t>BNDES</w:t>
      </w:r>
      <w:r w:rsidRPr="003B68B8">
        <w:t>, com recursos, novamente, do Ministério da Saúde</w:t>
      </w:r>
      <w:r w:rsidR="009B72E4">
        <w:t xml:space="preserve"> e</w:t>
      </w:r>
      <w:r w:rsidRPr="003B68B8">
        <w:t xml:space="preserve"> MCTI patrocinando </w:t>
      </w:r>
      <w:r w:rsidR="009B72E4">
        <w:t>oito</w:t>
      </w:r>
      <w:r w:rsidRPr="003B68B8">
        <w:t xml:space="preserve"> Centros de Tecnologia Celular no </w:t>
      </w:r>
      <w:r w:rsidR="009B72E4" w:rsidRPr="003B68B8">
        <w:t>País</w:t>
      </w:r>
      <w:r w:rsidRPr="003B68B8">
        <w:t xml:space="preserve">, com um investimento de R$45 milhões. </w:t>
      </w:r>
    </w:p>
    <w:p w:rsidR="00504D2E" w:rsidRDefault="00DB2052" w:rsidP="00C633AC">
      <w:pPr>
        <w:ind w:firstLine="1440"/>
        <w:jc w:val="both"/>
      </w:pPr>
      <w:r w:rsidRPr="003B68B8">
        <w:t xml:space="preserve">Foi constituída, em 2008, a Rede Nacional de Terapia Celular, a coordenação da Rede, então, teve R$2,8 milhões. Em 2010, celebrou-se uma cooperação entre Brasil e Argentina, um </w:t>
      </w:r>
      <w:r w:rsidR="009B72E4" w:rsidRPr="003B68B8">
        <w:t xml:space="preserve">programa </w:t>
      </w:r>
      <w:r w:rsidRPr="003B68B8">
        <w:t>chamado de Probitec, que teve alocados R$16 milhões e patrocinou 10 projetos binacionais, e agora, no último edital, em 2012, novamente pelo CNPq, investiram-se R$10 milhões com o patrocínio de 130 projetos. De forma que, desde 2005 até agora, o Ministério da Saúde, em conjunto, em cooperação com as diversas agências aqui citadas, o MCTI, o MEC e o BNDE</w:t>
      </w:r>
      <w:r w:rsidR="00504D2E">
        <w:t>S, já investiram um total de R$</w:t>
      </w:r>
      <w:r w:rsidRPr="003B68B8">
        <w:t xml:space="preserve">110 milhões, patrocinando 150 projetos de pesquisa nessa área no </w:t>
      </w:r>
      <w:r w:rsidR="00504D2E" w:rsidRPr="003B68B8">
        <w:t>País</w:t>
      </w:r>
      <w:r w:rsidRPr="003B68B8">
        <w:t xml:space="preserve">. </w:t>
      </w:r>
    </w:p>
    <w:p w:rsidR="00DB2052" w:rsidRPr="003B68B8" w:rsidRDefault="00DB2052" w:rsidP="00C633AC">
      <w:pPr>
        <w:ind w:firstLine="1440"/>
        <w:jc w:val="both"/>
      </w:pPr>
      <w:r w:rsidRPr="003B68B8">
        <w:t>Há, ainda, um investimento que está sendo feito num Instituto ou Núcleo de Medicina Regenerat</w:t>
      </w:r>
      <w:r w:rsidR="00082B42">
        <w:t>iva na UFRJ, que vai aportar R$</w:t>
      </w:r>
      <w:r w:rsidRPr="003B68B8">
        <w:t xml:space="preserve">15 milhões, e há uma contribuição importante das agências financiadoras estaduais, como as FAPS, de R$15 milhões, e um investimento de bolsas para aqueles </w:t>
      </w:r>
      <w:r w:rsidR="00082B42" w:rsidRPr="003B68B8">
        <w:t xml:space="preserve">Centros </w:t>
      </w:r>
      <w:r w:rsidRPr="003B68B8">
        <w:t xml:space="preserve">de </w:t>
      </w:r>
      <w:r w:rsidR="00082B42" w:rsidRPr="003B68B8">
        <w:t xml:space="preserve">Tecnologia Celular </w:t>
      </w:r>
      <w:r w:rsidRPr="003B68B8">
        <w:t xml:space="preserve">da ordem de R$3 milhões. De forma que não é pequeno o investimento em relação aos investimentos que se faz na área de pesquisa em saúde, que já foram feitos pelo Governo brasileiro. </w:t>
      </w:r>
    </w:p>
    <w:p w:rsidR="00DB2052" w:rsidRPr="003B68B8" w:rsidRDefault="00DB2052" w:rsidP="00C633AC">
      <w:pPr>
        <w:ind w:firstLine="1440"/>
        <w:jc w:val="both"/>
      </w:pPr>
      <w:r w:rsidRPr="003B68B8">
        <w:t xml:space="preserve">Os Centros de Tecnologia Celular estão aqui enumerados. Vocês podem ver que existe um Centro no Rio Grande do Sul, um Centro no Paraná, três Centros em São Paulo, dois Centros no Rio de Janeiro e um Centro na Bahia. A missão desses Centros é isolar e expandir em cultura diferentes tipos de células-tronco humanas em condições de boas práticas de manufatura. Essas condições estão muito bem estabelecidas internacionalmente, a </w:t>
      </w:r>
      <w:r w:rsidR="00082B42" w:rsidRPr="003B68B8">
        <w:t xml:space="preserve">Anvisa </w:t>
      </w:r>
      <w:r w:rsidRPr="003B68B8">
        <w:t>regula isso, e essas condições são fundamentais para garantir que essas células utilizadas nesses ensaios clínicos não venham a trazer nenhum prejuízo para a população. As células alvo desses Centros de Terapia Celular incluem células-tronco embrionárias, células-tronco de pluripotência induzida, que a professora Ma</w:t>
      </w:r>
      <w:r w:rsidR="00990416">
        <w:t>y</w:t>
      </w:r>
      <w:r w:rsidRPr="003B68B8">
        <w:t xml:space="preserve">ana fez referência anteriormente, células-tronco hematopoéticas, células-tronco mesenquimais, células-tronco cardíacas e células-tronco neurais, de forma que o País tem, hoje em dia, </w:t>
      </w:r>
      <w:r w:rsidRPr="00B218DD">
        <w:rPr>
          <w:i/>
          <w:iCs/>
        </w:rPr>
        <w:t>expertise</w:t>
      </w:r>
      <w:r w:rsidRPr="003B68B8">
        <w:t xml:space="preserve"> e tem </w:t>
      </w:r>
      <w:r w:rsidR="00B218DD" w:rsidRPr="003B68B8">
        <w:t xml:space="preserve">Centros </w:t>
      </w:r>
      <w:r w:rsidRPr="003B68B8">
        <w:t xml:space="preserve">adequados para que se possa isolar, expandir e, depois, utilizar em ensaios clínicos e experimentais esses tipos </w:t>
      </w:r>
      <w:r w:rsidRPr="003B68B8">
        <w:lastRenderedPageBreak/>
        <w:t>celulares para testes de eficácia nos mais diversos tipos de doenças crônico</w:t>
      </w:r>
      <w:r w:rsidR="00B218DD">
        <w:t>-</w:t>
      </w:r>
      <w:r w:rsidRPr="003B68B8">
        <w:t>degenerativas.</w:t>
      </w:r>
    </w:p>
    <w:p w:rsidR="00DB2052" w:rsidRPr="003B68B8" w:rsidRDefault="00DB2052" w:rsidP="00C633AC">
      <w:pPr>
        <w:ind w:firstLine="1440"/>
        <w:jc w:val="both"/>
      </w:pPr>
      <w:r w:rsidRPr="003B68B8">
        <w:t>Para dar aos senhores um panorama do que foi aprovado na chamada de 2008, nós tivemos, em pesquisa básica, 15 projetos apoiados, em pré-clínica, 37 e em clínica, 4. Isso é um reflexo de que toda essa área de terapias celulares e células-tronco ainda é experimental. É preciso que fique claro que o único procedimento médico aprovado e reconhecido no País</w:t>
      </w:r>
      <w:r w:rsidR="00D44182">
        <w:t>,</w:t>
      </w:r>
      <w:r w:rsidRPr="003B68B8">
        <w:t xml:space="preserve"> em termos de terapia celular</w:t>
      </w:r>
      <w:r w:rsidR="00D44182">
        <w:t>,</w:t>
      </w:r>
      <w:r w:rsidRPr="003B68B8">
        <w:t xml:space="preserve"> é o transplante de medula óssea. Todos os outros procedimentos são experimentais.</w:t>
      </w:r>
    </w:p>
    <w:p w:rsidR="00DB2052" w:rsidRPr="003B68B8" w:rsidRDefault="00DB2052" w:rsidP="00C633AC">
      <w:pPr>
        <w:ind w:firstLine="1440"/>
        <w:jc w:val="both"/>
      </w:pPr>
      <w:r w:rsidRPr="003B68B8">
        <w:t>Os tipos de células que foram utilizadas nesses projetos</w:t>
      </w:r>
      <w:r w:rsidR="00D44182">
        <w:t>.</w:t>
      </w:r>
      <w:r w:rsidRPr="003B68B8">
        <w:t xml:space="preserve"> </w:t>
      </w:r>
      <w:r w:rsidR="00D44182" w:rsidRPr="003B68B8">
        <w:t xml:space="preserve">Os </w:t>
      </w:r>
      <w:r w:rsidRPr="003B68B8">
        <w:t xml:space="preserve">senhores podem ver que se utilizou em alguns projetos as células de pluripotência induzida, </w:t>
      </w:r>
      <w:r w:rsidR="00D44182">
        <w:t>n</w:t>
      </w:r>
      <w:r w:rsidRPr="003B68B8">
        <w:t>a maioria dos projetos, 39 células-tronco adultas humanas, células-tronco humanas embrionárias em 7 projetos; em 20 projetos, células animais adultas e em 9 projetos, células animais embrionárias.</w:t>
      </w:r>
    </w:p>
    <w:p w:rsidR="00382B6E" w:rsidRDefault="00DB2052" w:rsidP="00C633AC">
      <w:pPr>
        <w:ind w:firstLine="1440"/>
        <w:jc w:val="both"/>
      </w:pPr>
      <w:r w:rsidRPr="003B68B8">
        <w:t>Quais foram os tipos de d</w:t>
      </w:r>
      <w:r w:rsidR="00D44182">
        <w:t>oença estudados nesses projetos?</w:t>
      </w:r>
      <w:r w:rsidRPr="003B68B8">
        <w:t xml:space="preserve"> Aqui está a distribuição dos projetos em 2008</w:t>
      </w:r>
      <w:r w:rsidR="00382B6E">
        <w:t>;</w:t>
      </w:r>
      <w:r w:rsidRPr="003B68B8">
        <w:t xml:space="preserve"> </w:t>
      </w:r>
      <w:r w:rsidR="00382B6E">
        <w:t xml:space="preserve">a </w:t>
      </w:r>
      <w:r w:rsidRPr="003B68B8">
        <w:t xml:space="preserve">maioria deles diz respeito a estudos em neurologia, vascular, ossos, gastrointestinal e assim por diante. </w:t>
      </w:r>
    </w:p>
    <w:p w:rsidR="00DB2052" w:rsidRPr="003B68B8" w:rsidRDefault="00DB2052" w:rsidP="00C633AC">
      <w:pPr>
        <w:ind w:firstLine="1440"/>
        <w:jc w:val="both"/>
      </w:pPr>
      <w:r w:rsidRPr="003B68B8">
        <w:t>Quanto aos projetos que foram apoiados em 2012, novamente, vemos o reflexo do predomínio de pesquisa básica e pré-clínica, mais uma vez refletindo que todos esses procedimentos de terapia celular que não envolvem transplante de medula óssea são experimentais e um reduzido número de ensaios clínicos apenas quatro, novamente repetindo o que se viu em 2008.</w:t>
      </w:r>
    </w:p>
    <w:p w:rsidR="00DB2052" w:rsidRPr="003B68B8" w:rsidRDefault="00DB2052" w:rsidP="00C633AC">
      <w:pPr>
        <w:ind w:firstLine="1440"/>
        <w:jc w:val="both"/>
      </w:pPr>
      <w:r w:rsidRPr="003B68B8">
        <w:t>Peço perdão, aqui não deu para trocar para português. Mas, novamente, se a gente olha</w:t>
      </w:r>
      <w:r w:rsidR="00382B6E">
        <w:t>r</w:t>
      </w:r>
      <w:r w:rsidRPr="003B68B8">
        <w:t xml:space="preserve"> a distribuição das doenças estudadas, as doenças neurológicas e cardiovasculares ainda têm o maior número, mas a gente já vê que há vários grupos estudando doenças renais, visão, doença arterial periférica, doenças pulmonares e assim por diante. Aqui, eu chamo a atenção na doença arterial periférica que pode incluir o pé diabético mencionado pelo Dr. Sérgio. Existe um ensaio clínico que está sendo patrocinado pelo Governo brasileiro e de cooperação entre Brasil e Cuba</w:t>
      </w:r>
      <w:r w:rsidR="00251A95">
        <w:t>, cujo</w:t>
      </w:r>
      <w:r w:rsidRPr="003B68B8">
        <w:t xml:space="preserve"> coordenador desse projeto é o Dr. Paulo Brofman, também aqui presente</w:t>
      </w:r>
      <w:r w:rsidR="0038362C">
        <w:t>,</w:t>
      </w:r>
      <w:r w:rsidRPr="003B68B8">
        <w:t xml:space="preserve"> que vai testar a eficácia em um ensaio clínico, duplo cego, randomizado, placebo controlado, de células mononucleares, medula óssea em doenças arteriais periféricas que levam, como o Dr. Sérgio disse, a um quadro grave de amputações.</w:t>
      </w:r>
    </w:p>
    <w:p w:rsidR="00DB2052" w:rsidRPr="003B68B8" w:rsidRDefault="00DB2052" w:rsidP="00C633AC">
      <w:pPr>
        <w:ind w:firstLine="1440"/>
        <w:jc w:val="both"/>
      </w:pPr>
      <w:r w:rsidRPr="003B68B8">
        <w:t xml:space="preserve">Nos últimos dois eslaides, eu só queria mostrar para vocês que, em termos de ensaios clínicos, registrados no Brasil, a gente tem uma rede agora brasileira de ensaios clínicos, que está sendo atualizada, mas essa informação foi retirada da rede patrocinada pelo National Institutes of Health dos Estados Unidos, que é o ClinicalTrials.gov. Nós temos 269 ensaios que usam o termo terapia celular ocorrendo no Brasil. Se a gente formais específico e utilizar um termo como terapias, como células-tronco e Brasil, isso se reduz para 37 ensaios. E aqui a gente tem um problema que é a definição do que venha a ser uma célula-tronco. </w:t>
      </w:r>
    </w:p>
    <w:p w:rsidR="00506C5E" w:rsidRPr="008E0664" w:rsidRDefault="00DB2052" w:rsidP="00506C5E">
      <w:pPr>
        <w:ind w:firstLine="1440"/>
        <w:jc w:val="both"/>
      </w:pPr>
      <w:r w:rsidRPr="003B68B8">
        <w:lastRenderedPageBreak/>
        <w:t>O procedimento que o Dr. Sérgio descreveu isola, na realidade, o que a</w:t>
      </w:r>
      <w:r w:rsidR="003F0298">
        <w:t xml:space="preserve"> </w:t>
      </w:r>
      <w:r w:rsidRPr="003B68B8">
        <w:t>gente chama d</w:t>
      </w:r>
      <w:r w:rsidR="003F0298">
        <w:t>a fração vascular estromal. Ness</w:t>
      </w:r>
      <w:r w:rsidRPr="003B68B8">
        <w:t>a fração vascular</w:t>
      </w:r>
      <w:r w:rsidR="003F0298">
        <w:t xml:space="preserve"> </w:t>
      </w:r>
      <w:r w:rsidR="00506C5E" w:rsidRPr="008E0664">
        <w:t>estromal</w:t>
      </w:r>
      <w:r w:rsidR="00506C5E">
        <w:t>,</w:t>
      </w:r>
      <w:r w:rsidR="00506C5E" w:rsidRPr="008E0664">
        <w:t xml:space="preserve"> há um componente de células mesenquimais, que são as células consideradas como tronco, mas há outros vários tipos celulares. Da mesma forma, na fração mononuclear da medula óssea, nós temos um mínimo de células-tronco presentes e uma maioria de células de origem sanguínea. Então, é preciso sempre alertar para o fato de que o termo células-tronco vem sendo utilizado de maneira um pouco frouxa não só no Brasil, mas no mundo inteiro, quando se fala em terapias celulares.</w:t>
      </w:r>
    </w:p>
    <w:p w:rsidR="00506C5E" w:rsidRPr="008E0664" w:rsidRDefault="00506C5E" w:rsidP="00506C5E">
      <w:pPr>
        <w:ind w:firstLine="1440"/>
        <w:jc w:val="both"/>
      </w:pPr>
      <w:r w:rsidRPr="008E0664">
        <w:t>Desses trinta e sete ensaios, nove cobriram doenças hematológicas, em que o transplante de medula óssea já está consagrado na prática médica; seis, doenças cardiovasculares, em que tudo é ainda experimental; e quatro, doenças autoimunes, em que tudo ainda é experimental.</w:t>
      </w:r>
    </w:p>
    <w:p w:rsidR="00506C5E" w:rsidRPr="008E0664" w:rsidRDefault="00506C5E" w:rsidP="00506C5E">
      <w:pPr>
        <w:ind w:firstLine="1440"/>
        <w:jc w:val="both"/>
      </w:pPr>
      <w:r w:rsidRPr="008E0664">
        <w:t>Por fim, resumindo, desses ensaios clínicos realizados no Brasil, a maioria, na realidade, utilizou células mononucleares de medula óssea, e a maioria foi de ensaios de segurança, em que buscamos demonstrar que a injeção dessa célula não traz malefício para o paciente, mas não existe condição de dizer se vai trazer benefício ou não. E o benefício só pode ser testado em ensaios que chamamos de Fase 3, e esses todos são ensaios de Fase 1.</w:t>
      </w:r>
    </w:p>
    <w:p w:rsidR="00506C5E" w:rsidRPr="008E0664" w:rsidRDefault="00506C5E" w:rsidP="00506C5E">
      <w:pPr>
        <w:ind w:firstLine="1440"/>
        <w:jc w:val="both"/>
      </w:pPr>
      <w:r w:rsidRPr="008E0664">
        <w:t>Apenas ensaios experimentais, estudos utilizando células-tronco mesenquimais muito bem caracterizadas fenotipicamente, há apenas quatro ensaios utilizando essas células no Brasil: doença do enxerto contra hospedeiro, que está sendo feito essencialmente em Ribeirão Preto; lesão de medula espinhal, que está sendo feito na Bahia, com as células mesenquimais; e em cardiomiopatia esquêmica, que está sendo feito no Paraná, com as células mesenquimais. E, de todos os ensaios realizados o Brasil, apenas sete ensaios experimentais de eficácia, sendo que quatro deles em doenças cardíacas, e os demais três ensaios de eficácia foram em doenças hematológicas.</w:t>
      </w:r>
    </w:p>
    <w:p w:rsidR="00506C5E" w:rsidRPr="008E0664" w:rsidRDefault="00506C5E" w:rsidP="00506C5E">
      <w:pPr>
        <w:ind w:firstLine="1440"/>
        <w:jc w:val="both"/>
      </w:pPr>
      <w:r w:rsidRPr="008E0664">
        <w:t>Portanto, espero ter dado à Comissão um panorama do que vem ocorrendo no Brasil, e estou à disposição para responder a qualquer pergunta que a Comissão ou os ouvintes tenham.</w:t>
      </w:r>
    </w:p>
    <w:p w:rsidR="00506C5E" w:rsidRPr="008E0664" w:rsidRDefault="00506C5E" w:rsidP="00506C5E">
      <w:pPr>
        <w:ind w:firstLine="1440"/>
        <w:jc w:val="both"/>
      </w:pPr>
      <w:r w:rsidRPr="008E0664">
        <w:t>Muito obrigado.</w:t>
      </w:r>
    </w:p>
    <w:p w:rsidR="00506C5E" w:rsidRPr="008E0664" w:rsidRDefault="00506C5E" w:rsidP="00506C5E">
      <w:pPr>
        <w:ind w:firstLine="1440"/>
        <w:jc w:val="both"/>
      </w:pPr>
      <w:r w:rsidRPr="008E0664">
        <w:rPr>
          <w:b/>
          <w:bCs/>
        </w:rPr>
        <w:t>O SR. PRESIDENTE</w:t>
      </w:r>
      <w:r w:rsidRPr="008E0664">
        <w:t xml:space="preserve"> (Zezé Perrella. Bloco/PDT – MG) – Obrigado, Dr. Ant</w:t>
      </w:r>
      <w:r>
        <w:t>o</w:t>
      </w:r>
      <w:r w:rsidRPr="008E0664">
        <w:t>nio Carlos Campos de Carvalho, sempre grande parceiro desta Comissão.</w:t>
      </w:r>
    </w:p>
    <w:p w:rsidR="00506C5E" w:rsidRPr="008E0664" w:rsidRDefault="00506C5E" w:rsidP="00506C5E">
      <w:pPr>
        <w:ind w:firstLine="1440"/>
        <w:jc w:val="both"/>
      </w:pPr>
      <w:r w:rsidRPr="008E0664">
        <w:t>Vamos, então, às perguntas.</w:t>
      </w:r>
    </w:p>
    <w:p w:rsidR="00506C5E" w:rsidRPr="008E0664" w:rsidRDefault="00506C5E" w:rsidP="00506C5E">
      <w:pPr>
        <w:ind w:firstLine="1440"/>
        <w:jc w:val="both"/>
      </w:pPr>
      <w:r w:rsidRPr="008E0664">
        <w:t>Pela ordem, passo a palavra ao Senador Walter Pinheiro.</w:t>
      </w:r>
    </w:p>
    <w:p w:rsidR="00506C5E" w:rsidRPr="008E0664" w:rsidRDefault="00506C5E" w:rsidP="00506C5E">
      <w:pPr>
        <w:ind w:firstLine="1440"/>
        <w:jc w:val="both"/>
      </w:pPr>
      <w:r w:rsidRPr="008E0664">
        <w:rPr>
          <w:b/>
          <w:bCs/>
        </w:rPr>
        <w:t>O SR. WALTER PINHEIRO</w:t>
      </w:r>
      <w:r w:rsidRPr="008E0664">
        <w:t xml:space="preserve"> (Bloco/PT – BA) – Sr. Presidente, quero dizer da grata satisfação desta Comissão por ter proposto exatamente esse tema e pela oportunidade de ouvirmos aqui não apenas os avanços como também os desafios que temos pela frente. Aliás, esse é um tema que temos enfrentado aqui no Congresso Nacional há muito tempo. Eu acho até que com a superação, principalmente, de algumas barreiras já, de certa forma, ultrapassadas em alguns </w:t>
      </w:r>
      <w:r w:rsidRPr="008E0664">
        <w:lastRenderedPageBreak/>
        <w:t>lugares. Desde a edição da Lei nº 11.105 ainda há um conjunto de coisas que poderia ser ajustado principalmente a essa iniciativa e a essa necessidade.</w:t>
      </w:r>
    </w:p>
    <w:p w:rsidR="00506C5E" w:rsidRPr="008E0664" w:rsidRDefault="00506C5E" w:rsidP="00506C5E">
      <w:pPr>
        <w:ind w:firstLine="1440"/>
        <w:jc w:val="both"/>
      </w:pPr>
      <w:r>
        <w:t>E é importante quando o Dr. Anto</w:t>
      </w:r>
      <w:r w:rsidRPr="008E0664">
        <w:t xml:space="preserve">nio Carlos fala exatamente da própria questão do que é a aplicação, de forma muito mais consistente, pois eu acho que o mundo inteiro, de certa forma, acordou com a posição assumida por Angelina Jolie. Portanto, cria um ambiente de que é possível trabalhar, principalmente com essas pesquisas, buscando-se antecipar... E eu me recordo também que, desde o início dos anos 2000, 2001, buscamos fazer uma vinculação, à época, como Deputado, dos nossos parques tecnológicos a essa necessidade. </w:t>
      </w:r>
    </w:p>
    <w:p w:rsidR="00506C5E" w:rsidRPr="008E0664" w:rsidRDefault="00506C5E" w:rsidP="00506C5E">
      <w:pPr>
        <w:ind w:firstLine="1440"/>
        <w:jc w:val="both"/>
      </w:pPr>
      <w:r w:rsidRPr="008E0664">
        <w:t xml:space="preserve">Ali eu já tinha um contato e um trabalho inclusive com alguns pesquisadores brasileiros, um deles inclusive baiano, que se encontra na Universidade de San Diego, na Califórnia, no Instituto Scripps hoje, à época, ainda como pesquisador de uma rede privada, no Instituto Inovar. O grande tema era exatamente tentar instituir, a partir dos parques tecnológicos, os testes pré-clínicos. Há uma dificuldade muito grande de absorção por parte, principalmente, dos governos estaduais e havia uma política, eu diria, razoável por parte do Governo Central, ou seja, do Ministério da Ciência e Tecnologia e naquele momento também do Ministério da Saúde. </w:t>
      </w:r>
    </w:p>
    <w:p w:rsidR="00506C5E" w:rsidRPr="008E0664" w:rsidRDefault="00506C5E" w:rsidP="00506C5E">
      <w:pPr>
        <w:ind w:firstLine="1440"/>
        <w:jc w:val="both"/>
      </w:pPr>
      <w:r w:rsidRPr="008E0664">
        <w:t>Mas a gente tem ainda muita dificuldade na operação dos parques tecnológicos nessa direção. Por isso que a gente vê, Senador Zeze Perrella, muitos poucos centros para uma estrutura como a do Brasil. Falar em oito centros hoje pode significar até um grande avanço, mas, na minha opinião, é algo que dói um pouco na alma, porque é um espaço muito reduzido para uma potencialidade e uma necessidade muito grande. Digo isso aqui até a partir do meu comprometimento pessoal. Essa não é uma área em que eu tenha algum tipo de domínio, mas assumi um compromisso, há muitos anos, com a nossa estrutura do Hospital das Clínicas, inclusive na parte de pesquisa de células-tronco comandada pelo Dr. Gildásio Dalto, o apoio à estrutura do São Rafael, mas prioritariamente com a questão dos parques tecnológicos, porque, na cabeça da nossa gente, montar parque tecnológico era principalmente para uma vertente muito mais de tecnologia pautada para a área da comunicação ou até do petróleo. Mas para a biotecnologia a gente enfrentou muita dificuldade, até por conta dessa incapacidade de absorver, naquele período, a importância não só do investimento, mas principalmente da capilaridade dessa pesquisa.</w:t>
      </w:r>
    </w:p>
    <w:p w:rsidR="00506C5E" w:rsidRPr="008E0664" w:rsidRDefault="00506C5E" w:rsidP="00506C5E">
      <w:pPr>
        <w:ind w:firstLine="1440"/>
        <w:jc w:val="both"/>
      </w:pPr>
      <w:r w:rsidRPr="008E0664">
        <w:t>Então, é importante para a gente ver o resultado hoje de diversas frentes, mas ainda há uma série de lacunas. Então, seria importante a gente aproveitar este momento aqui e tentar potencializar a discussão.</w:t>
      </w:r>
    </w:p>
    <w:p w:rsidR="00506C5E" w:rsidRPr="008E0664" w:rsidRDefault="00506C5E" w:rsidP="00506C5E">
      <w:pPr>
        <w:ind w:firstLine="1440"/>
        <w:jc w:val="both"/>
      </w:pPr>
      <w:r w:rsidRPr="008E0664">
        <w:t xml:space="preserve">Há um avanço que eu também quero considerar como importante, a decisão americana recente acerca da quebra da patente de algo que, de forma muito correta, a Corte americana chega a afirmar que ninguém descobriu nada, o sujeito encontrou algo no lugar onde existia. Portanto, não é motivo para uma </w:t>
      </w:r>
      <w:r w:rsidRPr="008E0664">
        <w:lastRenderedPageBreak/>
        <w:t xml:space="preserve">determinada empresa ou determinado grupo achar que é possível patentear aquilo que está presente ou na gordura ou aqui e acolá. Portanto, não há nenhuma invenção, meu caro Zeze Perrella. Há somente a constatação de que é possível utilizar... E, aí, o exemplo do gene no caso do câncer de mama. Agora, todo mundo até toma um pouquinho mais de conhecimento, a partir de um posicionamento de um artista, que termina revelando ao mundo como que, através de procedimentos outros, poder-se-ia evitar seguramente uma das fortes </w:t>
      </w:r>
      <w:r w:rsidRPr="008E0664">
        <w:rPr>
          <w:i/>
          <w:iCs/>
        </w:rPr>
        <w:t>causa</w:t>
      </w:r>
      <w:r w:rsidRPr="008E0664">
        <w:t xml:space="preserve"> </w:t>
      </w:r>
      <w:r w:rsidRPr="008E0664">
        <w:rPr>
          <w:i/>
          <w:iCs/>
        </w:rPr>
        <w:t>mortis</w:t>
      </w:r>
      <w:r w:rsidRPr="008E0664">
        <w:t xml:space="preserve"> na nossa população. Então, acho que é importante isso. </w:t>
      </w:r>
    </w:p>
    <w:p w:rsidR="00506C5E" w:rsidRPr="008E0664" w:rsidRDefault="00506C5E" w:rsidP="00506C5E">
      <w:pPr>
        <w:ind w:firstLine="1440"/>
        <w:jc w:val="both"/>
      </w:pPr>
      <w:r w:rsidRPr="008E0664">
        <w:t xml:space="preserve">No caso específico da Bahia, houve um primeiro trabalho muito vinculado à anemia falciforme, uma doença muito presente no povo negro e com a qual também, desde o início, a gente encontrava muito dificuldade não só para o financiamento disso como, inclusive, até o envolvimento de profissionais – outra carência enorme que temos no Brasil. Eu até, Senador Antonio Carlos, na última quarta-feira, se não me engano, </w:t>
      </w:r>
      <w:r>
        <w:t>o</w:t>
      </w:r>
      <w:r w:rsidRPr="008E0664">
        <w:t xml:space="preserve">u na terça, </w:t>
      </w:r>
      <w:r>
        <w:t>q</w:t>
      </w:r>
      <w:r w:rsidRPr="008E0664">
        <w:t>ue teve o ato do setor mineral</w:t>
      </w:r>
      <w:r>
        <w:t>, t</w:t>
      </w:r>
      <w:r w:rsidRPr="008E0664">
        <w:t>ive a oportunidade de encontrar o Ministro Raupp e disse a ele inclusive da minha batalha. Eu continuo tentando repatriar diversos companheiros nossos que se encontram pelo mundo afora. E, naquele dia, eu disse a ele: “Eu sei que o assunto aqui é o setor mineral, mas eu estou perseguindo isso diuturnamente.” Aliás, há seis anos. Eu comecei essa primeira batalha em 2007, tentando repatriar alguns pesquisadores nossos e de forma até, muitas vezes, Senador Cristovam, com pressão no próprio pesquisador. Aí ele me disse: “O próprio Cláudio, por exemplo, está numa frente de trabalho sobre células regenerativas.” Ele disse: “Deixa eu completar essa etapa. Depois eu posso até largar tudo aqui e ir embora.” Mas eu fico numa pressão imensa: “Rapaz, você faz de lá. Não há nenhum problema. Você é uma pessoa a mais para cá.”</w:t>
      </w:r>
    </w:p>
    <w:p w:rsidR="00506C5E" w:rsidRPr="008E0664" w:rsidRDefault="00506C5E" w:rsidP="00506C5E">
      <w:pPr>
        <w:ind w:firstLine="1440"/>
        <w:jc w:val="both"/>
      </w:pPr>
      <w:r w:rsidRPr="008E0664">
        <w:t>E ver como é que a gente poderia aproveitar todo esse programa. O Ministério da Educação, o Ministério da Ciência e Tecnologia vêm trabalhando no Ciência sem Fronteiras para a gente ir estabelecendo isso que, até aqui, no seu documento, o senhor levanta muito bem, ou seja, a baixa relação entre o que nós fazemos aqui e o que se processa no mundo lá fora. Quer dizer, a possibilidade de a gente interagir mais, de misturar mais essas coisas e de envolver as nossas instituições.</w:t>
      </w:r>
    </w:p>
    <w:p w:rsidR="00506C5E" w:rsidRPr="008E0664" w:rsidRDefault="00506C5E" w:rsidP="00506C5E">
      <w:pPr>
        <w:ind w:firstLine="1440"/>
        <w:jc w:val="both"/>
      </w:pPr>
      <w:r w:rsidRPr="008E0664">
        <w:t xml:space="preserve">Eu fico contente, Drª Mayana. Eu estava vendo nos eslaides apresentados pela senhora como há envolvimento de muita gente jovem. Figuras que chegam a esse estágio, e aí é importante. </w:t>
      </w:r>
    </w:p>
    <w:p w:rsidR="00506C5E" w:rsidRPr="008E0664" w:rsidRDefault="00506C5E" w:rsidP="00506C5E">
      <w:pPr>
        <w:ind w:firstLine="1440"/>
        <w:jc w:val="both"/>
      </w:pPr>
      <w:r w:rsidRPr="008E0664">
        <w:t xml:space="preserve">Eu estou citando esse exemplo do Cláudio, de Juazeiro. O Cláudio é um jovem baiano que saiu da Bahia com 18 anos, inclusive enfrentando uma das polêmicas que sempre acontecem nas famílias, principalmente na família dele. O Cláudio é filho de um bancário, e obviamente a família tinha esperança de ver em Cláudio, de Juazeiro, um médico, que era a lógica, ou seja, as chamadas profissões nobres, consideradas pela sociedade. E ele assustou a família quando disse: “Eu vou cursar Biologia.” E a família disse: “A gente perdeu a esperança de </w:t>
      </w:r>
      <w:r w:rsidRPr="008E0664">
        <w:lastRenderedPageBreak/>
        <w:t>ter um médico na família.” E ele foi fazer Biologia em São Paulo, na USP, e, com 22 anos, ele já estava na cidade de San Diego. Dedicou toda a sua trajetória – são mais de 20 anos – fazendo pesquisas.</w:t>
      </w:r>
    </w:p>
    <w:p w:rsidR="00506C5E" w:rsidRPr="008E0664" w:rsidRDefault="00506C5E" w:rsidP="00506C5E">
      <w:pPr>
        <w:ind w:firstLine="1440"/>
        <w:jc w:val="both"/>
      </w:pPr>
      <w:r w:rsidRPr="008E0664">
        <w:t xml:space="preserve">Portanto, é legal quando a gente vê uma turma jovem se dedicando a isso, enxergando esse caminho da pesquisa como um caminho de solução, e não como um caminho de busca ou de qualquer outro tipo de satisfação material; muito mais uma busca mesmo de preenchimento, de aproveitar esse conhecimento e de botar a serviço da população. </w:t>
      </w:r>
    </w:p>
    <w:p w:rsidR="00506C5E" w:rsidRPr="008E0664" w:rsidRDefault="00506C5E" w:rsidP="00506C5E">
      <w:pPr>
        <w:ind w:firstLine="1440"/>
        <w:jc w:val="both"/>
      </w:pPr>
      <w:r w:rsidRPr="008E0664">
        <w:t>Então, é muito legal isso. Acho que é um tema apaixonante, mas é um tema que requer da gente uma certa agilidade e um emprenho maior. Não é um tema que domina, por exemplo, aqui, os debates nossos do orçamento. Tenho convivido com isso na Comissão do Orçamento, e todas as vezes que, na Comissão de Ciência e Tecnologia da Câmara dos Deputados, a gente priorizava o dinheiro para pesquisa, obviamente que nós enfrentávamos uma concorrência brutal com a área que era de instalação de infocentros, de telecentros. E eu me lembro que, na época, eu dizia assim: “Essas coisas todas aí terminam entrando num canibalismo enorme, e esses infocentros depois viram todos sucatas. O lado de cá é o contrário.” Aí, em cada cinco, a gente arrancava uma; com muita dificuldade, mas até arrancava.</w:t>
      </w:r>
    </w:p>
    <w:p w:rsidR="00506C5E" w:rsidRPr="008E0664" w:rsidRDefault="00506C5E" w:rsidP="00506C5E">
      <w:pPr>
        <w:ind w:firstLine="1440"/>
        <w:jc w:val="both"/>
      </w:pPr>
      <w:r w:rsidRPr="008E0664">
        <w:t xml:space="preserve">Então, acho que é importante a gente tentar inverter esse jogo aqui no processo. </w:t>
      </w:r>
    </w:p>
    <w:p w:rsidR="00506C5E" w:rsidRPr="008E0664" w:rsidRDefault="00506C5E" w:rsidP="00506C5E">
      <w:pPr>
        <w:ind w:firstLine="1440"/>
        <w:jc w:val="both"/>
      </w:pPr>
      <w:r w:rsidRPr="008E0664">
        <w:t>Tive a oportunidade de fazer esse bom debate quando da elaboração do PPA, em 2011, para a gente também apertar um pouquinho a mão.</w:t>
      </w:r>
    </w:p>
    <w:p w:rsidR="00506C5E" w:rsidRPr="008E0664" w:rsidRDefault="00506C5E" w:rsidP="00506C5E">
      <w:pPr>
        <w:ind w:firstLine="1440"/>
        <w:jc w:val="both"/>
      </w:pPr>
      <w:r w:rsidRPr="008E0664">
        <w:t xml:space="preserve">E o que eu deixaria não como provocação, mas como até uma busca de nossa parte, tanto da Anvisa quanto do Ministério da Saúde, particularmente dos dois que representam já a pesquisa, mesmo que do ponto de vista da estética, </w:t>
      </w:r>
      <w:r>
        <w:t xml:space="preserve">é que </w:t>
      </w:r>
      <w:r w:rsidRPr="008E0664">
        <w:t>eu acho importante a gente entender como esse caminho pode nos levar a outro tipo de atuação na pesquisa, a gente tentar ver, efetivamente, o que essa legislação tem de defasagem com o atual campo de desenvolvimento, ou seja, o que, necessariamente, o Congresso poderia fazer para a gente ajustar isso, porque a tecnologia, Drª Mayana – aí, a senhora, mais do que a gente, pode dizer isso –, termina quase que matando a legislação. Então, nós, legisladores, temos que aprender que, muito mais do que tratados, nós precisamos fazer diretrizes aqui, porque, senão, nós ficamos engessados nos papéis. É muito mais correto a gente traçar caminhos, e não, a cada ano, a gente precisar produzir uma legislação que encontre o desenvolvimento tecnológico. Às vezes, a gente tem esse mal costume de tentar escrever tratados de tordesilhas, e, obviamente, a tecnologia supera essas letras e, consequentemente, põe para trás completamente. Quando a gente vai aplicar uma lei dessas, nós já estamos num padrão muito mais avançado.</w:t>
      </w:r>
    </w:p>
    <w:p w:rsidR="00506C5E" w:rsidRPr="008E0664" w:rsidRDefault="00506C5E" w:rsidP="00506C5E">
      <w:pPr>
        <w:ind w:firstLine="1440"/>
        <w:jc w:val="both"/>
      </w:pPr>
      <w:r w:rsidRPr="008E0664">
        <w:t xml:space="preserve">Então, essa é uma coisa que é a compatibilidade daquilo que a gente pode descrever aqui como caminho com o estágio atual do desenvolvimento </w:t>
      </w:r>
      <w:r w:rsidRPr="008E0664">
        <w:lastRenderedPageBreak/>
        <w:t>científico e tecnológico com células-tronco e embrionárias no mundo inteiro. E é até o nosso caso específico. Então, nós precisamos, inclusive, contar nossos casos mais para os brasileiros. Apesar de a gente ter espaço, nós precisamos pegar isso e colocar no dia a dia, para que as pessoas possam não se assustar quando encontram uma realidade dessas.</w:t>
      </w:r>
    </w:p>
    <w:p w:rsidR="00506C5E" w:rsidRPr="008E0664" w:rsidRDefault="00506C5E" w:rsidP="00506C5E">
      <w:pPr>
        <w:ind w:firstLine="1440"/>
        <w:jc w:val="both"/>
      </w:pPr>
      <w:r w:rsidRPr="008E0664">
        <w:t>Eu me lembro de que outro dia houve uma reportagem, parece-me, no Jornal Nacional, que resolveu fazer duas reportagens, uma na sexta e outra no sábado. A da sexta foi com um pesquisador da Bahia, no caso, do Hospital das Clínicas, Dr. Gildásio Daltro, e a do sábado, parece-me, foi com o Into do Rio de Janeiro. Eu fiquei impressionado quando, no outro dia, transitando nas ruas de Salvador, o pessoal dizia que nós já estamos botando gente para andar no Hospital das Clínicas. E perguntavam se dá para fazer isso. Quer dizer, as coisas chocaram as pessoas. Nós estamos ali bem perto. Eu me recordo, inclusive, de uma das figuras da estrutura do Hospital das Clínicas, que disse “mas eu estou aqui num andar... Era só descer uma escadinha e eu encontrava isso aqui. Prá eu saber disso eu vi o Jornal Nacional”. Então, você imagine o que é isso inclusive do ponto de vista da sociedade brasileira para a gente ganhar o apoio.</w:t>
      </w:r>
    </w:p>
    <w:p w:rsidR="00506C5E" w:rsidRPr="008E0664" w:rsidRDefault="00506C5E" w:rsidP="00506C5E">
      <w:pPr>
        <w:ind w:firstLine="1440"/>
        <w:jc w:val="both"/>
      </w:pPr>
      <w:r w:rsidRPr="008E0664">
        <w:t>Outro aspecto para o qual eu gostaria de chamar atenção é para aproveitar também, desse setor, certo nível de ausculta e coleta de como a gente poderia aperfeiçoar essa lei. Era importante, principalmente aí de vocês que estão com a mão na massa na pesquisa, no campo prático, como é que poderia demandar para a gente essas questões.</w:t>
      </w:r>
    </w:p>
    <w:p w:rsidR="00506C5E" w:rsidRPr="008E0664" w:rsidRDefault="00506C5E" w:rsidP="00506C5E">
      <w:pPr>
        <w:ind w:firstLine="1440"/>
        <w:jc w:val="both"/>
      </w:pPr>
      <w:r w:rsidRPr="008E0664">
        <w:t>O terceiro aspecto é exatamente essa coisa do recurso financeiro, tanto público quanto privado, como a gente pode trabalhar de maneira a adotar uma postura mais agressiva do ponto de vista desse financiamento.</w:t>
      </w:r>
    </w:p>
    <w:p w:rsidR="00506C5E" w:rsidRPr="008E0664" w:rsidRDefault="00506C5E" w:rsidP="00506C5E">
      <w:pPr>
        <w:ind w:firstLine="1440"/>
        <w:jc w:val="both"/>
      </w:pPr>
      <w:r w:rsidRPr="008E0664">
        <w:t>O quarto ponto para o qual eu queria chamar a atenção é exatamente, Drª Mayana, em relação ao quadro técnico-científico qualificado. Ou seja, como é que a gente pode também ajudar nisso, nessa questão, inclusive, do estímulo a essa formação, porque a gente sempre ouvia que os nossos bons quadros saem. Não é verdade, pelo que nós vimos ali. Bons quadros estão ficando, mas ficam se também, efetivamente, têm as condições. E não é condição material de cada sujeito, mas a condição material para o exercício dessa atividade. Então, como é que a gente pode ajudar num processo de ci</w:t>
      </w:r>
      <w:r>
        <w:t>ência sem fronteira aqui dentro?</w:t>
      </w:r>
      <w:r w:rsidRPr="008E0664">
        <w:t xml:space="preserve"> Como é que a gente pode pegar nossa turma, tirar dali, botar para acolá, enfim, remanejar</w:t>
      </w:r>
      <w:r>
        <w:t>?</w:t>
      </w:r>
    </w:p>
    <w:p w:rsidR="00506C5E" w:rsidRDefault="00506C5E" w:rsidP="00506C5E">
      <w:pPr>
        <w:ind w:firstLine="1440"/>
        <w:jc w:val="both"/>
      </w:pPr>
      <w:r w:rsidRPr="008E0664">
        <w:t>Eu estou falando muito isso também porque esta semana um sobrinho meu, inclusive, foi para a França. Eu ainda briguei um bocado para ele não ir. Ele disse: “não, mas eu estou indo... Vamos para ali para outro canto”.</w:t>
      </w:r>
      <w:r>
        <w:t xml:space="preserve"> </w:t>
      </w:r>
      <w:r w:rsidRPr="008E0664">
        <w:t xml:space="preserve">Ele começou sua vida na Fiocruz, foi a São Paulo, fez o doutorado na Escola Paulista e voltou para Salvador nessa área exatamente mais laboratorial e agora foi convidado por uma universidade da França para fazer um período. Ele disse: “não, </w:t>
      </w:r>
      <w:r w:rsidRPr="008E0664">
        <w:lastRenderedPageBreak/>
        <w:t>rapaz, eu estou indo lá, mas eu volto”. Isso dá para a gente fazer aqui, para lhe aproveitar. Então, como é que a gente pode contribuir com essa questão</w:t>
      </w:r>
      <w:r>
        <w:t>?</w:t>
      </w:r>
      <w:r w:rsidRPr="008E0664">
        <w:t xml:space="preserve"> </w:t>
      </w:r>
    </w:p>
    <w:p w:rsidR="00506C5E" w:rsidRPr="008E0664" w:rsidRDefault="00506C5E" w:rsidP="00506C5E">
      <w:pPr>
        <w:ind w:firstLine="1440"/>
        <w:jc w:val="both"/>
      </w:pPr>
      <w:r w:rsidRPr="008E0664">
        <w:t>E a outra coisa eram exatamente as condições, não só a questão do recurso financeiro, mas como é que a gente altera as condições do ambiente ou efetivamente da estrutura para melhorar a qualidade da pesquisa e a qualidade dos pesquisadores.</w:t>
      </w:r>
    </w:p>
    <w:p w:rsidR="00506C5E" w:rsidRPr="008E0664" w:rsidRDefault="00506C5E" w:rsidP="00506C5E">
      <w:pPr>
        <w:ind w:firstLine="1440"/>
        <w:jc w:val="both"/>
      </w:pPr>
      <w:r w:rsidRPr="008E0664">
        <w:t>Era isso que eu queria deixar como indicativo para os quatro da Mesa.</w:t>
      </w:r>
    </w:p>
    <w:p w:rsidR="00506C5E" w:rsidRPr="008E0664" w:rsidRDefault="00506C5E" w:rsidP="00506C5E">
      <w:pPr>
        <w:ind w:firstLine="1440"/>
        <w:jc w:val="both"/>
      </w:pPr>
      <w:r w:rsidRPr="008E0664">
        <w:rPr>
          <w:b/>
          <w:bCs/>
        </w:rPr>
        <w:t xml:space="preserve">O SR. PRESIDENTE </w:t>
      </w:r>
      <w:r>
        <w:t xml:space="preserve">(Zezé Perrella. </w:t>
      </w:r>
      <w:r w:rsidRPr="008E0664">
        <w:t xml:space="preserve">Bloco/PDT – MG) – Infelizmente, Senador Walter Pinheiro, o Brasil antigamente era exportador de jogador de futebol. Hoje, virou grande exportador de intelectuais, de cientistas. Nós temos que realmente ter a estrutura física de pesquisa e de condições de trabalho, enfim, para que nós possamos repatriar esses nossos cientistas. </w:t>
      </w:r>
    </w:p>
    <w:p w:rsidR="00506C5E" w:rsidRPr="008E0664" w:rsidRDefault="00506C5E" w:rsidP="00506C5E">
      <w:pPr>
        <w:ind w:firstLine="1440"/>
        <w:jc w:val="both"/>
      </w:pPr>
      <w:r w:rsidRPr="008E0664">
        <w:t>Acho que com a palavra o Senador Cristovam Buarque.</w:t>
      </w:r>
    </w:p>
    <w:p w:rsidR="00506C5E" w:rsidRPr="008E0664" w:rsidRDefault="00506C5E" w:rsidP="00506C5E">
      <w:pPr>
        <w:ind w:firstLine="1440"/>
        <w:jc w:val="both"/>
      </w:pPr>
      <w:r w:rsidRPr="008E0664">
        <w:rPr>
          <w:b/>
          <w:bCs/>
        </w:rPr>
        <w:t xml:space="preserve">O SR. CRISTOVAM BUARQUE </w:t>
      </w:r>
      <w:r w:rsidRPr="008E0664">
        <w:t xml:space="preserve">(Bloco/PDT – DF) </w:t>
      </w:r>
      <w:r>
        <w:t>–</w:t>
      </w:r>
      <w:r w:rsidRPr="008E0664">
        <w:t xml:space="preserve"> Sr. Presidente, Srs. Senadores, Srªs Senadoras, caros convidados, Senador Perrella, embora eu não queira usar esse primeiro momento para polemizar, eu diria de uma maneira diferente</w:t>
      </w:r>
      <w:r>
        <w:t>:</w:t>
      </w:r>
      <w:r w:rsidRPr="008E0664">
        <w:t xml:space="preserve"> o Brasil não está exportando cientistas, está “asilando” ou “exilando” cientistas, porque eles nem vão pelo salário; eles vão pelas condições de trabalho. </w:t>
      </w:r>
    </w:p>
    <w:p w:rsidR="00506C5E" w:rsidRPr="008E0664" w:rsidRDefault="00506C5E" w:rsidP="00506C5E">
      <w:pPr>
        <w:ind w:firstLine="1440"/>
        <w:jc w:val="both"/>
      </w:pPr>
      <w:r w:rsidRPr="008E0664">
        <w:rPr>
          <w:b/>
          <w:bCs/>
        </w:rPr>
        <w:t xml:space="preserve">O SR. WALTER PINHEIRO </w:t>
      </w:r>
      <w:r w:rsidRPr="008E0664">
        <w:t>(Bloco/PT –</w:t>
      </w:r>
      <w:r>
        <w:t xml:space="preserve"> </w:t>
      </w:r>
      <w:r w:rsidRPr="008E0664">
        <w:t xml:space="preserve">BA) – Ou pela falta de condições. </w:t>
      </w:r>
    </w:p>
    <w:p w:rsidR="00506C5E" w:rsidRDefault="00506C5E" w:rsidP="00506C5E">
      <w:pPr>
        <w:ind w:firstLine="1440"/>
        <w:jc w:val="both"/>
      </w:pPr>
      <w:r w:rsidRPr="008E0664">
        <w:rPr>
          <w:b/>
          <w:bCs/>
        </w:rPr>
        <w:t xml:space="preserve">O SR. CRISTOVAM BUARQUE </w:t>
      </w:r>
      <w:r w:rsidRPr="008E0664">
        <w:t xml:space="preserve">(Bloco/PDT – DF) – É. </w:t>
      </w:r>
    </w:p>
    <w:p w:rsidR="00506C5E" w:rsidRPr="008E0664" w:rsidRDefault="00506C5E" w:rsidP="00506C5E">
      <w:pPr>
        <w:ind w:firstLine="1440"/>
        <w:jc w:val="both"/>
      </w:pPr>
      <w:r w:rsidRPr="008E0664">
        <w:t>E</w:t>
      </w:r>
      <w:r>
        <w:t>,</w:t>
      </w:r>
      <w:r w:rsidRPr="008E0664">
        <w:t xml:space="preserve"> lamentavelmente, embora o contrário seja verdadeiro, felizmente, são poucos, mas são poucos talvez não porque poucos queiram, mas porque as condições são tão ruins que muitos são obrigados a ir, quando a gente compara muitos com a nossa quantidade de cientistas. </w:t>
      </w:r>
    </w:p>
    <w:p w:rsidR="00506C5E" w:rsidRPr="008E0664" w:rsidRDefault="00506C5E" w:rsidP="00506C5E">
      <w:pPr>
        <w:ind w:firstLine="1440"/>
        <w:jc w:val="both"/>
      </w:pPr>
      <w:r w:rsidRPr="008E0664">
        <w:t>Mas eu quero aqui, primeiro, pedir desculpas por não ter ficado todo o tempo. Além dessa crise geral que nos obriga a dedicar um mínimo de tempo ao que está acontecendo, nós temos três Comissões ao mesmo tempo, e sou muito ativo nas três, especialmente na de Economia e na de Educação. Perdi diversos</w:t>
      </w:r>
      <w:r>
        <w:t xml:space="preserve"> projetos, i</w:t>
      </w:r>
      <w:r w:rsidRPr="008E0664">
        <w:t>nclusive dois ou três projetos meus da Comissão de Educação</w:t>
      </w:r>
      <w:r>
        <w:t>, que j</w:t>
      </w:r>
      <w:r w:rsidRPr="008E0664">
        <w:t>á me disse aqui que não v</w:t>
      </w:r>
      <w:r>
        <w:t>ai</w:t>
      </w:r>
      <w:r w:rsidRPr="008E0664">
        <w:t xml:space="preserve"> colocá-los em votação porque eu não estava lá. Mas eu não queria perder este momento. E a minha ausência aqui não diminui em nada o meu interesse, porque eu vim aqui, com toda a franqueza, mais para fazer três perguntas </w:t>
      </w:r>
      <w:r>
        <w:t>–</w:t>
      </w:r>
      <w:r w:rsidRPr="008E0664">
        <w:t xml:space="preserve"> e vou acrescentar uma quarta, depois da fala do Walter </w:t>
      </w:r>
      <w:r>
        <w:t>–</w:t>
      </w:r>
      <w:r w:rsidRPr="008E0664">
        <w:t xml:space="preserve"> do que mesmo para ouvir as exposições. </w:t>
      </w:r>
    </w:p>
    <w:p w:rsidR="00506C5E" w:rsidRDefault="00506C5E" w:rsidP="00506C5E">
      <w:pPr>
        <w:ind w:firstLine="1440"/>
        <w:jc w:val="both"/>
      </w:pPr>
      <w:r w:rsidRPr="008E0664">
        <w:t xml:space="preserve">As três perguntas são as seguintes: </w:t>
      </w:r>
    </w:p>
    <w:p w:rsidR="00506C5E" w:rsidRPr="008E0664" w:rsidRDefault="00506C5E" w:rsidP="00506C5E">
      <w:pPr>
        <w:ind w:firstLine="1440"/>
        <w:jc w:val="both"/>
      </w:pPr>
      <w:r>
        <w:t>- E</w:t>
      </w:r>
      <w:r w:rsidRPr="008E0664">
        <w:t xml:space="preserve">m que posição vocês consideram que nós estamos, no cenário mundial de ciência e tecnologia, na área de vocês, e em que posição nós estaremos daqui a 30 anos se o ritmo de avanço continuar na mesma progressão no exterior e na mesma progressão aqui no Brasil? Eu falo progressão não só de patente. Eu falo de progressão da infraestrutura que nós temos. Onde é que nós </w:t>
      </w:r>
      <w:r w:rsidRPr="008E0664">
        <w:lastRenderedPageBreak/>
        <w:t>vamos estar daqui a 30 anos? Isso porque em educação eu posso dizer a vocês que a gente melhora, mas cada vez fica mais para trás, porque as exigências educacionais crescem mais rápido do que a nossa melhoria. Eu não sei ciência, mas é capaz de que não as exigências, mas o progresso lá fora vá numa inclinação maior do que o progresso aqui dentro. Então, nós vamos estar mais atrasados. Então, a minha pergunta é essa. Não é preciso quantificar, como a Unesco faz com a educação, e eu gosto tanto de usar a nossa posição. Pode ser qualitativamente falando: em que posição nós estamos hoje se vocês olharem o cenário mundial, mas não olhando de baixo para cima, incluindo os países muito pobres, mas olhando de cima para baixo, e onde nós estaremos?</w:t>
      </w:r>
    </w:p>
    <w:p w:rsidR="00506C5E" w:rsidRPr="008E0664" w:rsidRDefault="00506C5E" w:rsidP="00506C5E">
      <w:pPr>
        <w:ind w:firstLine="1440"/>
        <w:jc w:val="both"/>
      </w:pPr>
      <w:r>
        <w:t>- É</w:t>
      </w:r>
      <w:r w:rsidRPr="008E0664">
        <w:t xml:space="preserve"> possível ir além disso sem uma revolução na educação de base</w:t>
      </w:r>
      <w:r>
        <w:t>?</w:t>
      </w:r>
      <w:r w:rsidRPr="008E0664">
        <w:t xml:space="preserve"> </w:t>
      </w:r>
      <w:r>
        <w:t xml:space="preserve">É </w:t>
      </w:r>
      <w:r w:rsidRPr="008E0664">
        <w:t>possível termos um avanço científico e tecnológico, ao mesmo tempo que a educação de base fica para trás</w:t>
      </w:r>
      <w:r>
        <w:t>?</w:t>
      </w:r>
      <w:r w:rsidRPr="008E0664">
        <w:t xml:space="preserve"> O que quer dizer isso? A gente educa uns poucos bem, </w:t>
      </w:r>
      <w:r>
        <w:t>que</w:t>
      </w:r>
      <w:r w:rsidRPr="008E0664">
        <w:t xml:space="preserve"> vão levar o avanço científico, e deixa o resto para trás, como fazemos hoje. Ou vai ser preciso aproveitar cada cérebro do Brasil para ver o que ele tem de potencial?</w:t>
      </w:r>
      <w:r>
        <w:t xml:space="preserve"> </w:t>
      </w:r>
      <w:r w:rsidRPr="008E0664">
        <w:t xml:space="preserve">Então, esta é a pergunta: na óptica de vocês, na visão de vocês, em uma estratégia formulada por vocês, de cientistas, qual é a importância da educação de base e de uma mudança radical que assegure educação de qualidade para todas as crianças, independentemente da cidade e da renda dos pais? </w:t>
      </w:r>
    </w:p>
    <w:p w:rsidR="00506C5E" w:rsidRPr="008E0664" w:rsidRDefault="00506C5E" w:rsidP="00506C5E">
      <w:pPr>
        <w:ind w:firstLine="1440"/>
        <w:jc w:val="both"/>
      </w:pPr>
      <w:r>
        <w:t>- Qua</w:t>
      </w:r>
      <w:r w:rsidRPr="008E0664">
        <w:t>is os institutos nós precisamos a criar, de alto nível, na área de ciências?</w:t>
      </w:r>
    </w:p>
    <w:p w:rsidR="00506C5E" w:rsidRPr="008E0664" w:rsidRDefault="00506C5E" w:rsidP="00506C5E">
      <w:pPr>
        <w:ind w:firstLine="1440"/>
        <w:jc w:val="both"/>
      </w:pPr>
      <w:r w:rsidRPr="008E0664">
        <w:t xml:space="preserve">Eu vou distribuir para você um pequeno texto que eu fiz chamado </w:t>
      </w:r>
      <w:r>
        <w:t>“</w:t>
      </w:r>
      <w:r w:rsidRPr="00951813">
        <w:t>O Sistema Nacional do Conhecimento e Inovação</w:t>
      </w:r>
      <w:r>
        <w:t>”</w:t>
      </w:r>
      <w:r w:rsidRPr="008E0664">
        <w:t>, em que eu trato cinco pontos: a educação de base, que eu chamo revolução; o sistema universitário, em que eu falo de refundação; a criação de institutos, como criamos o ITA, a Fiocruz</w:t>
      </w:r>
      <w:r>
        <w:t>, e</w:t>
      </w:r>
      <w:r w:rsidRPr="008E0664">
        <w:t xml:space="preserve"> sugiro alguns, como a nanotecnologia</w:t>
      </w:r>
      <w:r>
        <w:t xml:space="preserve"> – m</w:t>
      </w:r>
      <w:r w:rsidRPr="008E0664">
        <w:t>as eu queria ouvir, na área de vocês, que institutos são necessários ou não são</w:t>
      </w:r>
      <w:r>
        <w:t xml:space="preserve"> –; </w:t>
      </w:r>
      <w:r w:rsidRPr="008E0664">
        <w:t>o envolvimento do setor privado, que no Brasil é quase zero na área de avanço técnico e científico, e as universidades têm preconceito contra ele</w:t>
      </w:r>
      <w:r>
        <w:t xml:space="preserve">; e </w:t>
      </w:r>
      <w:r w:rsidRPr="008E0664">
        <w:t>o entorno, a sociedade ser favorável, em sua cabeça, a tudo isso.</w:t>
      </w:r>
    </w:p>
    <w:p w:rsidR="00506C5E" w:rsidRDefault="00506C5E" w:rsidP="00506C5E">
      <w:pPr>
        <w:ind w:firstLine="1440"/>
        <w:jc w:val="both"/>
      </w:pPr>
      <w:r w:rsidRPr="008E0664">
        <w:t xml:space="preserve">Então, três perguntas. </w:t>
      </w:r>
    </w:p>
    <w:p w:rsidR="00506C5E" w:rsidRPr="008E0664" w:rsidRDefault="00506C5E" w:rsidP="00506C5E">
      <w:pPr>
        <w:ind w:firstLine="1440"/>
        <w:jc w:val="both"/>
      </w:pPr>
      <w:r w:rsidRPr="008E0664">
        <w:t>A quarta me veio a partir do Walter. Qual é o resultado que vocês esperam e</w:t>
      </w:r>
      <w:r>
        <w:t xml:space="preserve"> o que fazer para melhorar </w:t>
      </w:r>
      <w:r w:rsidRPr="008E0664">
        <w:t>o Programa Ciências sem Fronteiras? Porque eu digo já para vocês que eu pessoalmente jamais ficaria contra um projeto que manda 70 mil jovens do Brasil para o exterior. Acho isso muito positivo. Ainda que eles cheguem lá só para ver que o metrô funciona e venham brigar aqui pelo Passe Livre. Já é alguma coisa. Vejam que os aeroportos são bons e venham brigar aqui contra a irresponsabilidade como nós fazemos nossas obras. Mas, pessoalmente, eu acho que a distribuição das áreas, dos países, do nível, não está sendo tão positiva.</w:t>
      </w:r>
    </w:p>
    <w:p w:rsidR="00506C5E" w:rsidRPr="008E0664" w:rsidRDefault="00506C5E" w:rsidP="00506C5E">
      <w:pPr>
        <w:ind w:firstLine="1440"/>
        <w:jc w:val="both"/>
      </w:pPr>
      <w:r w:rsidRPr="008E0664">
        <w:lastRenderedPageBreak/>
        <w:t>Além disso, eu ia pedir para vocês dizerem como inovar. Mas vou pedir que vocês digam dando uma ideia que tenho. É que a gente deveria ter uma parte maior dos recursos para trazer cientistas do exterior para o Brasil e criar aqui grandes centros e discípulos. Eu tenho insistido muito nisso e gostaria de ouvir a opinião de vocês.</w:t>
      </w:r>
    </w:p>
    <w:p w:rsidR="00506C5E" w:rsidRPr="008E0664" w:rsidRDefault="00506C5E" w:rsidP="00506C5E">
      <w:pPr>
        <w:ind w:firstLine="1440"/>
        <w:jc w:val="both"/>
      </w:pPr>
      <w:r w:rsidRPr="008E0664">
        <w:t>Então, são quatro perguntas. E a última, Walter, foi inspirada na sua fala: o que eles acham e como melhorar o sistema Ciências sem Fronteiras.</w:t>
      </w:r>
    </w:p>
    <w:p w:rsidR="00506C5E" w:rsidRPr="008E0664" w:rsidRDefault="00506C5E" w:rsidP="00506C5E">
      <w:pPr>
        <w:ind w:firstLine="1440"/>
        <w:jc w:val="both"/>
      </w:pPr>
      <w:r w:rsidRPr="008E0664">
        <w:t>Finalmente, eu quero dizer o seguinte. Ao meio-dia, eu tenho uma reunião com o Presidente Renan Calheiros à qual não vou poder chegar atrasado. E vou ficar até o fim para ouvir as explicações de vocês. Mas eu gostaria de ouvir sem ter que faltar lá, porque é uma reunião que eu que pedi para ser feita.</w:t>
      </w:r>
    </w:p>
    <w:p w:rsidR="00506C5E" w:rsidRPr="008E0664" w:rsidRDefault="00506C5E" w:rsidP="00506C5E">
      <w:pPr>
        <w:ind w:firstLine="1440"/>
        <w:jc w:val="both"/>
      </w:pPr>
      <w:r w:rsidRPr="008E0664">
        <w:rPr>
          <w:b/>
          <w:bCs/>
        </w:rPr>
        <w:t xml:space="preserve">O SR. PRESIDENTE </w:t>
      </w:r>
      <w:r w:rsidRPr="008E0664">
        <w:t>(Senador Zeze Perrella. Bloco/PDT – MG) – Obrigado, Senador Cristovam.</w:t>
      </w:r>
    </w:p>
    <w:p w:rsidR="00506C5E" w:rsidRPr="008E0664" w:rsidRDefault="00506C5E" w:rsidP="00506C5E">
      <w:pPr>
        <w:ind w:firstLine="1440"/>
        <w:jc w:val="both"/>
      </w:pPr>
      <w:r w:rsidRPr="008E0664">
        <w:t>Eu vou só completar aqui com uma pergunta bem simples também. Obviamente, nós não somos da área, mas não se falou aqui nessas aplicações dessas células-tronco. Ouviu, Sérgio, essas células-tronco que você extrai da gordura. Nós já temos alguns estudos sobre os efeitos colaterais disso aí? Porque nós falamos só das coisas boas. Porque é uma coisa nova, não é? Obviamente, uma coisa nova gera alguma desconfiança por parte do paciente, do leigo, como nós. Existe risco de um efeito colateral? Ou, se o tratamento não tiver sucesso, pelo menos você não corre nenhum tipo de risco, não é? Esta era a minha pergunta.</w:t>
      </w:r>
    </w:p>
    <w:p w:rsidR="00506C5E" w:rsidRPr="008E0664" w:rsidRDefault="00506C5E" w:rsidP="00506C5E">
      <w:pPr>
        <w:ind w:firstLine="1440"/>
        <w:jc w:val="both"/>
      </w:pPr>
      <w:r w:rsidRPr="008E0664">
        <w:t>Mas vou passar a palavra para a Drª Mayana, porque parece que o Senador Walter Pinheiro dirigiu a pergunta primeiro para ela. Depois vocês ficam à vontade.</w:t>
      </w:r>
    </w:p>
    <w:p w:rsidR="00506C5E" w:rsidRPr="008E0664" w:rsidRDefault="00506C5E" w:rsidP="00506C5E">
      <w:pPr>
        <w:ind w:firstLine="1440"/>
        <w:jc w:val="both"/>
      </w:pPr>
      <w:r w:rsidRPr="008E0664">
        <w:rPr>
          <w:b/>
          <w:bCs/>
        </w:rPr>
        <w:t>A SRª</w:t>
      </w:r>
      <w:r w:rsidRPr="008E0664">
        <w:t xml:space="preserve"> </w:t>
      </w:r>
      <w:r w:rsidRPr="008E0664">
        <w:rPr>
          <w:b/>
          <w:bCs/>
        </w:rPr>
        <w:t>MAYANA ZATZ</w:t>
      </w:r>
      <w:r w:rsidRPr="008E0664">
        <w:t xml:space="preserve"> – Eu vou tentar ser rápida e juntar um pouco as perguntas dos dois Senadores.</w:t>
      </w:r>
    </w:p>
    <w:p w:rsidR="00506C5E" w:rsidRPr="008E0664" w:rsidRDefault="00506C5E" w:rsidP="00506C5E">
      <w:pPr>
        <w:ind w:firstLine="1440"/>
        <w:jc w:val="both"/>
      </w:pPr>
      <w:r w:rsidRPr="008E0664">
        <w:t>Então, em minha opinião, primeiro, no Ciência sem Fronteiras, o que a gente pode fazer para melhorar? Faz muito tempo que eu falo que a gente precisa ter importações sem fronteiras. Não adianta você mandar esses jovens para fora se quando eles voltam não têm condições para fazer a pesquisa que eles estão vendo lá fora. E um gargalo enorme que nós temos é a falta de agilidade para importar material de consumo para pesquisa.</w:t>
      </w:r>
    </w:p>
    <w:p w:rsidR="00506C5E" w:rsidRPr="008E0664" w:rsidRDefault="00506C5E" w:rsidP="00506C5E">
      <w:pPr>
        <w:ind w:firstLine="1440"/>
        <w:jc w:val="both"/>
      </w:pPr>
      <w:r w:rsidRPr="008E0664">
        <w:t>Enquanto, nos Estados Unidos, na Europa, você tem uma ideia e no dia seguinte o material está na sua bancada e você pode testá-lo, aqui a gente leva meses para conseguir material de pesquisa. E às vezes você diz: “Olha, eu tenho uma ideia ótima, um trabalho”. Você o submete para publicar, e o editor diz: “Está muito bom, mas você precisa fazer mais um experimento”. E para mais aquele experimento você não tem o material, o reagente. E aí acaba o prazo e você não tem o trabalho aceito.</w:t>
      </w:r>
    </w:p>
    <w:p w:rsidR="00506C5E" w:rsidRPr="008E0664" w:rsidRDefault="00506C5E" w:rsidP="00506C5E">
      <w:pPr>
        <w:ind w:firstLine="1440"/>
        <w:jc w:val="both"/>
      </w:pPr>
      <w:r w:rsidRPr="008E0664">
        <w:t xml:space="preserve">Então, está havendo um projeto de lei que foi feito pelo Romário, cuja Relatora é a Mara Gabrilli, de acelerar a importação de reagentes para </w:t>
      </w:r>
      <w:r w:rsidRPr="008E0664">
        <w:lastRenderedPageBreak/>
        <w:t xml:space="preserve">pesquisadores. A minha proposta é muito simples: por que não se pode importar reagentes para pesquisa da mesma maneira que você importa livros? Você vai à Internet, vai à Amazon, importa livros, e eles entregam na sua casa. </w:t>
      </w:r>
    </w:p>
    <w:p w:rsidR="00506C5E" w:rsidRPr="008E0664" w:rsidRDefault="00506C5E" w:rsidP="00506C5E">
      <w:pPr>
        <w:ind w:firstLine="1440"/>
        <w:jc w:val="both"/>
      </w:pPr>
      <w:r w:rsidRPr="008E0664">
        <w:t>Todos os pesquisadores são cadastrados no CNPq. Nós temos verbas predestinadas, e os reagentes que a gente importa são todos catalogados. Então, acho que não teria nenhum problema. Essa é uma coisa que o Congresso pode nos ajudar muito, apoiando e aprovando essa lei.</w:t>
      </w:r>
    </w:p>
    <w:p w:rsidR="00506C5E" w:rsidRPr="008E0664" w:rsidRDefault="00506C5E" w:rsidP="00506C5E">
      <w:pPr>
        <w:ind w:firstLine="1440"/>
        <w:jc w:val="both"/>
      </w:pPr>
      <w:r w:rsidRPr="008E0664">
        <w:t>A segunda questão diz respeito aos recursos públicos privados. Se formo</w:t>
      </w:r>
      <w:r>
        <w:t>s comparar... O Anto</w:t>
      </w:r>
      <w:r w:rsidRPr="008E0664">
        <w:t>nio Carlos mostrou que foram cento e poucos milhões que foram investidos. É muito bom. Só que se compararmos o que é investido no exterior... Só na Califórnia foram US$3 bilhões. Então, se compararmos o que é investido aqui com o que é investido no exterior, realmente ainda estamos muito aquém e precisamos aumentar muito esses investimentos.</w:t>
      </w:r>
    </w:p>
    <w:p w:rsidR="00506C5E" w:rsidRPr="008E0664" w:rsidRDefault="00506C5E" w:rsidP="00506C5E">
      <w:pPr>
        <w:ind w:firstLine="1440"/>
        <w:jc w:val="both"/>
      </w:pPr>
      <w:r w:rsidRPr="008E0664">
        <w:t>Por outro lado, o que existe no exterior e que não temos aqui são recursos privados. Só temos os recursos públicos. E muito porque não existe incentivo para uma pessoa física aplicar em pesquisa. Nos Estados Unidos, por exemplo, você vê alguém investindo um ou dois milhões de dólares na pesquisa de Alzheimer. E por quê? Porque há incentivos fiscais no imposto de renda para se fazer isso, o que não existe aqui. Portanto, precisamos fazer um tipo de Lei Roaunet para pesquisa, a fim de que a pessoa física possa aplicar em pesquisa e ter um incentivo, ter isso facilitado. Acho que muita gente teria interesse em aplicar em pesquisa se isso fosse facilitado.</w:t>
      </w:r>
    </w:p>
    <w:p w:rsidR="00506C5E" w:rsidRPr="008E0664" w:rsidRDefault="00506C5E" w:rsidP="00506C5E">
      <w:pPr>
        <w:ind w:firstLine="1440"/>
        <w:jc w:val="both"/>
      </w:pPr>
      <w:r w:rsidRPr="008E0664">
        <w:t>A outra questão é que posição estamos no cenário mundial. É comp</w:t>
      </w:r>
      <w:r>
        <w:t>licado e não sei até onde o Anto</w:t>
      </w:r>
      <w:r w:rsidRPr="008E0664">
        <w:t>nio Carlos vai concordar comigo. Acho que temos alguns centros de excelência, mas muito poucos se pensarmos no que existe lá fora. Acabei de voltar de um congresso internacional em Boston. E só de células-tronco havia quatro mil pesquisadores. Só para vocês verem que o número de pessoas trabalhando é gigantesco.</w:t>
      </w:r>
    </w:p>
    <w:p w:rsidR="00506C5E" w:rsidRPr="008E0664" w:rsidRDefault="00506C5E" w:rsidP="00506C5E">
      <w:pPr>
        <w:ind w:firstLine="1440"/>
        <w:jc w:val="both"/>
      </w:pPr>
      <w:r w:rsidRPr="008E0664">
        <w:t>Portanto, temos alguns centros de excelência, mas ainda estamos muito aquém do que poderíamos ter. Novamente, se tivéssemos mais incentivos, se pudéssemos trazer mais cientistas, o que acho muito importante, penso que poderíamos melhorar muito.</w:t>
      </w:r>
    </w:p>
    <w:p w:rsidR="00506C5E" w:rsidRPr="008E0664" w:rsidRDefault="00506C5E" w:rsidP="00506C5E">
      <w:pPr>
        <w:ind w:firstLine="1440"/>
        <w:jc w:val="both"/>
      </w:pPr>
      <w:r w:rsidRPr="008E0664">
        <w:t xml:space="preserve">A minha visão é que, se não fizermos um investimento maciço, daqui a 30 anos estaremos mais longe do primeiro mundo do que estamos hoje. </w:t>
      </w:r>
    </w:p>
    <w:p w:rsidR="00506C5E" w:rsidRPr="008E0664" w:rsidRDefault="00506C5E" w:rsidP="00506C5E">
      <w:pPr>
        <w:ind w:firstLine="1440"/>
        <w:jc w:val="both"/>
      </w:pPr>
      <w:r w:rsidRPr="008E0664">
        <w:t>Educação de base. Acho que temos que fazer uma revolução total na educação. A nossa educação básica está uma coisa lamentável. Precisamos inverter a pirâmide. Precisamos investir dez vezes mais na educação básica do que a gente investe nas universidades. Infelizmente, não vejo isso acontecer. Isso é um ponto extremamente importante.</w:t>
      </w:r>
    </w:p>
    <w:p w:rsidR="00506C5E" w:rsidRPr="008E0664" w:rsidRDefault="008737C7" w:rsidP="00506C5E">
      <w:pPr>
        <w:ind w:firstLine="1440"/>
        <w:jc w:val="both"/>
      </w:pPr>
      <w:r>
        <w:t>No Japão e na Core</w:t>
      </w:r>
      <w:r w:rsidR="00506C5E" w:rsidRPr="008E0664">
        <w:t xml:space="preserve">ia, um professor de primário ganha mais do que um professor universitário. E acho certo, apesar de ser professora universitária, porque a influência que um professor de primário tem na cabeça de uma criança é </w:t>
      </w:r>
      <w:r w:rsidR="00506C5E" w:rsidRPr="008E0664">
        <w:lastRenderedPageBreak/>
        <w:t>fundamental. O aluno universitário consegue se defender; a criança, não. Então, acho que isso é uma coisa que realmente temos que batalhar para melhorar.</w:t>
      </w:r>
    </w:p>
    <w:p w:rsidR="00506C5E" w:rsidRPr="008E0664" w:rsidRDefault="00506C5E" w:rsidP="00506C5E">
      <w:pPr>
        <w:ind w:firstLine="1440"/>
        <w:jc w:val="both"/>
      </w:pPr>
      <w:r w:rsidRPr="008E0664">
        <w:t>Que institutos de alto nível deveríamos ter na área de ciência? Esta era outra questão. Acho que precisamos ter institutos não só na pesquisa de células-tronco, mas nas pesquisas biológicas, pesquisas genômicas, pesquisas de nanotecnologia, enfim, existem inúmeros institutos, hoje, que poderiam ser criados e que permitiriam um salto qualitativo na nossa pesquisa.</w:t>
      </w:r>
    </w:p>
    <w:p w:rsidR="00506C5E" w:rsidRPr="008E0664" w:rsidRDefault="00506C5E" w:rsidP="00506C5E">
      <w:pPr>
        <w:ind w:firstLine="1440"/>
        <w:jc w:val="both"/>
      </w:pPr>
      <w:r w:rsidRPr="008E0664">
        <w:t>Acho que o nosso povo é um povo inteligente. O brasileiro é muito inteligente e tem um jogo de cintura que pode ser muito importante para a pesquisa. E se tivermos as condições, teremos chance de dar um salto qualitativo extremamente importante.</w:t>
      </w:r>
    </w:p>
    <w:p w:rsidR="00506C5E" w:rsidRPr="008E0664" w:rsidRDefault="00506C5E" w:rsidP="00506C5E">
      <w:pPr>
        <w:ind w:firstLine="1440"/>
        <w:jc w:val="both"/>
      </w:pPr>
      <w:r w:rsidRPr="008E0664">
        <w:t>Acho que é isso. Acho que respondi mais ou menos as perguntas. Não sei se concordam comigo.</w:t>
      </w:r>
    </w:p>
    <w:p w:rsidR="00506C5E" w:rsidRPr="008E0664" w:rsidRDefault="00506C5E" w:rsidP="00506C5E">
      <w:pPr>
        <w:ind w:firstLine="1440"/>
        <w:jc w:val="both"/>
      </w:pPr>
      <w:r w:rsidRPr="008E0664">
        <w:rPr>
          <w:b/>
          <w:bCs/>
        </w:rPr>
        <w:t xml:space="preserve">O SR. PRESIDENTE </w:t>
      </w:r>
      <w:r w:rsidRPr="008E0664">
        <w:t>(Zezé Perrella. Bloco/PDT – MG) – Com a palavra o Dr. Sérgio. E vou passar em seguida para o Dr. Antonio Carlos.</w:t>
      </w:r>
    </w:p>
    <w:p w:rsidR="00506C5E" w:rsidRPr="008E0664" w:rsidRDefault="00506C5E" w:rsidP="00506C5E">
      <w:pPr>
        <w:ind w:firstLine="1440"/>
        <w:jc w:val="both"/>
      </w:pPr>
      <w:r w:rsidRPr="008E0664">
        <w:rPr>
          <w:b/>
          <w:bCs/>
        </w:rPr>
        <w:t xml:space="preserve">O SR. SÉRGIO DUVAL DE BARROS VIEIRA </w:t>
      </w:r>
      <w:r w:rsidRPr="008E0664">
        <w:t xml:space="preserve">– Senador Cristovam, estou longe de ser educador. A única coisa que tento educar é meu próprio filho. Mas ainda não tive essa oportunidade. Porém, como estudante que sou a minha vida toda, acho que estudar é como torcer para time de futebol: o estímulo tem que vir de cima. </w:t>
      </w:r>
    </w:p>
    <w:p w:rsidR="00506C5E" w:rsidRPr="008E0664" w:rsidRDefault="00506C5E" w:rsidP="00506C5E">
      <w:pPr>
        <w:ind w:firstLine="1440"/>
        <w:jc w:val="both"/>
      </w:pPr>
      <w:r w:rsidRPr="008E0664">
        <w:t>Então, a criança que tem educação básica bem dada, com estímulo dos pais, vai ser um melhor estudante, um melhor profissional, um melhor pesquisador no futuro.</w:t>
      </w:r>
    </w:p>
    <w:p w:rsidR="00506C5E" w:rsidRPr="008E0664" w:rsidRDefault="00506C5E" w:rsidP="00506C5E">
      <w:pPr>
        <w:ind w:firstLine="1440"/>
        <w:jc w:val="both"/>
      </w:pPr>
      <w:r w:rsidRPr="008E0664">
        <w:t>Tive a oportunidade de operar em quatro dos cinco continentes. Em todo lugar que eu estive, tive orgulho de ser considerado tão bom quanto os outros, não melhor, mas tão bom quanto os outros, com um ou outro macete que a nossa criatividade brasileira permite oferecer, ou seja, no caso de uma complicação que para os outros parece ser infindável e intransponível, para nós torna-se fácil exatamente pela falta de recursos que temos nos centros onde atuamos.</w:t>
      </w:r>
    </w:p>
    <w:p w:rsidR="00506C5E" w:rsidRPr="008E0664" w:rsidRDefault="00506C5E" w:rsidP="00506C5E">
      <w:pPr>
        <w:ind w:firstLine="1440"/>
        <w:jc w:val="both"/>
      </w:pPr>
      <w:r w:rsidRPr="008E0664">
        <w:t>Com relação ao pesquisador baiano, em todo congresso de células-tronco que participo, eles citam a Bahia como o melhor centro de pesquisa, um dos mais avançados em pesquisa de lesão raquimedular. Sim, eles estão muito bem conceituados lá fora. E me dá felicidade saber disso.</w:t>
      </w:r>
    </w:p>
    <w:p w:rsidR="00506C5E" w:rsidRPr="008E0664" w:rsidRDefault="00506C5E" w:rsidP="00506C5E">
      <w:pPr>
        <w:ind w:firstLine="1440"/>
        <w:jc w:val="both"/>
      </w:pPr>
      <w:r w:rsidRPr="008E0664">
        <w:t>O Brasil, em termos de profissionais, está muito bem, mas realmente falta um pouco... Eu não saberia explicar se faltam recursos, se falta comunicação, se falta mais intercâmbio. É difícil um pesquisador isoladamente chegar aos resultados que chegamos com a comunidade toda atuando junto. Então, temos essa dificuldade.</w:t>
      </w:r>
    </w:p>
    <w:p w:rsidR="00506C5E" w:rsidRPr="008E0664" w:rsidRDefault="00506C5E" w:rsidP="00506C5E">
      <w:pPr>
        <w:ind w:firstLine="1440"/>
        <w:jc w:val="both"/>
      </w:pPr>
      <w:r w:rsidRPr="008E0664">
        <w:t>A respeito do seu questionamento sobre o equipamento da GID, o Daniel me deu o prazer de dizer que está disponível para pesquisa em animais na hora que você quiser.</w:t>
      </w:r>
    </w:p>
    <w:p w:rsidR="00506C5E" w:rsidRPr="008E0664" w:rsidRDefault="00506C5E" w:rsidP="00506C5E">
      <w:pPr>
        <w:ind w:firstLine="1440"/>
        <w:jc w:val="both"/>
      </w:pPr>
      <w:r w:rsidRPr="008E0664">
        <w:lastRenderedPageBreak/>
        <w:t>As complicações, Senador Zezé Perrella, se existentes, porque o tecido é fresco, é um enxerto do próprio tecido. Nós tiramos e reinjetamos no paciente na mesma cirurgia. Ele não é manipulado em laboratório. A manipulação é mínima. E fica fora do organismo tempo insuficiente para causar muita alteração, porque fica menos de uma hora fora do organismo. E o efeito é imediato. E se não houver resultado na primeira injeção... Quer dizer, se o resultado não for longevo o suficiente, ele pode ser repetido várias vezes até que se alcance um resultado ideal.</w:t>
      </w:r>
    </w:p>
    <w:p w:rsidR="00506C5E" w:rsidRPr="008E0664" w:rsidRDefault="00506C5E" w:rsidP="00506C5E">
      <w:pPr>
        <w:ind w:firstLine="1440"/>
        <w:jc w:val="both"/>
      </w:pPr>
      <w:r w:rsidRPr="008E0664">
        <w:rPr>
          <w:b/>
          <w:bCs/>
        </w:rPr>
        <w:t xml:space="preserve">O SR. PRESIDENTE </w:t>
      </w:r>
      <w:r w:rsidRPr="008E0664">
        <w:t xml:space="preserve">(Zeze Perrella. Bloco/PDT – MG) – Através da nossa participação popular, temos duas perguntas dirigidas... Primeiro </w:t>
      </w:r>
      <w:r>
        <w:t>vou passar a palavra ao Dr. Anto</w:t>
      </w:r>
      <w:r w:rsidRPr="008E0664">
        <w:t>nio Carlos. Em seguida, ao Dr. Daniel Roberto.</w:t>
      </w:r>
    </w:p>
    <w:p w:rsidR="00506C5E" w:rsidRPr="008E0664" w:rsidRDefault="00506C5E" w:rsidP="00506C5E">
      <w:pPr>
        <w:ind w:firstLine="1440"/>
        <w:jc w:val="both"/>
      </w:pPr>
      <w:r w:rsidRPr="008E0664">
        <w:t>Temos aqui duas perguntas, uma é dirigida ao Dr. Daniel. Este debate abordou predominantemente os tratamentos com o uso de células-tronco do tipo mesenquimais e as células de origem adiposa. Encontramos avanços em relação ao uso de células-tronco do tipo hematopoiéticas e quais são?</w:t>
      </w:r>
    </w:p>
    <w:p w:rsidR="00506C5E" w:rsidRPr="008E0664" w:rsidRDefault="00506C5E" w:rsidP="00506C5E">
      <w:pPr>
        <w:ind w:firstLine="1440"/>
        <w:jc w:val="both"/>
      </w:pPr>
      <w:r w:rsidRPr="008E0664">
        <w:t>Daniel, então a pergunta não é para você. O cara é Daniel Roberto também, Daniel Francisco Roberto foi quem fez a pergunta. Talvez a pergunta seja para a Drª Mariana.</w:t>
      </w:r>
    </w:p>
    <w:p w:rsidR="00506C5E" w:rsidRPr="008E0664" w:rsidRDefault="00506C5E" w:rsidP="00506C5E">
      <w:pPr>
        <w:ind w:firstLine="1440"/>
        <w:jc w:val="both"/>
      </w:pPr>
      <w:r>
        <w:t>Essa é dirigida para o Dr. Anto</w:t>
      </w:r>
      <w:r w:rsidRPr="008E0664">
        <w:t>nio Carlos Campos de Carvalho. O que significa que o único procedimento reconhecido seja o transplante de medula óssea, enquanto os demais são considerados experimentais? Como se traduz em termos práticos para o dia a dia da população?</w:t>
      </w:r>
    </w:p>
    <w:p w:rsidR="00506C5E" w:rsidRPr="008E0664" w:rsidRDefault="00506C5E" w:rsidP="00506C5E">
      <w:pPr>
        <w:ind w:firstLine="1440"/>
        <w:jc w:val="both"/>
      </w:pPr>
      <w:r>
        <w:rPr>
          <w:b/>
          <w:bCs/>
        </w:rPr>
        <w:t>O SR. ANTO</w:t>
      </w:r>
      <w:r w:rsidRPr="008E0664">
        <w:rPr>
          <w:b/>
          <w:bCs/>
        </w:rPr>
        <w:t xml:space="preserve">NIO CARLOS CAMPOS CARVALHO </w:t>
      </w:r>
      <w:r w:rsidRPr="008E0664">
        <w:t>– Vou começar, então, respondendo alguns pontos que foram levantados pelos Senadores Walter Pinheiro e Cristovam Buarque.</w:t>
      </w:r>
    </w:p>
    <w:p w:rsidR="00506C5E" w:rsidRPr="008E0664" w:rsidRDefault="00506C5E" w:rsidP="00506C5E">
      <w:pPr>
        <w:ind w:firstLine="1440"/>
        <w:jc w:val="both"/>
      </w:pPr>
      <w:r w:rsidRPr="008E0664">
        <w:t xml:space="preserve">E um dos pontos comuns que foi levantado foi a questão do Ciência sem Fronteiras. Quero dizer que agora não falo mais como Ministério da Saúde, mas como pesquisador e professor da Universidade Federal do Rio de Janeiro. Acho que o Programa Ciência sem Fronteiras certamente é um programa que nós precisamos elogiar. </w:t>
      </w:r>
      <w:r>
        <w:t>Com a</w:t>
      </w:r>
      <w:r w:rsidRPr="008E0664">
        <w:t xml:space="preserve"> iniciativa de mandar os nossos jovens para o exterior </w:t>
      </w:r>
      <w:r>
        <w:t xml:space="preserve">para </w:t>
      </w:r>
      <w:r w:rsidRPr="008E0664">
        <w:t>eles poderem ver como as universidades funcionam lá fora, onde você tem um tempo mínimo em sala de aula e um tempo máximo estudando, talvez eles amanhã estejam nas universidades exigindo uma mudança do que vemos hoje em dia no Brasil, onde você passa a maior parte do tempo em sala de aula, sem nenhum tempo para poder absorver a pletora de informações que são dadas.</w:t>
      </w:r>
    </w:p>
    <w:p w:rsidR="00506C5E" w:rsidRPr="008E0664" w:rsidRDefault="00506C5E" w:rsidP="00506C5E">
      <w:pPr>
        <w:ind w:firstLine="1440"/>
        <w:jc w:val="both"/>
      </w:pPr>
      <w:r w:rsidRPr="008E0664">
        <w:t>Então, eu acho que isso certamente é louvável</w:t>
      </w:r>
      <w:r>
        <w:t xml:space="preserve"> – foi </w:t>
      </w:r>
      <w:r w:rsidRPr="008E0664">
        <w:t>uma iniciativa louvável do Governo brasileiro</w:t>
      </w:r>
      <w:r>
        <w:t xml:space="preserve"> –,</w:t>
      </w:r>
      <w:r w:rsidRPr="008E0664">
        <w:t xml:space="preserve"> e vem exigindo um enorme esforço, tanto do CNPQ quanto da Capes</w:t>
      </w:r>
      <w:r>
        <w:t>, m</w:t>
      </w:r>
      <w:r w:rsidRPr="008E0664">
        <w:t>as eu não posso deixar de dizer que um programa dessas dimensões trouxe algumas preocupações.</w:t>
      </w:r>
      <w:r>
        <w:t xml:space="preserve"> </w:t>
      </w:r>
      <w:r w:rsidRPr="008E0664">
        <w:t>Algumas delas</w:t>
      </w:r>
      <w:r>
        <w:t>,</w:t>
      </w:r>
      <w:r w:rsidRPr="008E0664">
        <w:t xml:space="preserve"> eu acho que as agências já corrigiram</w:t>
      </w:r>
      <w:r>
        <w:t>. U</w:t>
      </w:r>
      <w:r w:rsidRPr="008E0664">
        <w:t>m número grande de estudantes</w:t>
      </w:r>
      <w:r>
        <w:t>, por exemplo, estava</w:t>
      </w:r>
      <w:r w:rsidRPr="008E0664">
        <w:t xml:space="preserve"> indo para países de Língua Portuguesa ou espanhola, o que obviamente se dava </w:t>
      </w:r>
      <w:r w:rsidRPr="008E0664">
        <w:lastRenderedPageBreak/>
        <w:t>em função dos problemas de falar uma segunda língua, e isso vem sendo corrigido pelas agências, oferecendo cursos de línguas estrangeiras.</w:t>
      </w:r>
      <w:r>
        <w:t xml:space="preserve"> </w:t>
      </w:r>
    </w:p>
    <w:p w:rsidR="00506C5E" w:rsidRPr="008E0664" w:rsidRDefault="00506C5E" w:rsidP="00506C5E">
      <w:pPr>
        <w:ind w:firstLine="1440"/>
        <w:jc w:val="both"/>
      </w:pPr>
      <w:r>
        <w:t>O</w:t>
      </w:r>
      <w:r w:rsidRPr="008E0664">
        <w:t>utra questão</w:t>
      </w:r>
      <w:r>
        <w:t xml:space="preserve">, </w:t>
      </w:r>
      <w:r w:rsidRPr="008E0664">
        <w:t>me parece</w:t>
      </w:r>
      <w:r>
        <w:t>,</w:t>
      </w:r>
      <w:r w:rsidRPr="008E0664">
        <w:t xml:space="preserve"> prec</w:t>
      </w:r>
      <w:r>
        <w:t xml:space="preserve">isaria ser cuidada. O </w:t>
      </w:r>
      <w:r w:rsidRPr="008E0664">
        <w:t>mundo vive uma crise, e o Brasil foi pouco afetado por essa crise econômica. Então, eu acho que nós teríamos agora a chance de estar importando cérebros</w:t>
      </w:r>
      <w:r>
        <w:t>, em vez</w:t>
      </w:r>
      <w:r w:rsidRPr="008E0664">
        <w:t xml:space="preserve"> de exportá-los</w:t>
      </w:r>
      <w:r>
        <w:t>, mas e</w:t>
      </w:r>
      <w:r w:rsidRPr="008E0664">
        <w:t xml:space="preserve">u vejo que o fluxo de fora para dentro do País, no Ciência sem Fronteira, é pequeno. Eu acho que estamos perdendo uma oportunidade de atrair pessoas de alto nível do exterior. </w:t>
      </w:r>
      <w:r>
        <w:t>I</w:t>
      </w:r>
      <w:r w:rsidRPr="008E0664">
        <w:t>sso, de certa maneira, coincide – eu acho – com a opinião dos Senadores e com a opinião da minha colega Mayana Zatz.</w:t>
      </w:r>
    </w:p>
    <w:p w:rsidR="00506C5E" w:rsidRPr="008E0664" w:rsidRDefault="00506C5E" w:rsidP="00506C5E">
      <w:pPr>
        <w:ind w:firstLine="1440"/>
        <w:jc w:val="both"/>
      </w:pPr>
      <w:r w:rsidRPr="008E0664">
        <w:t>Então, sobre o Ciência sem Fronteira, essas são as considerações que eu gostaria de fazer.</w:t>
      </w:r>
    </w:p>
    <w:p w:rsidR="00506C5E" w:rsidRPr="008E0664" w:rsidRDefault="00506C5E" w:rsidP="00506C5E">
      <w:pPr>
        <w:ind w:firstLine="1440"/>
        <w:jc w:val="both"/>
      </w:pPr>
      <w:r w:rsidRPr="008E0664">
        <w:t>Com relação à defasagem da legislação, eu acho que precisamos rever a lei que permitiu o uso de células-tronco embrionárias. Essa lei é extremamente restritiva e está se tornando cada vez mais difícil derivar novas linhagens de células-tronco embrionárias humanas.</w:t>
      </w:r>
      <w:r>
        <w:t xml:space="preserve"> </w:t>
      </w:r>
      <w:r w:rsidRPr="008E0664">
        <w:t>Esse certamente é um assunto que precisa ser revisto pelo Congresso Nacional, senão não conseguiríamos ter...</w:t>
      </w:r>
      <w:r>
        <w:t xml:space="preserve"> </w:t>
      </w:r>
      <w:r w:rsidRPr="008E0664">
        <w:t>A Profª L</w:t>
      </w:r>
      <w:r>
        <w:t>y</w:t>
      </w:r>
      <w:r w:rsidRPr="008E0664">
        <w:t>gia Pereira, da USP, que foi quem primeiro derivou uma linhagem no Brasil, tem encontrado dificuldades crescentes para ter embriões de qualidade para poder derivar novas linhagens. Então, eu acho que isso é algo que precisa ser revisto.</w:t>
      </w:r>
    </w:p>
    <w:p w:rsidR="00506C5E" w:rsidRPr="008E0664" w:rsidRDefault="00506C5E" w:rsidP="00506C5E">
      <w:pPr>
        <w:ind w:firstLine="1440"/>
        <w:jc w:val="both"/>
      </w:pPr>
      <w:r w:rsidRPr="008E0664">
        <w:t>A outra questão da legislação</w:t>
      </w:r>
      <w:r>
        <w:t>,</w:t>
      </w:r>
      <w:r w:rsidRPr="008E0664">
        <w:t xml:space="preserve"> e um pouco na linha do que a Mayana colocou</w:t>
      </w:r>
      <w:r>
        <w:t>,</w:t>
      </w:r>
      <w:r w:rsidRPr="008E0664">
        <w:t xml:space="preserve"> é que nós tratamos pesquisa e a submetemos ao mesmo trâmite em que compramos canetas, lápis ou papel. A lei de licitação é a mesma se você está tratando de comprar reagentes, equipamentos para pesquisa, ou se está comprando papel e lápis.</w:t>
      </w:r>
      <w:r>
        <w:t xml:space="preserve"> E</w:t>
      </w:r>
      <w:r w:rsidRPr="008E0664">
        <w:t xml:space="preserve">sse é um problema que tem afetado a pesquisa de forma tão importante quanto a dificuldade que temos de importação de reagentes. </w:t>
      </w:r>
      <w:r>
        <w:t>O</w:t>
      </w:r>
      <w:r w:rsidRPr="008E0664">
        <w:t xml:space="preserve"> que a Drª Mayana colocou aqui é um fato inegável</w:t>
      </w:r>
      <w:r>
        <w:t>:</w:t>
      </w:r>
      <w:r w:rsidRPr="008E0664">
        <w:t xml:space="preserve"> nós temos um enorme atraso no desenvolvimento de nossas pesquisas, porque, às vezes, nós demoramos três, quatro, cinco</w:t>
      </w:r>
      <w:r>
        <w:t xml:space="preserve"> anos</w:t>
      </w:r>
      <w:r w:rsidRPr="008E0664">
        <w:t>, eu tenho casos de até um ano</w:t>
      </w:r>
      <w:r>
        <w:t>,</w:t>
      </w:r>
      <w:r w:rsidRPr="008E0664">
        <w:t xml:space="preserve"> para conseguir importar um reagente para toca</w:t>
      </w:r>
      <w:r>
        <w:t>r a pesquisa no Brasil. I</w:t>
      </w:r>
      <w:r w:rsidRPr="008E0664">
        <w:t>sso é realmente um atraso enorme.</w:t>
      </w:r>
    </w:p>
    <w:p w:rsidR="00506C5E" w:rsidRPr="008E0664" w:rsidRDefault="00506C5E" w:rsidP="00506C5E">
      <w:pPr>
        <w:ind w:firstLine="1440"/>
        <w:jc w:val="both"/>
      </w:pPr>
      <w:r w:rsidRPr="008E0664">
        <w:t>Eu acho que essas são as questões importantes, do ponto de vista da legislação.</w:t>
      </w:r>
    </w:p>
    <w:p w:rsidR="00506C5E" w:rsidRPr="008E0664" w:rsidRDefault="00506C5E" w:rsidP="00506C5E">
      <w:pPr>
        <w:ind w:firstLine="1440"/>
        <w:jc w:val="both"/>
      </w:pPr>
      <w:r w:rsidRPr="008E0664">
        <w:t>Sobre o papel da mídia, que foi colocado pelo Senador Walter Pinheiro, é óbvio que todos nós temos um profundo respeito pela mídia, atendemos sempre a mídia, mas a mídia, quando quer falar de pesquisa, quer dar notícias boas e, em geral, exagera. Eu me lembro</w:t>
      </w:r>
      <w:r>
        <w:t xml:space="preserve"> que, n</w:t>
      </w:r>
      <w:r w:rsidRPr="008E0664">
        <w:t>a última vez que dei entrevista para a Sandra Passarinho, eu relatei que o resultado</w:t>
      </w:r>
      <w:r>
        <w:t xml:space="preserve"> </w:t>
      </w:r>
      <w:r w:rsidRPr="008E0664">
        <w:t>do estudo de Chagas tinha sido – eu não diria negativo – neutro, porque a célula não trouxe nenhum benefício adicional</w:t>
      </w:r>
      <w:r>
        <w:t xml:space="preserve">, mas </w:t>
      </w:r>
      <w:r w:rsidRPr="008E0664">
        <w:t xml:space="preserve">o que saiu no Jornal Nacional foi novamente uma coisa muito, assim, otimista com relação à possibilidade da terapia com </w:t>
      </w:r>
      <w:r w:rsidRPr="008E0664">
        <w:lastRenderedPageBreak/>
        <w:t>células mononucleares. Isso não quer dizer que nós desistimos. Nós temos outros vários tipos de células para tentar – inclusive, as mesenquimais.</w:t>
      </w:r>
    </w:p>
    <w:p w:rsidR="00506C5E" w:rsidRPr="008E0664" w:rsidRDefault="00506C5E" w:rsidP="00506C5E">
      <w:pPr>
        <w:ind w:firstLine="1440"/>
        <w:jc w:val="both"/>
      </w:pPr>
      <w:r w:rsidRPr="008E0664">
        <w:t xml:space="preserve">Com relação à questão do Senador Cristovam, eu concordo inteiramente com </w:t>
      </w:r>
      <w:r>
        <w:t xml:space="preserve">o </w:t>
      </w:r>
      <w:r w:rsidRPr="008E0664">
        <w:t>que a Mayana disse. Eu acho que o Brasil inverteu a pirâmide, e nós não vamos a lugar nenhum, se não colocarmos essa pirâmide na posição correta. Quer dizer, nós temos uma pirâmide invertida: nós investimos muito pouco na educação básica.</w:t>
      </w:r>
      <w:r>
        <w:t xml:space="preserve"> </w:t>
      </w:r>
      <w:r w:rsidRPr="008E0664">
        <w:t xml:space="preserve">Basta olhar o que a China conseguiu em termos de esportes olímpicos. Se você treina milhões de pessoas, você certamente vai descobrir um esportista olímpico medalha de ouro. Da mesma maneira, nós podemos citar o que o Impa (Instituto </w:t>
      </w:r>
      <w:r>
        <w:t xml:space="preserve">Nacional de </w:t>
      </w:r>
      <w:r w:rsidRPr="008E0664">
        <w:t>Matemática Pura e Aplicada) vem fazendo com as olimpíadas de matemática.</w:t>
      </w:r>
      <w:r>
        <w:t xml:space="preserve"> É </w:t>
      </w:r>
      <w:r w:rsidRPr="008E0664">
        <w:t>um esforço enorme para um treinamento de jovens na matemática, e isso tem repercutido internacionalmente.</w:t>
      </w:r>
      <w:r>
        <w:t xml:space="preserve"> </w:t>
      </w:r>
      <w:r w:rsidRPr="008E0664">
        <w:t>Eu acho que é preciso inverter essa pirâmide; eu acho que é preciso investir maciçamente em educação básica, e a educação básica deve ter uma prioridade sobre, inclusive, a educação universitária – se a gente tiver que fazer escolhas de Sofia, que eu espero que não tenhamos que fazer.</w:t>
      </w:r>
    </w:p>
    <w:p w:rsidR="00506C5E" w:rsidRPr="008E0664" w:rsidRDefault="00506C5E" w:rsidP="00506C5E">
      <w:pPr>
        <w:ind w:firstLine="1440"/>
        <w:jc w:val="both"/>
      </w:pPr>
      <w:r w:rsidRPr="008E0664">
        <w:t xml:space="preserve">Com relação a nossa posição no cenário mundial, eu coloquei lá em termos de publicação, que é um dos parâmetros que nós temos: 19ª. Nós temos outras áreas no País em que a </w:t>
      </w:r>
      <w:r>
        <w:t>c</w:t>
      </w:r>
      <w:r w:rsidRPr="008E0664">
        <w:t>iência está em posição de maior destaque. Naturalmente que, para aumentar isso, nós precisamos formar mais recursos humanos, ter mais recursos. E eu acho que precisa de institutos especializados.</w:t>
      </w:r>
      <w:r>
        <w:t xml:space="preserve"> </w:t>
      </w:r>
      <w:r w:rsidRPr="008E0664">
        <w:t>Eu tenho brigado muito para que nós possamos ter institutos dedicados ou às células-tronco ou à medicina regenerativa. Eu acho que é importante</w:t>
      </w:r>
      <w:r>
        <w:t xml:space="preserve"> c</w:t>
      </w:r>
      <w:r w:rsidRPr="008E0664">
        <w:t>olocar todas as cabeças num mesmo local</w:t>
      </w:r>
      <w:r>
        <w:t xml:space="preserve">, </w:t>
      </w:r>
      <w:r w:rsidRPr="008E0664">
        <w:t>desde o engenheiro, o biólogo, o nanotecnólogo, o médico, inclusive a pessoa que entende de boas práticas de laboratório e boas práticas de manufatura</w:t>
      </w:r>
      <w:r>
        <w:t>,</w:t>
      </w:r>
      <w:r w:rsidRPr="008E0664">
        <w:t xml:space="preserve"> </w:t>
      </w:r>
      <w:r>
        <w:t xml:space="preserve">todas em um mesmo ambiente, </w:t>
      </w:r>
      <w:r w:rsidRPr="008E0664">
        <w:t>para que isso possa ser feito.</w:t>
      </w:r>
    </w:p>
    <w:p w:rsidR="00506C5E" w:rsidRPr="008E0664" w:rsidRDefault="00506C5E" w:rsidP="00506C5E">
      <w:pPr>
        <w:ind w:firstLine="1440"/>
        <w:jc w:val="both"/>
      </w:pPr>
      <w:r w:rsidRPr="008E0664">
        <w:t>Em termos de institutos nacionais, eu diria que eu vejo, hoje em dia, no Brasil, uma grave deficiência. Para os nossos estudos, por exemplo, em Chagas, nós tivemos que ir de pequenos roedores – em verdade, camundongos – e fazer a translação dos resultados em camundongos – pelo Prof. Ricardo Ribeiro dos Santos, na Bahia, que liderou essa pesquisa – para humanos. E não deu certo em humanos. Nós temos muito poucos centros no Brasil em que podemos fazer experimentação animal em animais de médio porte; o que é uma necessidade.</w:t>
      </w:r>
      <w:r>
        <w:t xml:space="preserve"> </w:t>
      </w:r>
      <w:r w:rsidRPr="008E0664">
        <w:t>E eu venho lutando para tentar ver se a gente pode criar um instituto desse tipo, em que a gente tenha condições de fazer em animais de médio porte – ovelhas, porcos e outros animais – e ter o mesmo instrumental que temos na pesquisa clínica – ressonâncias, PETs, ultrassom, cateterismo –, para que possamos testar essas terapias, antes de ir para humanos, nesses animais. Então eu acho que esse é um requerimento importante.</w:t>
      </w:r>
    </w:p>
    <w:p w:rsidR="00506C5E" w:rsidRPr="008E0664" w:rsidRDefault="00506C5E" w:rsidP="00506C5E">
      <w:pPr>
        <w:ind w:firstLine="1440"/>
        <w:jc w:val="both"/>
      </w:pPr>
      <w:r w:rsidRPr="008E0664">
        <w:t>Eu aproveito para responder logo a pergunta do Daniel Francisco Roberto. Pode ser, Senador P</w:t>
      </w:r>
      <w:r>
        <w:t>e</w:t>
      </w:r>
      <w:r w:rsidRPr="008E0664">
        <w:t>rrella?</w:t>
      </w:r>
      <w:r>
        <w:t xml:space="preserve"> (</w:t>
      </w:r>
      <w:r w:rsidRPr="00A007D7">
        <w:rPr>
          <w:i/>
          <w:iCs/>
        </w:rPr>
        <w:t>Pausa.</w:t>
      </w:r>
      <w:r>
        <w:t>)</w:t>
      </w:r>
    </w:p>
    <w:p w:rsidR="00506C5E" w:rsidRPr="008E0664" w:rsidRDefault="00506C5E" w:rsidP="00506C5E">
      <w:pPr>
        <w:ind w:firstLine="1440"/>
        <w:jc w:val="both"/>
      </w:pPr>
      <w:r w:rsidRPr="008E0664">
        <w:lastRenderedPageBreak/>
        <w:t xml:space="preserve">Ele pergunta o </w:t>
      </w:r>
      <w:r>
        <w:t xml:space="preserve">fato de </w:t>
      </w:r>
      <w:r w:rsidRPr="008E0664">
        <w:t>o único procedimento reconhecido se</w:t>
      </w:r>
      <w:r>
        <w:t>r</w:t>
      </w:r>
      <w:r w:rsidRPr="008E0664">
        <w:t xml:space="preserve"> o transplante de medula óssea. </w:t>
      </w:r>
      <w:r>
        <w:t>D</w:t>
      </w:r>
      <w:r w:rsidRPr="008E0664">
        <w:t>o meu conhecimento, para o Conselho Federal de Medicina</w:t>
      </w:r>
      <w:r>
        <w:t>,</w:t>
      </w:r>
      <w:r w:rsidRPr="008E0664">
        <w:t xml:space="preserve"> que é quem regulamenta as terapias ou os procedimentos médicos no País, o único procedimento médico reconhecido, em termos de terapia celular, é efetivamente </w:t>
      </w:r>
      <w:r>
        <w:t xml:space="preserve">o </w:t>
      </w:r>
      <w:r w:rsidRPr="008E0664">
        <w:t>transplante de medula óssea. Todos os demais que nós estamos falando aqui – utilizar células mesenquimal para tratar cardiopatia, ou lesão de medula espinhal, ou pé diabético, assim por diante – não são reconhecidos ainda pelo Conselho Federal de Medicina, e o Conselho Federal de Medicina, no meu ponto de vista, numa visão muito correta, exige que ensaios clínicos de eficácia sejam realizados antes que ele considere a possibilidade de incorporar um procedimento desse tipo à prática médica.</w:t>
      </w:r>
    </w:p>
    <w:p w:rsidR="00506C5E" w:rsidRPr="008E0664" w:rsidRDefault="00506C5E" w:rsidP="00506C5E">
      <w:pPr>
        <w:ind w:firstLine="1440"/>
        <w:jc w:val="both"/>
      </w:pPr>
      <w:r w:rsidRPr="008E0664">
        <w:t>Então, esse é o significado de que atualmente apenas transplante de medula óssea é um procedimento médico reconhecido pelo Conselho, aceito pelas sociedades e regulado pela Anvisa, que é quem tem autoridade para regular esse tipo de procedimento.</w:t>
      </w:r>
    </w:p>
    <w:p w:rsidR="00506C5E" w:rsidRPr="008E0664" w:rsidRDefault="00506C5E" w:rsidP="00506C5E">
      <w:pPr>
        <w:ind w:firstLine="1440"/>
        <w:jc w:val="both"/>
      </w:pPr>
      <w:r w:rsidRPr="008E0664">
        <w:t>Muito obrigado, Senador.</w:t>
      </w:r>
    </w:p>
    <w:p w:rsidR="00506C5E" w:rsidRPr="008E0664" w:rsidRDefault="00506C5E" w:rsidP="00506C5E">
      <w:pPr>
        <w:ind w:firstLine="1440"/>
        <w:jc w:val="both"/>
      </w:pPr>
      <w:r w:rsidRPr="008E0664">
        <w:rPr>
          <w:b/>
          <w:bCs/>
        </w:rPr>
        <w:t xml:space="preserve">O SR. PRESIDENTE </w:t>
      </w:r>
      <w:r w:rsidRPr="008E0664">
        <w:t>(Zeze Perrella. Bloco/PDT – MG) – Pois não.</w:t>
      </w:r>
    </w:p>
    <w:p w:rsidR="00506C5E" w:rsidRPr="008E0664" w:rsidRDefault="00506C5E" w:rsidP="00506C5E">
      <w:pPr>
        <w:ind w:firstLine="1440"/>
        <w:jc w:val="both"/>
      </w:pPr>
      <w:r w:rsidRPr="008E0664">
        <w:t>Só para a gente coordenar aqui o encerramento dos trabalhos, eu passo a palavra à Drª Mayana – há uma pergunta para ela; em seguida, passaria para os...</w:t>
      </w:r>
    </w:p>
    <w:p w:rsidR="00506C5E" w:rsidRPr="008E0664" w:rsidRDefault="00506C5E" w:rsidP="00506C5E">
      <w:pPr>
        <w:ind w:firstLine="1440"/>
        <w:jc w:val="both"/>
      </w:pPr>
      <w:r w:rsidRPr="008E0664">
        <w:rPr>
          <w:b/>
          <w:bCs/>
        </w:rPr>
        <w:t xml:space="preserve">A SRª MAYANA ZATZ </w:t>
      </w:r>
      <w:r w:rsidRPr="008E0664">
        <w:t>– “Esse debate abordou, predominantemente, os tratamentos com uso de células-tronco de tipo mesenquimais e as células de origem adiposa; encontramos avanço em relação ao uso de células-tronco do tipo hematopoiéticas? E quais?”</w:t>
      </w:r>
    </w:p>
    <w:p w:rsidR="00506C5E" w:rsidRPr="008E0664" w:rsidRDefault="00506C5E" w:rsidP="00506C5E">
      <w:pPr>
        <w:ind w:firstLine="1440"/>
        <w:jc w:val="both"/>
      </w:pPr>
      <w:r w:rsidRPr="008E0664">
        <w:t>No que tange às células hematopoiéticas, os avanços e</w:t>
      </w:r>
      <w:r>
        <w:t>u acho que são aquilo que o Anto</w:t>
      </w:r>
      <w:r w:rsidRPr="008E0664">
        <w:t>nio Carlos acabou de falar: quanto às células hematopoiéticas, o transplante de células-tronco de medula óssea para tratamento de leucemias, anemias, doenças do sangue já é uma abordagem reconhecida pela Medicina.</w:t>
      </w:r>
    </w:p>
    <w:p w:rsidR="00506C5E" w:rsidRPr="008E0664" w:rsidRDefault="00506C5E" w:rsidP="00506C5E">
      <w:pPr>
        <w:ind w:firstLine="1440"/>
        <w:jc w:val="both"/>
      </w:pPr>
      <w:r w:rsidRPr="008E0664">
        <w:t>Inclusive eu queria lhe perguntar: sangue de cordão umbilical, para transplante em doenças hematológicas, ainda não é reconhecido?</w:t>
      </w:r>
    </w:p>
    <w:p w:rsidR="00506C5E" w:rsidRPr="008E0664" w:rsidRDefault="00506C5E" w:rsidP="00506C5E">
      <w:pPr>
        <w:ind w:firstLine="1440"/>
        <w:jc w:val="both"/>
      </w:pPr>
      <w:r>
        <w:rPr>
          <w:b/>
          <w:bCs/>
        </w:rPr>
        <w:t>O SR. ANTO</w:t>
      </w:r>
      <w:r w:rsidRPr="008E0664">
        <w:rPr>
          <w:b/>
          <w:bCs/>
        </w:rPr>
        <w:t xml:space="preserve">NIO CARLOS CAMPOS DE CARVALHO </w:t>
      </w:r>
      <w:r w:rsidRPr="008E0664">
        <w:t>– Que eu saiba é, mas você sabe que o uso é extremamente restrito, não é?</w:t>
      </w:r>
    </w:p>
    <w:p w:rsidR="00506C5E" w:rsidRPr="008E0664" w:rsidRDefault="00506C5E" w:rsidP="00506C5E">
      <w:pPr>
        <w:ind w:firstLine="1440"/>
        <w:jc w:val="both"/>
      </w:pPr>
      <w:r w:rsidRPr="008E0664">
        <w:rPr>
          <w:b/>
          <w:bCs/>
        </w:rPr>
        <w:t xml:space="preserve">A SRª MAYANA ZATZ </w:t>
      </w:r>
      <w:r w:rsidRPr="008E0664">
        <w:t>– Sim.</w:t>
      </w:r>
    </w:p>
    <w:p w:rsidR="00506C5E" w:rsidRPr="008E0664" w:rsidRDefault="00506C5E" w:rsidP="00506C5E">
      <w:pPr>
        <w:ind w:firstLine="1440"/>
        <w:jc w:val="both"/>
      </w:pPr>
      <w:r>
        <w:rPr>
          <w:b/>
          <w:bCs/>
        </w:rPr>
        <w:t>O SR. ANTO</w:t>
      </w:r>
      <w:r w:rsidRPr="008E0664">
        <w:rPr>
          <w:b/>
          <w:bCs/>
        </w:rPr>
        <w:t xml:space="preserve">NIO CARLOS CAMPOS DE CARVALHO </w:t>
      </w:r>
      <w:r w:rsidRPr="008E0664">
        <w:t>– É restrito, quer dizer, a utilização de sangue do cordão umbilical para que você possa fazer um transplante de medula óssea num indivíduo adulto tende a zero, mas certamente é reconhecido o cordão umbilical também.</w:t>
      </w:r>
    </w:p>
    <w:p w:rsidR="00506C5E" w:rsidRPr="008E0664" w:rsidRDefault="00506C5E" w:rsidP="00506C5E">
      <w:pPr>
        <w:ind w:firstLine="1440"/>
        <w:jc w:val="both"/>
      </w:pPr>
      <w:r w:rsidRPr="008E0664">
        <w:rPr>
          <w:b/>
          <w:bCs/>
        </w:rPr>
        <w:t xml:space="preserve">A SRª MAYANA ZATZ </w:t>
      </w:r>
      <w:r w:rsidRPr="008E0664">
        <w:t>– É reconhecido também, então.</w:t>
      </w:r>
    </w:p>
    <w:p w:rsidR="00506C5E" w:rsidRPr="008E0664" w:rsidRDefault="00506C5E" w:rsidP="00506C5E">
      <w:pPr>
        <w:ind w:firstLine="1440"/>
        <w:jc w:val="both"/>
      </w:pPr>
      <w:r w:rsidRPr="008E0664">
        <w:t xml:space="preserve">Bom, então, em relação às células mesenquimais e por que a gente tem avanços e por que nós estamos investindo tanto nelas, é que elas têm potencial de formar diferentes tecidos, diferentemente das células </w:t>
      </w:r>
      <w:r w:rsidRPr="008E0664">
        <w:lastRenderedPageBreak/>
        <w:t>hematopoiéticas, que a gente já sabe que são predestinadas a tratar doenças sanguíneas.</w:t>
      </w:r>
    </w:p>
    <w:p w:rsidR="00506C5E" w:rsidRPr="008E0664" w:rsidRDefault="00506C5E" w:rsidP="00506C5E">
      <w:pPr>
        <w:ind w:firstLine="1440"/>
        <w:jc w:val="both"/>
      </w:pPr>
      <w:r w:rsidRPr="008E0664">
        <w:t>E as células mesenquimais, as células tiradas do tecido adiposo, o que nos interessa no tecido adiposo são as células mesenquimais. E, além de terem potencial de se diferenciar em diferentes tecidos, a grande vantagem das células mesenquimais é que elas têm também um efeito imunomodulatório. Então, elas podem ter um papel muito importante em doenças autoimunes e doenças relacionadas a problemas de imunidade. É por isso que eu acho que existem tantas pesquisas novas relacionadas com células mesenquimais e menos com células-tronco hematopoiéticas.</w:t>
      </w:r>
    </w:p>
    <w:p w:rsidR="00506C5E" w:rsidRPr="008E0664" w:rsidRDefault="00506C5E" w:rsidP="00506C5E">
      <w:pPr>
        <w:ind w:firstLine="1440"/>
        <w:jc w:val="both"/>
      </w:pPr>
      <w:r w:rsidRPr="008E0664">
        <w:rPr>
          <w:b/>
          <w:bCs/>
        </w:rPr>
        <w:t xml:space="preserve">O SR. PRESIDENTE </w:t>
      </w:r>
      <w:r w:rsidRPr="008E0664">
        <w:t>(Zeze Perrella. Bloco/PDT – MG) – Há três perguntas aqui dirigidas à Anvisa; então, eu passaria ao Dr. Roberto Coradi. As perguntas são do Prof. Natan</w:t>
      </w:r>
      <w:r w:rsidRPr="008E0664">
        <w:rPr>
          <w:rStyle w:val="nfase"/>
          <w:b w:val="0"/>
          <w:bCs w:val="0"/>
          <w:color w:val="222222"/>
        </w:rPr>
        <w:t xml:space="preserve"> </w:t>
      </w:r>
      <w:r w:rsidRPr="008E0664">
        <w:t>Monsores, que está aqui presente.</w:t>
      </w:r>
    </w:p>
    <w:p w:rsidR="00506C5E" w:rsidRPr="008E0664" w:rsidRDefault="00506C5E" w:rsidP="00506C5E">
      <w:pPr>
        <w:ind w:firstLine="1440"/>
        <w:jc w:val="both"/>
      </w:pPr>
      <w:r w:rsidRPr="008E0664">
        <w:t>Primeira pergunta: “Como a Anvisa e a Conep fazem a fiscalização dos ensaios clínicos com células-tronco no Brasil?”</w:t>
      </w:r>
    </w:p>
    <w:p w:rsidR="00506C5E" w:rsidRPr="008E0664" w:rsidRDefault="00506C5E" w:rsidP="00506C5E">
      <w:pPr>
        <w:ind w:firstLine="1440"/>
        <w:jc w:val="both"/>
      </w:pPr>
      <w:r w:rsidRPr="008E0664">
        <w:t>Segunda: “Diversas famílias brasileiras têm feito turismo terapêutico na China, em busca de terapias experimentais; como o SUS poderia amparar tais famílias, evitando essa exposição a riscos?”</w:t>
      </w:r>
    </w:p>
    <w:p w:rsidR="00506C5E" w:rsidRPr="008E0664" w:rsidRDefault="00506C5E" w:rsidP="00506C5E">
      <w:pPr>
        <w:ind w:firstLine="1440"/>
        <w:jc w:val="both"/>
      </w:pPr>
      <w:r w:rsidRPr="008E0664">
        <w:t>Terceira: “Diversos profissionais e clínicas privadas têm oferecido tratamento com células-tronco a pacientes fragilizados por doenças graves; qual o posicionamento da Anvisa com relação a isso?”</w:t>
      </w:r>
    </w:p>
    <w:p w:rsidR="00506C5E" w:rsidRPr="008E0664" w:rsidRDefault="00506C5E" w:rsidP="00506C5E">
      <w:pPr>
        <w:ind w:firstLine="1440"/>
        <w:jc w:val="both"/>
      </w:pPr>
      <w:r w:rsidRPr="008E0664">
        <w:t>Com a palavra, o Dr. Daniel Roberto Coradi de Freitas.</w:t>
      </w:r>
    </w:p>
    <w:p w:rsidR="00506C5E" w:rsidRPr="008E0664" w:rsidRDefault="00506C5E" w:rsidP="00506C5E">
      <w:pPr>
        <w:ind w:firstLine="1440"/>
        <w:jc w:val="both"/>
      </w:pPr>
      <w:r w:rsidRPr="008E0664">
        <w:rPr>
          <w:b/>
          <w:bCs/>
        </w:rPr>
        <w:t xml:space="preserve">O SR. DANIEL ROBERTO CORADI </w:t>
      </w:r>
      <w:r>
        <w:rPr>
          <w:b/>
          <w:bCs/>
        </w:rPr>
        <w:t xml:space="preserve">DE </w:t>
      </w:r>
      <w:r w:rsidRPr="008E0664">
        <w:rPr>
          <w:b/>
          <w:bCs/>
        </w:rPr>
        <w:t>FREITAS</w:t>
      </w:r>
      <w:r w:rsidRPr="008E0664">
        <w:t xml:space="preserve"> – Primeiramente, antes de entrar nessas três perguntas que foram feitas, eu queria responder aos Senadores.</w:t>
      </w:r>
    </w:p>
    <w:p w:rsidR="00506C5E" w:rsidRPr="008E0664" w:rsidRDefault="00506C5E" w:rsidP="00506C5E">
      <w:pPr>
        <w:ind w:firstLine="1440"/>
        <w:jc w:val="both"/>
      </w:pPr>
      <w:r w:rsidRPr="008E0664">
        <w:t xml:space="preserve">Eu não vou me arvorar aqui a falar sobre educação, porque é uma área em que eu já não trabalho há algum tempo. Apesar de ser licenciado em Biologia, quase não exerci... Mas, certamente, investir em educação de base é excelente, é uma proposta que tem que ser apoiada. </w:t>
      </w:r>
    </w:p>
    <w:p w:rsidR="00506C5E" w:rsidRPr="008E0664" w:rsidRDefault="00506C5E" w:rsidP="00506C5E">
      <w:pPr>
        <w:ind w:firstLine="1440"/>
        <w:jc w:val="both"/>
      </w:pPr>
      <w:r w:rsidRPr="008E0664">
        <w:t>Sobre o Ciência sem Fronteiras, queria só dar um depoimento. Sou aluno de doutorado hoje em Epidemiologia e tenho encontrado alguns colegas que já estão voltando do Ciência sem Fronteiras. Uma das coisas de que se reclama é da possibilidade de trabalhar depois que volta, porque, se volta e há a obrigação de voltar, o que é muito correto, porque se recebeu financiamento público para se estar lá, ou se vai trabalhar como professor universitário – então precisa fazer algum concurso; especificamente estou falando na área de biologia, biotecnologia e ciências básicas em geral –, ou vai ficar desempregado, porque a possibilidade de entrar no instituto ou mesmo em empresas que invistam em desenvolvimento biotecnológico no Brasil não é grande. E, na área de terapia celular, menos ainda.</w:t>
      </w:r>
    </w:p>
    <w:p w:rsidR="00506C5E" w:rsidRPr="008E0664" w:rsidRDefault="00506C5E" w:rsidP="00506C5E">
      <w:pPr>
        <w:ind w:firstLine="1440"/>
        <w:jc w:val="both"/>
      </w:pPr>
      <w:r w:rsidRPr="008E0664">
        <w:t xml:space="preserve">Uma das coisas que nós temos avaliado que tem impedido um pouco do desenvolvimento nessa área, especialmente pelo setor privado – pelo setor público, há um financiamento que tem sido feito governo –, é justamente o </w:t>
      </w:r>
      <w:r w:rsidRPr="008E0664">
        <w:lastRenderedPageBreak/>
        <w:t>risco de não ter o direito de usufruir lucro sobre isso, que é justamente do que trata o impedimento da comercialização do art. 199. No inciso IV do art. 199, se regulamentaram em leis infraconstitucionais o transplante e a hemoterapia, na 10.205, que é Lei Betinho, e na 9.434, que é a Leis dos Transplantes, mas não se previu, e é óbvio que não se poderia prever, o desenvolvimento nessa área de célula, que é como o senhor falou, o legislador não deve traçar caminhos... O legislador deve traçar caminhos e não estabelecer tratados. E os caminhos que foram traçados, na verdade, foram vedados terminantemente. Nós temos parecer da AGU na Anvisa que nos impede... A Anvisa é impedida de oferecer registro a qualquer produto que tenha substância humana e isso impede de fato o investimento privado nesse setor.</w:t>
      </w:r>
    </w:p>
    <w:p w:rsidR="00506C5E" w:rsidRPr="008E0664" w:rsidRDefault="00506C5E" w:rsidP="00506C5E">
      <w:pPr>
        <w:ind w:firstLine="1440"/>
        <w:jc w:val="both"/>
      </w:pPr>
      <w:r w:rsidRPr="008E0664">
        <w:t xml:space="preserve">Acho que é um assunto em que o Senado contribui muito se conseguir discutir isso com a sociedade. Que tipo de desenvolvimento, que tipo de exploração econômica será permitida para essas células. Ter essa discussão é importante.  </w:t>
      </w:r>
    </w:p>
    <w:p w:rsidR="00506C5E" w:rsidRPr="008E0664" w:rsidRDefault="00506C5E" w:rsidP="00506C5E">
      <w:pPr>
        <w:ind w:firstLine="1440"/>
        <w:jc w:val="both"/>
      </w:pPr>
      <w:r w:rsidRPr="008E0664">
        <w:t>Concordo com o Antonio Carlos de que a Lei de Biossegurança tem de ser revista, ela impede que os embriões congelados após 2005 sejam utilizados; ela só permite que sejam utilizados, na verdade, até 2008. Depois de 2008, não pode mais utilizar e o número de embriões congelados é crescente nas clínicas, e isso não tem fim, porque os procedimentos de reprodução humana assistida têm aumentado anualmente, como a gente tem visto na Anvisa. Então, isso também precisa ser resolvido. Não tem nenhum sentido se ter permitido até 2008 e depois não permitir mais. Quer dizer, talvez por conta dos acordos e das condições políticas da época, isso foi feito.</w:t>
      </w:r>
    </w:p>
    <w:p w:rsidR="00506C5E" w:rsidRPr="008E0664" w:rsidRDefault="00506C5E" w:rsidP="00506C5E">
      <w:pPr>
        <w:ind w:firstLine="1440"/>
        <w:jc w:val="both"/>
      </w:pPr>
      <w:r w:rsidRPr="008E0664">
        <w:t>Então, isso precisa avançar, certamente.</w:t>
      </w:r>
    </w:p>
    <w:p w:rsidR="00506C5E" w:rsidRPr="008E0664" w:rsidRDefault="00506C5E" w:rsidP="00506C5E">
      <w:pPr>
        <w:ind w:firstLine="1440"/>
        <w:jc w:val="both"/>
      </w:pPr>
      <w:r w:rsidRPr="008E0664">
        <w:t xml:space="preserve">Sobre a pergunta que foi feita, a que a Profª Mayana já respondeu, sobre análise de eficácia de algumas terapias celulares, a Anvisa, de fato, até hoje não anui, não autoriza pesquisa clínica em terapias celulares. Não é um procedimento hoje que a Anvisa faz. Ela precisa, de fato, trabalhar nisso. Como apresentei, é um movimento regulatório que a Anvisa vai fazer e vai regular, mas hoje ela não faz. Nós temos a Câmara Técnica de Terapias Celulares, que está trabalhando nisso; a nossa intenção é que até o fim do ano a gente possa ter uma norma para isso. E, é claro, quem já desenvolveu produtos e pesquisas nesse sentido não vai ser prejudicado, mas nós temos que olhar esses produtos de terapia celular da mesma maneira que a gente olha os medicamentos. Porque são produtos que não têm uma relação de eficácia direta como no uso de terapias celulares convencionais, como medula óssea ou sangue de cordão umbilical. Mesmo sendo cordão umbilical, nos Estados Unidos, por exemplo, essa relação com o sangue do cordão umbilical é muito mais próxima de medicamento do que como a gente faz no Brasil. Então, mesmo o sangue do cordão umbilical, por seu uso não homólogo, também deveria ser regulado como medicamento; é muito </w:t>
      </w:r>
      <w:r w:rsidRPr="008E0664">
        <w:lastRenderedPageBreak/>
        <w:t xml:space="preserve">parecido com medicamento, considerando, lógico, todas as especificidades da área. </w:t>
      </w:r>
    </w:p>
    <w:p w:rsidR="00506C5E" w:rsidRPr="008E0664" w:rsidRDefault="00506C5E" w:rsidP="00506C5E">
      <w:pPr>
        <w:ind w:firstLine="1440"/>
        <w:jc w:val="both"/>
      </w:pPr>
      <w:r w:rsidRPr="008E0664">
        <w:t>Com isso, respondo a primeira pergunta também do Prof. Natan.</w:t>
      </w:r>
    </w:p>
    <w:p w:rsidR="00506C5E" w:rsidRPr="008E0664" w:rsidRDefault="00506C5E" w:rsidP="00506C5E">
      <w:pPr>
        <w:ind w:firstLine="1440"/>
        <w:jc w:val="both"/>
      </w:pPr>
      <w:r w:rsidRPr="008E0664">
        <w:t xml:space="preserve">Em relação às famílias que têm feito turismo terapêutico, isso não é um problema nacional, um problema brasileiro. Estive também em um congresso internacional em Seattle e isso foi objeto de uma discussão, de uma mesa-redonda com reguladores e com pesquisadores do mundo todo. É um fenômeno que tem ocorrido. </w:t>
      </w:r>
    </w:p>
    <w:p w:rsidR="00506C5E" w:rsidRPr="008E0664" w:rsidRDefault="00506C5E" w:rsidP="00506C5E">
      <w:pPr>
        <w:ind w:firstLine="1440"/>
        <w:jc w:val="both"/>
      </w:pPr>
      <w:r w:rsidRPr="008E0664">
        <w:t xml:space="preserve">Alguns países no mundo têm esse aspecto de oferecer terapias milagrosas, a China é um deles, e outros países do Oriente e até da América Latina também têm. O Brasil não está nessa rota. O Brasil não oferece isso. O Brasil não tem esse serviço. E não está na rota da lista negra das terapias celulares. </w:t>
      </w:r>
    </w:p>
    <w:p w:rsidR="00506C5E" w:rsidRPr="008E0664" w:rsidRDefault="00506C5E" w:rsidP="00506C5E">
      <w:pPr>
        <w:ind w:firstLine="1440"/>
        <w:jc w:val="both"/>
      </w:pPr>
      <w:r w:rsidRPr="008E0664">
        <w:t xml:space="preserve">Isso é muito bom para a gente, porque mostra que a gente tem um compromisso com a regulação e o compromisso dos profissionais brasileiros é bem forte neste sentido de não permitir esse tipo de atuação. Tanto o CFM, como a Anvisa, como o CFO têm agido nesse sentido. </w:t>
      </w:r>
    </w:p>
    <w:p w:rsidR="00506C5E" w:rsidRPr="008E0664" w:rsidRDefault="00506C5E" w:rsidP="00506C5E">
      <w:pPr>
        <w:ind w:firstLine="1440"/>
        <w:jc w:val="both"/>
      </w:pPr>
      <w:r w:rsidRPr="008E0664">
        <w:t>Geralmente, procuram-se essas terapias para doenças órfãs, para doenças sem tratamento. E aí é uma situação realmente sem saída. Qual é o melhor tratamento que se dá a uma pessoa que não tem nenhuma possibilidade de tratamento? Uma outra questão: não se trata de  ofertar tratamento ou de permitir o acesso ao tratamento, porque ele não existe</w:t>
      </w:r>
      <w:r>
        <w:t>. Ou é experimental, como o Anto</w:t>
      </w:r>
      <w:r w:rsidRPr="008E0664">
        <w:t xml:space="preserve">nio Carlos já falou, não existe tratamento com terapia celular aprovado no Brasil, há muito poucos tratamentos aprovados no mundo por agências reguladoras. E para doenças sem possibilidade terapeuta não existe. </w:t>
      </w:r>
    </w:p>
    <w:p w:rsidR="00506C5E" w:rsidRPr="008E0664" w:rsidRDefault="00506C5E" w:rsidP="00506C5E">
      <w:pPr>
        <w:ind w:firstLine="1440"/>
        <w:jc w:val="both"/>
      </w:pPr>
      <w:r w:rsidRPr="008E0664">
        <w:t xml:space="preserve">A China não é um país que tem feito movimento regulatório no sentido de comprovar a eficácia desses tratamentos. Isso foi até objeto de discussão nesta mesa. </w:t>
      </w:r>
    </w:p>
    <w:p w:rsidR="00506C5E" w:rsidRPr="008E0664" w:rsidRDefault="00506C5E" w:rsidP="00506C5E">
      <w:pPr>
        <w:ind w:firstLine="1440"/>
        <w:jc w:val="both"/>
      </w:pPr>
      <w:r w:rsidRPr="008E0664">
        <w:t xml:space="preserve">E por fim, em relação a profissionais e clínicas que têm oferecido tratamento com células-troncos, a gente tem agido na fiscalização e na repressão a esse tipo de propaganda. Tanto nós, como o CFM e o CFO, no caso se forem procedimentos odontológicos, temos agido nesse sentido. A fiscalização ocorre e, se isso de fato for verificado, essas clínicas são fechadas, multadas e têm o rito todo processual. </w:t>
      </w:r>
    </w:p>
    <w:p w:rsidR="00506C5E" w:rsidRPr="008E0664" w:rsidRDefault="00506C5E" w:rsidP="00506C5E">
      <w:pPr>
        <w:ind w:firstLine="1440"/>
        <w:jc w:val="both"/>
      </w:pPr>
      <w:r w:rsidRPr="008E0664">
        <w:t xml:space="preserve">Sobre os efeitos colaterais, Senador Zeze Perrella, a gente vai saber muito mais disso quando de fato os protocolos forem submetidos à Anvisa. Porque, hoje, essa avaliação é feita na Conep, do ponto de vista ético. A Anvisa pretende que, a partir do ano que vem, os protocolos também sejam submetidos à Anvisa e aí a gente vai começar a ter um conhecimento de fato de tudo que é feito. Hoje, isso fica no âmbito dos relatórios que são produzidos para os comitês científicos das universidades, ou para o Conep, ou mesmo nas publicações, quando elas saem. </w:t>
      </w:r>
    </w:p>
    <w:p w:rsidR="00506C5E" w:rsidRPr="008E0664" w:rsidRDefault="00506C5E" w:rsidP="00506C5E">
      <w:pPr>
        <w:ind w:firstLine="1440"/>
        <w:jc w:val="both"/>
      </w:pPr>
      <w:r w:rsidRPr="008E0664">
        <w:rPr>
          <w:b/>
          <w:bCs/>
        </w:rPr>
        <w:lastRenderedPageBreak/>
        <w:t>O SR. PRESIDENTE</w:t>
      </w:r>
      <w:r w:rsidRPr="008E0664">
        <w:t xml:space="preserve"> (Zeze Perrella. Bloco/PDT – MG) – Com a palavra o Senador Walter Pinheiro. </w:t>
      </w:r>
    </w:p>
    <w:p w:rsidR="00506C5E" w:rsidRPr="008E0664" w:rsidRDefault="00506C5E" w:rsidP="00506C5E">
      <w:pPr>
        <w:ind w:firstLine="1440"/>
        <w:jc w:val="both"/>
      </w:pPr>
      <w:r w:rsidRPr="008E0664">
        <w:rPr>
          <w:b/>
          <w:bCs/>
        </w:rPr>
        <w:t xml:space="preserve">O SR. WALTER PINHEIRO </w:t>
      </w:r>
      <w:r w:rsidRPr="008E0664">
        <w:t xml:space="preserve">(Bloco/PT – BA) – A partir de uma </w:t>
      </w:r>
      <w:r>
        <w:t>coisa que foi colocada pelo Anto</w:t>
      </w:r>
      <w:r w:rsidRPr="008E0664">
        <w:t>nio Carlos e agora pelo Daniel e que tem preocupado muita gente, tanto sobre a mídia como sobre o turismo terapêutico.</w:t>
      </w:r>
    </w:p>
    <w:p w:rsidR="00506C5E" w:rsidRDefault="00506C5E" w:rsidP="00506C5E">
      <w:pPr>
        <w:ind w:firstLine="1440"/>
        <w:jc w:val="both"/>
      </w:pPr>
      <w:r w:rsidRPr="008E0664">
        <w:t xml:space="preserve">Eu me lembro que estive na Alemanha e participei de uma discussão que nós abrimos com alguns institutos – a partir dessa iniciativa, inclusive, resultou aquela participação do Brasil na grande feira de Hannover – e fui uma das pessoas que ajudaram a abrir aquele caminho. Foi a primeira vez até que a gente colocou o Brasil – apesar de ser uma feira, diferente de um congresso –, em uma feira que trata de tecnologia. </w:t>
      </w:r>
    </w:p>
    <w:p w:rsidR="00506C5E" w:rsidRPr="008E0664" w:rsidRDefault="00506C5E" w:rsidP="00506C5E">
      <w:pPr>
        <w:ind w:firstLine="1440"/>
        <w:jc w:val="both"/>
      </w:pPr>
      <w:r w:rsidRPr="008E0664">
        <w:t>Fizemos uma discussão também sobre uma pesquisa avançada feita por uma empresa alemã que usava células-troncos para joelho.</w:t>
      </w:r>
      <w:r>
        <w:t xml:space="preserve"> </w:t>
      </w:r>
      <w:r w:rsidRPr="008E0664">
        <w:t xml:space="preserve">Nós tentamos fazer uma parceria para levar, inclusive, essa unidade para o parque tecnológico de Salvador. E a partir das coisas que circularam na mídia, um Senador – cujo nome não quero revelar – estava com tudo pronto para ir à China. Ele dizia: “Eu vou para China, vou tirar uma licença de quatro meses. Eu vou ver se lá faço um tratamento.” </w:t>
      </w:r>
      <w:r>
        <w:t>E</w:t>
      </w:r>
      <w:r w:rsidRPr="008E0664">
        <w:t>le tinha acompanhado algumas coisas e disse: “Mas, neste fim de semana, o pessoal me disse que havia saído uma coisa na Bahia. Se você me colocar na frente da fila na Bahia, eu cancelo minha ida à China.”</w:t>
      </w:r>
      <w:r>
        <w:t xml:space="preserve"> </w:t>
      </w:r>
      <w:r w:rsidRPr="008E0664">
        <w:t>E eu disse: “Não é assim que a banda toca, eu nem sei o que você tem.”</w:t>
      </w:r>
    </w:p>
    <w:p w:rsidR="00506C5E" w:rsidRDefault="00506C5E" w:rsidP="00506C5E">
      <w:pPr>
        <w:ind w:firstLine="1440"/>
        <w:jc w:val="both"/>
      </w:pPr>
      <w:r w:rsidRPr="008E0664">
        <w:t xml:space="preserve">Eu tenho sido permanentemente procurado. </w:t>
      </w:r>
      <w:r>
        <w:t>Muitos pesquisadores vêm para cá. O</w:t>
      </w:r>
      <w:r w:rsidRPr="008E0664">
        <w:t xml:space="preserve"> pessoal sabe que eu tenho muita </w:t>
      </w:r>
      <w:r>
        <w:t xml:space="preserve">relação com o Hospital das Clínicas. Quando chegam aqui, eles dizem: “Não, dá para marcar uma consulta com o Dr. Gildásio?” “Olha, rapaz, ele é pesquisador, não é uma clínica de atendimento.” Mas isso é muito fruto dessa forma como é tratada. </w:t>
      </w:r>
    </w:p>
    <w:p w:rsidR="00506C5E" w:rsidRDefault="00506C5E" w:rsidP="00506C5E">
      <w:pPr>
        <w:ind w:firstLine="1440"/>
        <w:jc w:val="both"/>
      </w:pPr>
      <w:r>
        <w:t xml:space="preserve">Eu me recordo muito de uma experiência interessante com um dos meus filhos quando pequenininho. Hoje já é um pouco avançado, já está até quase mais velho que eu. É pai de trigêmeos. Vivenciamos até uma experiência interessante com ele agora... Israel, meu filho, que é Engenheiro Químico da Petrobras, quando pequenininho, sobre esse negócio da mídia, dizia assim: “Pô, meu pai, domingo à noite, aqui, no programa de televisão, a gente vê a cura do câncer, vê não sei o quê, mas de manhã a gente vai no posto de saúde e não tem nada disso. Chega quando?” Eu me lembro que ele dizia assim: “Essa pílula que anunciaram agora à noite [no domingo à noite] vai chegar quando?” </w:t>
      </w:r>
    </w:p>
    <w:p w:rsidR="00506C5E" w:rsidRDefault="00506C5E" w:rsidP="00506C5E">
      <w:pPr>
        <w:ind w:firstLine="1440"/>
        <w:jc w:val="both"/>
      </w:pPr>
      <w:r>
        <w:t xml:space="preserve">Eu estou citando essa experiência dele de trigêmeos, porque um desses trigêmeos – os meninos nasceram com menos de sete meses, até por conta da própria questão do espaço – precisou tomar uma medicação, uma espécie de acelerador de células, e nós enfrentamos muita dificuldade para a aquisição desse medicamento, que é produzido por um laboratório francês. Apesar de os nossos hospitais, inclusive hospitais públicos, utilizarem, não é permitido que os hospitais tenham esse medicamento, nem nas suas próprias </w:t>
      </w:r>
      <w:r>
        <w:lastRenderedPageBreak/>
        <w:t>farmácias. Então, tem que ser comprado através de uma importadora. Foi um parto! Eu mesmo fiquei numa agonia, porque a médica tinha me ligado dizendo que precisava do medicamento para um dos meninos, o Davi. Era exatamente para fechar uma válvulazinha ali do coração. A gente ficou numa agonia: “Como é que se adquire um medicamento dessa natureza?” e “Como esse medicamento não é autorizado para ser comercializado no Brasil?”</w:t>
      </w:r>
    </w:p>
    <w:p w:rsidR="00506C5E" w:rsidRDefault="00506C5E" w:rsidP="00506C5E">
      <w:pPr>
        <w:ind w:firstLine="1440"/>
        <w:jc w:val="both"/>
      </w:pPr>
      <w:r>
        <w:t xml:space="preserve">Por isso, vou ficando mais preso a essa lógica de que a gente tem que mudar a legislação, principalmente nessa área, para construir algo que permita, tanto aos pesquisadores quanto aos reguladores, quanto ao Ministério, adotar procedimentos, no caso de reguladores, adotar práticas a partir da diretriz de ajustar não ao sabor de como as coisas andam, mas, exatamente, de como as coisas vão se processando. Uma regra que valia ontem, amanhã, vai estar completamente defasada. Com a proibição, você termina evitando a aquisição, a aplicação correta. </w:t>
      </w:r>
    </w:p>
    <w:p w:rsidR="00506C5E" w:rsidRDefault="00506C5E" w:rsidP="00506C5E">
      <w:pPr>
        <w:ind w:firstLine="1440"/>
        <w:jc w:val="both"/>
      </w:pPr>
      <w:r>
        <w:t xml:space="preserve">Outro ponto é o estímulo, através da legislação, para um processo permanente de pesquisa. Quando a gente vai para o campo da indústria, todo mundo trata com tranquilidade a inovação, e essa é a área em que eu atuo, inclusive até porque é a minha área de profissão. “Não, não. Não tem competitividade sem inovação. É o elemento decisivo.” Meu amigo, para a saúde, para a vida, para a pesquisa, isso é mais decisivo do que para a indústria. Escancaramos essa coisa da inovação para essa área da indústria. É legal para a produção do celular, para a produção disso, daquilo e tal. E para a produção da vida? Como é que isso não pode ter um campo? </w:t>
      </w:r>
    </w:p>
    <w:p w:rsidR="00506C5E" w:rsidRDefault="00506C5E" w:rsidP="00506C5E">
      <w:pPr>
        <w:ind w:firstLine="1440"/>
        <w:jc w:val="both"/>
      </w:pPr>
      <w:r>
        <w:t>Eu não estou propondo que a gente diga que está aberto e que todo mundo faz o que quer. Na época do debate aqui, o grande receio era o negócio da clonagem humana, mas temos tantos mecanismos de atuação hoje que é possível dizer: “Eu tenho como inibir, como coibir, como proibir isso.” Isso não é na letra. Isso é muito mais na fiscalização e na regulação do que na letra. Eu posso botar na letra, mas o sujeito vai lá e faz. Trilhar esse caminho e atravessar completamente ou engessar completamente a questão da pesquisa é um absurdo! Não dá para você pegar valores individuais – mesmo que sejam corretos desse ponto de vista – para tentar inibir que sejam tocadas ações mais coletivas e de aplicação num campo crucial para todos nós.</w:t>
      </w:r>
    </w:p>
    <w:p w:rsidR="00506C5E" w:rsidRDefault="00506C5E" w:rsidP="00506C5E">
      <w:pPr>
        <w:ind w:firstLine="1440"/>
        <w:jc w:val="both"/>
      </w:pPr>
      <w:r>
        <w:t>Enfrentamos isso na questão renal. Eu estava vendo aqui agora que é outra batalha que foi motivo também dessa nossa viagem para a Alemanha. Eu não tenho hoje uma disponibilidade enorme de nefrologistas. Então, um doente renal, que precisa de diálise, é quem mais sofre neste Brasil.</w:t>
      </w:r>
    </w:p>
    <w:p w:rsidR="00506C5E" w:rsidRDefault="00506C5E" w:rsidP="00506C5E">
      <w:pPr>
        <w:ind w:firstLine="1440"/>
        <w:jc w:val="both"/>
      </w:pPr>
      <w:r>
        <w:t>Imaginem: a Bahia é um Estado grande, assim como Minas, Zezé. V. Exª deve ter muitos casos desse tipo. Gente que anda 500 quilômetros para vir a um centro de diálise. E o cara vai ficar a vida inteira fazendo diálise. É esse, na realidade, o veredicto desse sujeito?</w:t>
      </w:r>
    </w:p>
    <w:p w:rsidR="00506C5E" w:rsidRDefault="00506C5E" w:rsidP="00506C5E">
      <w:pPr>
        <w:ind w:firstLine="1440"/>
        <w:jc w:val="both"/>
      </w:pPr>
      <w:r>
        <w:lastRenderedPageBreak/>
        <w:t>Podem olhar que um sujeito que vive dessa forma começa a despencar, e o cara parece estar desfalecendo. A expectativa de vida desse sujeito é passar o resto da sua vida indo para o centro de diálise. E, mesmo nesses casos, a gente não consegue ter atendimento muito mais próximo, para dar até uma qualidade melhor a esse sujeito.</w:t>
      </w:r>
    </w:p>
    <w:p w:rsidR="00506C5E" w:rsidRDefault="00506C5E" w:rsidP="00506C5E">
      <w:pPr>
        <w:ind w:firstLine="1440"/>
        <w:jc w:val="both"/>
      </w:pPr>
      <w:r>
        <w:t>E mais: esta é uma das batalhas em que estamos empenhados até a alma, que é apontar-se a perspectiva do transplante: “Um dia, você vai sair da máquina.” Então, isso é feito a partir exatamente dessa aplicação.</w:t>
      </w:r>
    </w:p>
    <w:p w:rsidR="00506C5E" w:rsidRDefault="00506C5E" w:rsidP="00506C5E">
      <w:pPr>
        <w:ind w:firstLine="1440"/>
        <w:jc w:val="both"/>
      </w:pPr>
      <w:r>
        <w:t>Esse é um esforço que considero dos mais importantes, para darmos respostas a situações muito próximas de nós. Então, há condições de fazer isso. Não é possível que continuemos achando que o Brasil ainda é uma Nação atrasada, e tal.</w:t>
      </w:r>
    </w:p>
    <w:p w:rsidR="00506C5E" w:rsidRDefault="00506C5E" w:rsidP="00506C5E">
      <w:pPr>
        <w:ind w:firstLine="1440"/>
        <w:jc w:val="both"/>
      </w:pPr>
      <w:r>
        <w:t>Eu tenho insistido muito nisso. Hoje, Drª Mayana, nós acessamos as tecnologias de ponta, no mesmo momento em que qualquer grande nação. A diferença está na modelagem de aplicação, no comprometimento com isso. Essa é a diferença, porque, se fosse num tempo em que só chegasse aqui a desova; que só chegasse para nós depois de ultrapassado lá – quando já estivesse na quarta ou quinta geração e nos chegasse a primeira geração. Não está mais assim! Estamos acessando no mesmo tempo.</w:t>
      </w:r>
    </w:p>
    <w:p w:rsidR="00506C5E" w:rsidRDefault="00506C5E" w:rsidP="00506C5E">
      <w:pPr>
        <w:ind w:firstLine="1440"/>
        <w:jc w:val="both"/>
      </w:pPr>
      <w:r>
        <w:t>Eu estava ouvindo o Dr. Sérgio falar que fez cirurgia em quatro, dos cinco continentes. Quer dizer, estamos podendo chegar a todos os lugares. As coisas que acontecem lá chegam do lado de cá.</w:t>
      </w:r>
    </w:p>
    <w:p w:rsidR="00506C5E" w:rsidRDefault="00506C5E" w:rsidP="00506C5E">
      <w:pPr>
        <w:ind w:firstLine="1440"/>
        <w:jc w:val="both"/>
      </w:pPr>
      <w:r>
        <w:t>Recentemente, trouxemos um médico da Universidade de Stanford, Dr. Atlas, para discutir a questão da transmissão de imagens nessa área de radioterapia. Aí, vamos vendo coisas que eram de 2001 – uma Odisseia no Espaço. Acabou isso. Está ali junto. Podemos ter essa mesma coisa. Então, é pegar essa mesma estrutura e disponibilizar. Por que só o povo da Califórnia...? A Califórnia dispensou US$3 bilhões para um processo de pesquisa? Eu mesmo fiquei espantado quando estive na Califórnia. Fui à Universidade da Califórnia, fui à Universidade de San Diego, fui visitar os institutos. Fui fazer a outra parte, que é mais minha área de atuação, mas fiz questão de, em toda agenda dessas, colocar a agenda da saúde no meio. Não consigo enxergar como vamos caminhando para o processo tecnológico e não vai trazendo isso para o dia a dia da vida.</w:t>
      </w:r>
    </w:p>
    <w:p w:rsidR="00506C5E" w:rsidRDefault="00506C5E" w:rsidP="00506C5E">
      <w:pPr>
        <w:ind w:firstLine="1440"/>
        <w:jc w:val="both"/>
      </w:pPr>
      <w:r>
        <w:t>Fui destacado na época, inclusive ainda pelo governo Fernando Henrique, pela Comissão de Ciência e Tecnologia, para participar de diversas missões no Brasil, e recentemente, já no governo Lula, fui visitar essas empresas que estavam disputando a venda dos caças.</w:t>
      </w:r>
    </w:p>
    <w:p w:rsidR="00506C5E" w:rsidRDefault="00506C5E" w:rsidP="00506C5E">
      <w:pPr>
        <w:ind w:firstLine="1440"/>
        <w:jc w:val="both"/>
      </w:pPr>
      <w:r>
        <w:t xml:space="preserve">Aí, me perguntaram se o Congresso ia apresentar uma posição para defender qual seria o melhor caça para comprar. Eu disse: “Eu não entendo de bala, nem entendo de militarismo, nem de defesa”. Eu defendo que o Brasil deva comprar o caça com que tivermos a maior capacidade de atrair e de ficar com o </w:t>
      </w:r>
      <w:r>
        <w:lastRenderedPageBreak/>
        <w:t>padrão tecnológico usado nele. Não vou fabricar uma carcaça igual a eles. Eu não quero isso.</w:t>
      </w:r>
    </w:p>
    <w:p w:rsidR="00506C5E" w:rsidRDefault="00506C5E" w:rsidP="00506C5E">
      <w:pPr>
        <w:ind w:firstLine="1440"/>
        <w:jc w:val="both"/>
      </w:pPr>
      <w:r>
        <w:t xml:space="preserve">Eu quero saber o seguinte... Isso foi uma coisa que usei bem. Disse isso aos suecos. Disse isso aos americanos e disse isso aos franceses: “Sabe o que eu quero? Um caça capaz de enxergar uma mosca na Floresta Amazônica, à noite, imagine o que esse </w:t>
      </w:r>
      <w:r>
        <w:rPr>
          <w:i/>
          <w:iCs/>
        </w:rPr>
        <w:t>software</w:t>
      </w:r>
      <w:r>
        <w:t xml:space="preserve"> pode fazer no corpo humano. Eu quero isso. Dê-me essa tecnologia para cá.”</w:t>
      </w:r>
    </w:p>
    <w:p w:rsidR="00506C5E" w:rsidRDefault="00506C5E" w:rsidP="00506C5E">
      <w:pPr>
        <w:ind w:firstLine="1440"/>
        <w:jc w:val="both"/>
      </w:pPr>
      <w:r>
        <w:t>Eu não vou fabricar um caça igual ao dele. No dia em que fabricar um caça igual ao dele, ele já fabricou outro bem mais adiantado. Mas isso que ele está utilizando no caça eu quero utilizar para outros setores da vida. Além de fazer a defesa, eu quero fazer a defesa da vida. Então, me dá essa... Eu quero isso. É quem entregar, quem entregar, totalmente, tudo que é utilizado nesse caça, aí eu acho que a gente deve comprar desse alguém. Porque é bobagem; de um para o outro, a diferença é muito pequena, do ponto de vista do papel de defesa, do papel de artilharia. Agora, essa diferença é fundamental para usar na saúde, para usar em outros setores da vida. Então, é a gente aproveitar isso. Esse tempo nos dá essa condição; esse momento nos permite fazer isso, por conta exatamente da disponibilidade. Agora, nós precisamos jogar peso para isso, jogar recursos. Precisamos dar essa prioridade para isso e permitir que essas coisas entrem.</w:t>
      </w:r>
    </w:p>
    <w:p w:rsidR="00506C5E" w:rsidRDefault="00506C5E" w:rsidP="00506C5E">
      <w:pPr>
        <w:ind w:firstLine="1440"/>
        <w:jc w:val="both"/>
      </w:pPr>
      <w:r>
        <w:t>Por isso é que eu gostei quando a senhora tocou aí na importação sem fronteiras, na realidade. Porque é o seguinte: por que eu não posso permitir que isso aqui entre? Eu, quando estive em San Diego, muito me chamou a atenção o processo de desenvolvimento para essa coisa das doenças renais – foi por isso até que a gente terminou indo à Alemanha. E eu ficava brigando, dizendo: “Essa máquina tem que entrar no Brasil, inclusive, sem nenhum tipo de taxação”. “Mas eu não vou fabricar no Brasil?” “Não! Eu não vou fabricar. Há alguém querendo fabricar no Brasil? Venha!”</w:t>
      </w:r>
    </w:p>
    <w:p w:rsidR="00506C5E" w:rsidRDefault="00506C5E" w:rsidP="00506C5E">
      <w:pPr>
        <w:ind w:firstLine="1440"/>
        <w:jc w:val="both"/>
      </w:pPr>
      <w:r>
        <w:t>Então, o que me interessa é exatamente o que ela faz e não é o mecanismo. “Ah, eu tenho condições de fazer igual.” Tem condições de fazer igual a estrutura mecânica. A outra parte, que é a essência, a gente também tem boa capacidade de produção – essa criatividade nossa nos permite hoje ir além e disputar mundialmente. Então, a gente tem que facilitar; é nessa troca que eu estou insistindo. Nós precisamos interagir mais, misturar essas coisas e dizer: “Vamos ver como a gente pode trabalhar mais com isso, aqui no Brasil.”</w:t>
      </w:r>
    </w:p>
    <w:p w:rsidR="00506C5E" w:rsidRDefault="00506C5E" w:rsidP="00506C5E">
      <w:pPr>
        <w:ind w:firstLine="1440"/>
        <w:jc w:val="both"/>
      </w:pPr>
      <w:r>
        <w:t>Eu acho que esse é o desafio, Zeze, e acho que esta audiência tem que servir para isso. Mais do que a gente pegar e fazer alteração na lei, a gente precisa mudar a nossa cultura de trabalho. Até porque lei até rasga; cultura é mais difícil.</w:t>
      </w:r>
    </w:p>
    <w:p w:rsidR="00506C5E" w:rsidRDefault="00506C5E" w:rsidP="00506C5E">
      <w:pPr>
        <w:ind w:firstLine="1440"/>
        <w:jc w:val="both"/>
      </w:pPr>
      <w:r>
        <w:rPr>
          <w:b/>
          <w:bCs/>
        </w:rPr>
        <w:t xml:space="preserve">O SR. PRESIDENTE </w:t>
      </w:r>
      <w:r>
        <w:t>(Zeze Perrella. Bloco/PDT – MG) – Sem dúvida.</w:t>
      </w:r>
    </w:p>
    <w:p w:rsidR="00506C5E" w:rsidRDefault="00506C5E" w:rsidP="00506C5E">
      <w:pPr>
        <w:ind w:firstLine="1440"/>
        <w:jc w:val="both"/>
      </w:pPr>
      <w:r>
        <w:t>Muito bem, Senador Walter.</w:t>
      </w:r>
    </w:p>
    <w:p w:rsidR="00506C5E" w:rsidRDefault="00506C5E" w:rsidP="00506C5E">
      <w:pPr>
        <w:ind w:firstLine="1440"/>
        <w:jc w:val="both"/>
      </w:pPr>
      <w:r>
        <w:lastRenderedPageBreak/>
        <w:t>Vou passar a palavra, para as suas considerações finais, ao Dr. Antonio Carlos. E parece-me que há mais duas perguntas para a Drª Mayana – uma só? Ela responderá nas considerações finais também.</w:t>
      </w:r>
    </w:p>
    <w:p w:rsidR="00506C5E" w:rsidRDefault="00506C5E" w:rsidP="00506C5E">
      <w:pPr>
        <w:ind w:firstLine="1440"/>
        <w:jc w:val="both"/>
      </w:pPr>
      <w:r>
        <w:t>Com a palavra, o Dr. Antonio Carlos.</w:t>
      </w:r>
    </w:p>
    <w:p w:rsidR="00506C5E" w:rsidRDefault="00506C5E" w:rsidP="00506C5E">
      <w:pPr>
        <w:ind w:firstLine="1440"/>
        <w:jc w:val="both"/>
      </w:pPr>
      <w:r>
        <w:rPr>
          <w:b/>
          <w:bCs/>
        </w:rPr>
        <w:t xml:space="preserve">O SR. ANTONIO CARLOS CAMPOS DE CARVALHO </w:t>
      </w:r>
      <w:r>
        <w:t>– Queria parabenizar o Senado, em particular, o Senador Zeze Perrella, pela iniciativa.</w:t>
      </w:r>
    </w:p>
    <w:p w:rsidR="00506C5E" w:rsidRDefault="00506C5E" w:rsidP="00506C5E">
      <w:pPr>
        <w:ind w:firstLine="1440"/>
        <w:jc w:val="both"/>
      </w:pPr>
      <w:r>
        <w:t>Eu acho que para a gente, tanto como comunidade científica trabalhando da área, como na representação do Ministério da Saúde, é muito importante que a gente tenha este espaço para debater os problemas, as perspectivas e as esperanças que as células-tronco e suas aplicações oferecem em termos de saúde à população brasileira e, na realidade, à população mundial.</w:t>
      </w:r>
    </w:p>
    <w:p w:rsidR="00506C5E" w:rsidRDefault="00506C5E" w:rsidP="00506C5E">
      <w:pPr>
        <w:ind w:firstLine="1440"/>
        <w:jc w:val="both"/>
      </w:pPr>
      <w:r>
        <w:t>Então, o Ministério da Saúde agradece muito o convite. E a gente espera que haja outras oportunidades em que a gente possa aqui comparecer para contribuir com este debate, que reputo fundamental para que essa área possa progredir como todos nós desejamos no País.</w:t>
      </w:r>
    </w:p>
    <w:p w:rsidR="00506C5E" w:rsidRDefault="00506C5E" w:rsidP="00506C5E">
      <w:pPr>
        <w:ind w:firstLine="1440"/>
        <w:jc w:val="both"/>
      </w:pPr>
      <w:r>
        <w:rPr>
          <w:b/>
          <w:bCs/>
        </w:rPr>
        <w:t xml:space="preserve">O SR. PRESIDENTE </w:t>
      </w:r>
      <w:r>
        <w:t>(Zeze Perrella. Bloco/PDT – MG) – Com a palavra, a Drª Mayana.</w:t>
      </w:r>
    </w:p>
    <w:p w:rsidR="00506C5E" w:rsidRDefault="00506C5E" w:rsidP="00506C5E">
      <w:pPr>
        <w:ind w:firstLine="1440"/>
        <w:jc w:val="both"/>
      </w:pPr>
      <w:r>
        <w:rPr>
          <w:b/>
          <w:bCs/>
        </w:rPr>
        <w:t xml:space="preserve">A SRª MAYANA ZATZ </w:t>
      </w:r>
      <w:r>
        <w:t>– Além das minhas considerações finais, eu vou responder uma pergunta do Carlos Alberto da Silva, de São Paulo, que é a seguinte: “O que realmente falta, o que é preciso se fazer para que os testes de células-tronco para ELA (Esclerose Lateral Amiotrófica) saia do âmbito de cobaias animais para uma pesquisa efetiva de fase 1, para pacientes que estão morrendo todos os dias? E quanto tempo levará para que o Brasil comece as pesquisas em pacientes de ELA?”</w:t>
      </w:r>
    </w:p>
    <w:p w:rsidR="00506C5E" w:rsidRDefault="00506C5E" w:rsidP="00506C5E">
      <w:pPr>
        <w:ind w:firstLine="1440"/>
        <w:jc w:val="both"/>
      </w:pPr>
      <w:r>
        <w:t>Na realidade, a gente ainda precisa fazer pesquisas em modelos animais, porque o meu medo é que a gente possa causar uma grande decepção se a gente começar em humanos. O que a gente vê, quando se fala de célula-tronco, célula-tronco mesenquimal, é que, na realidade, a gente tem uma população enorme de células-tronco e subpopulações que têm o potencial de formar diferentes tecidos. E essa é uma pesquisa extremamente importante que está sendo feita agora, para se dizer: “Bom, essa subpopulação tem capacidade de formar neurônios; a outra não tem.” Então, às vezes, usando a mesma célula-tronco da mesma fonte, a gente pode ter resultados totalmente diferentes. Então, para essas pesquisas hoje, os modelos animais são extremamente importantes. Em pacientes, a gente tem que começar com poucos pacientes, fase I, para realmente haver segurança, porque a outra grande preocupação é ter certeza de que a gente não vai ter tumores ou outros efeitos colaterais a longo prazo. Existem milhares de cientistas no mundo inteiro trabalhando só em pesquisas com ela. Então, eu penso que é muito importante que as pessoas saibam que nós estamos muito atentos para isso.</w:t>
      </w:r>
    </w:p>
    <w:p w:rsidR="00506C5E" w:rsidRDefault="00506C5E" w:rsidP="00506C5E">
      <w:pPr>
        <w:ind w:firstLine="1440"/>
        <w:jc w:val="both"/>
      </w:pPr>
      <w:r>
        <w:t xml:space="preserve">Em relação a este debate, eu também queria agradecer-lhe muito, parabenizá-lo por essa iniciativa. Eu considero fundamental essa interação entre </w:t>
      </w:r>
      <w:r>
        <w:lastRenderedPageBreak/>
        <w:t xml:space="preserve">os cientistas, entre a classe médica e o Congresso e a sociedade, porque às vezes nós temos problemas que vocês nem sabem quais são e muitas vezes vocês podem nos ajudar a resolver de maneira talvez até simples, com novas leis ou, por exemplo, para a importação, com a Lei Rouanet para pesquisa. Vocês podem com isso nos ajudar a dar um salto qualitativo. </w:t>
      </w:r>
    </w:p>
    <w:p w:rsidR="00506C5E" w:rsidRDefault="00506C5E" w:rsidP="00506C5E">
      <w:pPr>
        <w:ind w:firstLine="1440"/>
        <w:jc w:val="both"/>
      </w:pPr>
      <w:r>
        <w:t xml:space="preserve">A primeira interação que nós tivemos e que eu julgo fundamental foi para a aprovação da Lei de Biossegurança para pesquisas com células-tronco embrionárias. Agora nós temos outros desafios em que vocês, do Congresso, podem nos ajudar muito. </w:t>
      </w:r>
    </w:p>
    <w:p w:rsidR="00506C5E" w:rsidRDefault="00506C5E" w:rsidP="00506C5E">
      <w:pPr>
        <w:ind w:firstLine="1440"/>
        <w:jc w:val="both"/>
      </w:pPr>
      <w:r>
        <w:t>Eu queria de novo agradecer-lhe muito esta iniciativa, parabenizando-o por este debate.</w:t>
      </w:r>
    </w:p>
    <w:p w:rsidR="00506C5E" w:rsidRDefault="00506C5E" w:rsidP="00506C5E">
      <w:pPr>
        <w:ind w:firstLine="1440"/>
        <w:jc w:val="both"/>
      </w:pPr>
      <w:r>
        <w:rPr>
          <w:b/>
          <w:bCs/>
        </w:rPr>
        <w:t>O SR. PRESIDENTE</w:t>
      </w:r>
      <w:r>
        <w:t xml:space="preserve"> (Zeze Perrella. Bloco/PDT – MG) – Muito obrigado, Drª Mayana.</w:t>
      </w:r>
    </w:p>
    <w:p w:rsidR="00506C5E" w:rsidRDefault="00506C5E" w:rsidP="00506C5E">
      <w:pPr>
        <w:ind w:firstLine="1440"/>
        <w:jc w:val="both"/>
      </w:pPr>
      <w:r>
        <w:t>Com a palavra, o Dr. Sérgio Duval de Barros Vieira.</w:t>
      </w:r>
    </w:p>
    <w:p w:rsidR="00506C5E" w:rsidRDefault="00506C5E" w:rsidP="00506C5E">
      <w:pPr>
        <w:ind w:firstLine="1440"/>
        <w:jc w:val="both"/>
      </w:pPr>
      <w:r>
        <w:rPr>
          <w:b/>
          <w:bCs/>
        </w:rPr>
        <w:t xml:space="preserve">O SR. SÉRGIO DUVAL DE BARROS VIEIRA </w:t>
      </w:r>
      <w:r>
        <w:t xml:space="preserve">– Eu gostaria, antes de tudo, antes de agradecer aos presentes, aos componentes da Mesa e ao Senador Zeze Perrella, de comentar com o senhor, Senador Walter Pinheiro, que geralmente esses pacientes não morrem da doença renal, que os faz viajar mil quilômetros três, quatro vezes por semana, mas de acidente nas estradas, o que torna mais grave e caótico o sistema. </w:t>
      </w:r>
    </w:p>
    <w:p w:rsidR="00506C5E" w:rsidRDefault="00506C5E" w:rsidP="00506C5E">
      <w:pPr>
        <w:ind w:firstLine="1440"/>
        <w:jc w:val="both"/>
      </w:pPr>
      <w:r>
        <w:t xml:space="preserve">Eu sou médico operador. Eu não sou cientista, por expressão – eu sou simplesmente um reprodutor do que eu aprendi com grandes mestres e grandes pesquisadores –, mas gostaria de sugerir uma mudança de paradigma. A partir do momento em que estamos estudando doenças terminais com possíveis tratamentos com células do próprio paciente, esses paradigmas todos têm que mudar. </w:t>
      </w:r>
    </w:p>
    <w:p w:rsidR="00506C5E" w:rsidRDefault="00506C5E" w:rsidP="00506C5E">
      <w:pPr>
        <w:ind w:firstLine="1440"/>
        <w:jc w:val="both"/>
      </w:pPr>
      <w:r>
        <w:t>Dr. Natan, se fosse seu filho, você o levaria à China? (</w:t>
      </w:r>
      <w:r w:rsidRPr="00D7554E">
        <w:rPr>
          <w:i/>
          <w:iCs/>
        </w:rPr>
        <w:t>Pausa.</w:t>
      </w:r>
      <w:r>
        <w:t>)</w:t>
      </w:r>
    </w:p>
    <w:p w:rsidR="00506C5E" w:rsidRDefault="00506C5E" w:rsidP="00506C5E">
      <w:pPr>
        <w:ind w:firstLine="1440"/>
        <w:jc w:val="both"/>
      </w:pPr>
      <w:r>
        <w:t xml:space="preserve">Eu talvez o levasse porque eu estaria comprando não a cura dele... </w:t>
      </w:r>
    </w:p>
    <w:p w:rsidR="00506C5E" w:rsidRDefault="00506C5E" w:rsidP="00506C5E">
      <w:pPr>
        <w:ind w:firstLine="1440"/>
        <w:jc w:val="both"/>
      </w:pPr>
      <w:r>
        <w:t xml:space="preserve">É uma sugestão de mudança de paradigma que está acontecendo no mundo inteiro. Quando você conversa com grupos de cientistas do mundo inteiro que mexem com células-tronco autógenas, eles têm menos restrições. </w:t>
      </w:r>
    </w:p>
    <w:p w:rsidR="00506C5E" w:rsidRDefault="00506C5E" w:rsidP="00506C5E">
      <w:pPr>
        <w:ind w:firstLine="1440"/>
        <w:jc w:val="both"/>
      </w:pPr>
      <w:r>
        <w:t xml:space="preserve">Evidentemente, eu não faria uma cirurgia craniana no meu filho para testar uma terapia, mas compraria a esperança de ver o meu filho crescer, sim. Como paciente, como diabético, eu faria tudo o que tivesse ao meu alcance para tentar curar a minha diabetes, porque, quando a gente olha de fora o problema... A Drª Mayana tem uma experiência grande com essas famílias. Eu me lembro de um paciente que morreu nos Estados Unidos, aos 13 anos de idade. Ele vendeu três milhões de cópias de um livro de poesias que ele escreveu aos 12. Em uma das poesias, ele disse: “Viva seu futuro sem contar com ele. Construa seu futuro sem contar com ele.” Ele ia morrer antes dos 20 anos. </w:t>
      </w:r>
    </w:p>
    <w:p w:rsidR="00506C5E" w:rsidRDefault="00506C5E" w:rsidP="00506C5E">
      <w:pPr>
        <w:ind w:firstLine="1440"/>
        <w:jc w:val="both"/>
      </w:pPr>
      <w:r>
        <w:t xml:space="preserve">Então, eu gostaria só de propor essa mudança de paradigma na lei, na gente, como profissionais de saúde, em vocês, como cientistas, em vocês, </w:t>
      </w:r>
      <w:r>
        <w:lastRenderedPageBreak/>
        <w:t>como reguladores. Nós temos que começar a olhar o paciente também. O bem-estar não é só físico, não. Às vezes, a família também precisa de alento. Você não vai salvar o paciente que teve um AVC hemorrágico grave, mas pode confortar a família assegurando que ele morreu sem dor. Você pode falar para o seu irmão que está morrendo que você vai conversar com o médico para ver se há uma solução mais prática, e esperar quinze minutos para ele morrer, em paz, porque ele sabe que você está tentando.</w:t>
      </w:r>
    </w:p>
    <w:p w:rsidR="00506C5E" w:rsidRDefault="00506C5E" w:rsidP="00506C5E">
      <w:pPr>
        <w:ind w:firstLine="1440"/>
        <w:jc w:val="both"/>
      </w:pPr>
      <w:r>
        <w:t>Agradeço muito a presença de todos e a oportunidade da participação.</w:t>
      </w:r>
    </w:p>
    <w:p w:rsidR="00506C5E" w:rsidRDefault="00506C5E" w:rsidP="00506C5E">
      <w:pPr>
        <w:ind w:firstLine="1440"/>
        <w:jc w:val="both"/>
      </w:pPr>
      <w:r>
        <w:rPr>
          <w:b/>
          <w:bCs/>
        </w:rPr>
        <w:t>O SR. PRESIDENTE</w:t>
      </w:r>
      <w:r>
        <w:t xml:space="preserve"> (Zezé Perrella. Bloco/PDT – MG) – Muito obrigado, Dr. Sérgio. </w:t>
      </w:r>
    </w:p>
    <w:p w:rsidR="00506C5E" w:rsidRDefault="00506C5E" w:rsidP="00506C5E">
      <w:pPr>
        <w:ind w:firstLine="1440"/>
        <w:jc w:val="both"/>
      </w:pPr>
      <w:r>
        <w:t>Com a palavra o Dr. Daniel.</w:t>
      </w:r>
    </w:p>
    <w:p w:rsidR="00506C5E" w:rsidRDefault="00506C5E" w:rsidP="00506C5E">
      <w:pPr>
        <w:ind w:firstLine="1440"/>
        <w:jc w:val="both"/>
      </w:pPr>
      <w:r>
        <w:rPr>
          <w:b/>
          <w:bCs/>
        </w:rPr>
        <w:t>O SR. DANIEL ROBERTO CORADI DE FREITAS</w:t>
      </w:r>
      <w:r>
        <w:t xml:space="preserve"> – Agradecer, claro, a oportunidade de vir a esta Comissão para apresentar o que a Anvisa tem feito no aspecto regulatório para essa área nova. O meu desejo é que essa oportunidade se transforme em algum processo de mudança no sentido de melhorar as leis que estão atravancando esse processo de desenvolvimento no Brasil. Todas as sugestões que foram dadas aqui, acho que elas são bastante pertinentes e espero que possam estimular os Senadores e os Deputados que ouviram e que vierem a ler a pensar sobre isso e a facilitar esse aspecto.</w:t>
      </w:r>
    </w:p>
    <w:p w:rsidR="00506C5E" w:rsidRDefault="00506C5E" w:rsidP="00506C5E">
      <w:pPr>
        <w:ind w:firstLine="1440"/>
        <w:jc w:val="both"/>
      </w:pPr>
      <w:r>
        <w:t xml:space="preserve">Só queria comentar um pouco que mudanças de paradigmas às vezes são perigosas porque podem levar a descrédito. Afrouxamento em qualquer aspecto que se relacione hoje à fuga dos paradigmas científicos existentes pode levar a descrédito. Se a gente abrir demais a tratamentos que parecem ser esperançosos inicialmente e permitir que isso seja feito em larga escala, você pode gerar justamente uma falsa esperança e, no fim, um desestímulo tanto ao financiamento como à crença no tratamento. Então, tem que se ter muito cuidado. Já fizemos muito no passado medidas desesperadas para doenças que causam desespero. A sífilis neurogênica, por exemplo, foi tratada como infecção malárica. Isso é inaceitável do ponto de vista ético, mas era um desespero. Isso não teve eficácia. Nunca foi comprovada a eficácia. A gente sempre tem que ter como paradigma a eficácia e a segurança acima de tudo. </w:t>
      </w:r>
    </w:p>
    <w:p w:rsidR="00506C5E" w:rsidRDefault="00506C5E" w:rsidP="00506C5E">
      <w:pPr>
        <w:ind w:firstLine="1440"/>
        <w:jc w:val="both"/>
      </w:pPr>
      <w:r>
        <w:t>Muito obrigado.</w:t>
      </w:r>
    </w:p>
    <w:p w:rsidR="00506C5E" w:rsidRDefault="00506C5E" w:rsidP="00506C5E">
      <w:pPr>
        <w:ind w:firstLine="1440"/>
        <w:jc w:val="both"/>
      </w:pPr>
      <w:r>
        <w:rPr>
          <w:b/>
          <w:bCs/>
        </w:rPr>
        <w:t>O SR. PRESIDENTE</w:t>
      </w:r>
      <w:r>
        <w:t xml:space="preserve"> (Zezé Perrella. Bloco/PDT – MG) – Eu queria agradecer aos nossos palestrantes, o Dr. Sérgio, a Drª Mayana. Queria agradecer também tanto ao Antonio Carlos como ao Daniel essa parceria que esta Comissão está tendo com o Ministério da Ciência e Tecnologia e com a Anvisa. Até fizemos várias audiências públicas aqui. Eu acho que essas audiências públicas são importantes. </w:t>
      </w:r>
    </w:p>
    <w:p w:rsidR="00506C5E" w:rsidRDefault="00506C5E" w:rsidP="00506C5E">
      <w:pPr>
        <w:ind w:firstLine="1440"/>
        <w:jc w:val="both"/>
      </w:pPr>
      <w:r>
        <w:t xml:space="preserve">Às vezes, as pessoas, Drª Mayana, que estão vindo de fora veem só aquele Parlamentar que vai votar em plenário. Não veem a importância do </w:t>
      </w:r>
      <w:r>
        <w:lastRenderedPageBreak/>
        <w:t xml:space="preserve">trabalho nas Comissões, que é talvez mais importante do que o ato de votar lá, porque a votação quase que é simbólica. </w:t>
      </w:r>
    </w:p>
    <w:p w:rsidR="00506C5E" w:rsidRDefault="00506C5E" w:rsidP="00506C5E">
      <w:pPr>
        <w:ind w:firstLine="1440"/>
        <w:jc w:val="both"/>
      </w:pPr>
      <w:r>
        <w:t>Eu acho que a agenda, a nova agenda, para nós, políticos, está colocada. Foi colocada de maneira muito ostensiva pelos jovens que saíram para as ruas. Eles querem o quê? Aquilo que nós estamos buscando aqui, aquilo que nós estamos discutindo aqui: mais dinheiro para pesquisa, porque não existe saúde sem pesquisa, prioridade para a saúde, prioridade para a educação. É isso que o povo quer. É essa agenda que eu acho que temos que fazer. É por ela que temos que nos pautar daqui para frente, com prioridade absoluta.</w:t>
      </w:r>
    </w:p>
    <w:p w:rsidR="00506C5E" w:rsidRDefault="00506C5E" w:rsidP="00506C5E">
      <w:pPr>
        <w:ind w:firstLine="1440"/>
        <w:jc w:val="both"/>
      </w:pPr>
      <w:r>
        <w:t xml:space="preserve">Quando eu falei aqui, há um ano, que nós não deveríamos ter Copa do Mundo no Brasil, fui criticado. “Poxa, mas você foi Presidente de um clube de futebol por vinte anos. Você teria que ser o primeiro a defender isso.” Eu falei que não poderia defender, com todo respeito às prioridades. Eu acho que eles estão certos. Hoje nós estamos vendo algumas cidades, Senador Walter, como Manaus... Não vou falar nem da Bahia, nem de Minas Gerais, onde o futebol ainda está num estágio mais avançado e os estádios ainda podem se pagar, mas, com todo respeito a Manaus, com todo respeito a Brasília, com todo respeito a Cuiabá... São pessoas fantásticas, mas o futebol nessas cidades ainda está num estágio em que não pode ter um estádio de R$1 bilhão. Brasília tem dois times, na terceira divisão. Quando falei isso, fui criticado, mas acho que a resposta está aí. </w:t>
      </w:r>
    </w:p>
    <w:p w:rsidR="00506C5E" w:rsidRDefault="00506C5E" w:rsidP="00506C5E">
      <w:pPr>
        <w:ind w:firstLine="1440"/>
        <w:jc w:val="both"/>
      </w:pPr>
      <w:r>
        <w:t>O Brasil tem que saber escolher as suas prioridades e tratar com mais respeito a saúde e a educação, porque fora disso nós não temos nada.</w:t>
      </w:r>
    </w:p>
    <w:p w:rsidR="00CC77C2" w:rsidRDefault="00506C5E" w:rsidP="00506C5E">
      <w:pPr>
        <w:ind w:firstLine="1440"/>
        <w:jc w:val="both"/>
      </w:pPr>
      <w:r>
        <w:t xml:space="preserve">No mais, eu quero agradecer a presença de todos os senhores e dizer à Drª Mayana que nós vamos fazer sim, eu vou entrar com esse projeto. Se tiver alguma coisa tramitando nesse sentido... Eu, quando fui Deputado Federal, briguei aqui para criar a Lei de Incentivo ao Esporte, mas só consegui anos depois. Até por que saí da Casa, não tive condição de dar sequência, mas foi aprovada depois a Lei </w:t>
      </w:r>
      <w:r>
        <w:rPr>
          <w:i/>
          <w:iCs/>
        </w:rPr>
        <w:t>Rouanet</w:t>
      </w:r>
      <w:r>
        <w:t xml:space="preserve"> para o esporte. Então, nós temos hoje para a cultura, para o esporte, e é óbvio que nós teríamos de ter para a pesquisa tecnológica na área de saúde. Obviamente que nós não podemos abrir para tudo, porque daqui a pouco vão pesquisar roda de trator e querendo incentivo para isso. Mas, podem estar certos de que é um compromisso que faço com os Senhores da área, com o apoio, óbvio, de todos os nossos Pares. </w:t>
      </w:r>
    </w:p>
    <w:p w:rsidR="00CC77C2" w:rsidRDefault="00506C5E" w:rsidP="00506C5E">
      <w:pPr>
        <w:ind w:firstLine="1440"/>
        <w:jc w:val="both"/>
      </w:pPr>
      <w:r>
        <w:t xml:space="preserve">Agradeço particularmente ao Senador Walter, um amigo querido, fomos Deputados juntos, lá atrás, é uma das cabeças brilhantes deste Congresso brasileiro. Obrigado, Walter, mais uma vez, pela contribuição sempre muito expressiva, muito inteligente. </w:t>
      </w:r>
    </w:p>
    <w:p w:rsidR="00506C5E" w:rsidRDefault="00506C5E" w:rsidP="00506C5E">
      <w:pPr>
        <w:ind w:firstLine="1440"/>
        <w:jc w:val="both"/>
      </w:pPr>
      <w:r>
        <w:t>Um abraço a todos vocês, está encerrada a reunião.</w:t>
      </w:r>
    </w:p>
    <w:p w:rsidR="00506C5E" w:rsidRDefault="00506C5E" w:rsidP="00506C5E">
      <w:pPr>
        <w:ind w:firstLine="1440"/>
        <w:jc w:val="both"/>
      </w:pPr>
    </w:p>
    <w:p w:rsidR="00506C5E" w:rsidRDefault="00506C5E" w:rsidP="00506C5E">
      <w:pPr>
        <w:ind w:firstLine="1440"/>
        <w:jc w:val="right"/>
        <w:rPr>
          <w:i/>
          <w:iCs/>
        </w:rPr>
      </w:pPr>
      <w:r>
        <w:rPr>
          <w:i/>
          <w:iCs/>
        </w:rPr>
        <w:t>(Iniciada às 09 horas e 31 minutos, a reunião é encerrada às 12 horas e 38 minutos.)</w:t>
      </w:r>
    </w:p>
    <w:p w:rsidR="00506C5E" w:rsidRDefault="00506C5E" w:rsidP="00506C5E">
      <w:pPr>
        <w:pStyle w:val="TextosemFormatao"/>
        <w:spacing w:line="240" w:lineRule="auto"/>
        <w:rPr>
          <w:rFonts w:ascii="Arial" w:hAnsi="Arial" w:cs="Arial"/>
        </w:rPr>
      </w:pPr>
    </w:p>
    <w:p w:rsidR="00506C5E" w:rsidRPr="008E0664" w:rsidRDefault="00506C5E" w:rsidP="00506C5E">
      <w:pPr>
        <w:ind w:firstLine="1440"/>
        <w:jc w:val="both"/>
      </w:pPr>
      <w:r w:rsidRPr="008E0664">
        <w:lastRenderedPageBreak/>
        <w:t xml:space="preserve">  </w:t>
      </w:r>
    </w:p>
    <w:p w:rsidR="00506C5E" w:rsidRPr="008E0664" w:rsidRDefault="00506C5E" w:rsidP="00506C5E">
      <w:pPr>
        <w:ind w:firstLine="1440"/>
        <w:jc w:val="both"/>
      </w:pPr>
    </w:p>
    <w:p w:rsidR="00506C5E" w:rsidRPr="008E0664" w:rsidRDefault="00506C5E" w:rsidP="00506C5E">
      <w:pPr>
        <w:pStyle w:val="TextosemFormatao"/>
        <w:spacing w:line="240" w:lineRule="auto"/>
        <w:rPr>
          <w:rFonts w:ascii="Arial" w:hAnsi="Arial" w:cs="Arial"/>
        </w:rPr>
      </w:pPr>
    </w:p>
    <w:p w:rsidR="00506C5E" w:rsidRPr="009037F8" w:rsidRDefault="00506C5E" w:rsidP="00506C5E">
      <w:pPr>
        <w:ind w:firstLine="1440"/>
        <w:jc w:val="both"/>
      </w:pPr>
    </w:p>
    <w:p w:rsidR="00506C5E" w:rsidRPr="00FC3FF7" w:rsidRDefault="00506C5E" w:rsidP="00C633AC">
      <w:pPr>
        <w:ind w:firstLine="1440"/>
        <w:jc w:val="both"/>
      </w:pPr>
    </w:p>
    <w:sectPr w:rsidR="00506C5E" w:rsidRPr="00FC3FF7">
      <w:headerReference w:type="default" r:id="rId7"/>
      <w:pgSz w:w="12240" w:h="15840"/>
      <w:pgMar w:top="1417" w:right="1701" w:bottom="1417"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3E2" w:rsidRDefault="007A63E2">
      <w:r>
        <w:separator/>
      </w:r>
    </w:p>
  </w:endnote>
  <w:endnote w:type="continuationSeparator" w:id="0">
    <w:p w:rsidR="007A63E2" w:rsidRDefault="007A63E2">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urier New">
    <w:altName w:val="Courier New"/>
    <w:panose1 w:val="02070309020205020404"/>
    <w:charset w:val="00"/>
    <w:family w:val="modern"/>
    <w:pitch w:val="fixed"/>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3E2" w:rsidRDefault="007A63E2">
      <w:r>
        <w:separator/>
      </w:r>
    </w:p>
  </w:footnote>
  <w:footnote w:type="continuationSeparator" w:id="0">
    <w:p w:rsidR="007A63E2" w:rsidRDefault="007A63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7A63E2">
      <w:tblPrEx>
        <w:tblCellMar>
          <w:top w:w="0" w:type="dxa"/>
          <w:bottom w:w="0" w:type="dxa"/>
        </w:tblCellMar>
      </w:tblPrEx>
      <w:trPr>
        <w:cantSplit/>
      </w:trPr>
      <w:tc>
        <w:tcPr>
          <w:tcW w:w="1389" w:type="dxa"/>
          <w:tcBorders>
            <w:bottom w:val="single" w:sz="6" w:space="0" w:color="auto"/>
          </w:tcBorders>
        </w:tcPr>
        <w:p w:rsidR="007A63E2" w:rsidRDefault="00AA3C28">
          <w:r>
            <w:rPr>
              <w:noProof/>
            </w:rPr>
            <w:drawing>
              <wp:inline distT="0" distB="0" distL="0" distR="0">
                <wp:extent cx="850900" cy="10223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50900" cy="1022350"/>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7A63E2" w:rsidRDefault="007A63E2">
          <w:pPr>
            <w:ind w:left="-113"/>
          </w:pPr>
          <w:r>
            <w:rPr>
              <w:b/>
              <w:bCs/>
            </w:rPr>
            <w:t>SENADO FEDERAL</w:t>
          </w:r>
          <w:r>
            <w:t xml:space="preserve">                                                              </w:t>
          </w:r>
          <w:r>
            <w:rPr>
              <w:b/>
              <w:bCs/>
            </w:rPr>
            <w:t>SF</w:t>
          </w:r>
          <w:r>
            <w:t xml:space="preserve"> - </w:t>
          </w:r>
          <w:fldSimple w:instr="PAGE">
            <w:r w:rsidR="00AA3C28">
              <w:rPr>
                <w:noProof/>
              </w:rPr>
              <w:t>1</w:t>
            </w:r>
          </w:fldSimple>
        </w:p>
        <w:p w:rsidR="007A63E2" w:rsidRDefault="007A63E2">
          <w:pPr>
            <w:pStyle w:val="Ttulo2"/>
          </w:pPr>
          <w:r>
            <w:t>SECRETARIA-GERAL DA MESA</w:t>
          </w:r>
        </w:p>
        <w:p w:rsidR="007A63E2" w:rsidRDefault="007A63E2">
          <w:pPr>
            <w:pStyle w:val="Ttulo1"/>
            <w:ind w:left="-113"/>
          </w:pPr>
          <w:r>
            <w:rPr>
              <w:sz w:val="24"/>
              <w:szCs w:val="24"/>
            </w:rPr>
            <w:t>SECRETARIA DE TAQUIGRAFIA</w:t>
          </w:r>
        </w:p>
        <w:p w:rsidR="007A63E2" w:rsidRDefault="007A63E2">
          <w:pPr>
            <w:ind w:left="-113"/>
            <w:rPr>
              <w:b/>
              <w:bCs/>
              <w:i/>
              <w:iCs/>
              <w:sz w:val="22"/>
              <w:szCs w:val="22"/>
            </w:rPr>
          </w:pPr>
          <w:r w:rsidRPr="001F4B14">
            <w:rPr>
              <w:b/>
              <w:bCs/>
              <w:i/>
              <w:iCs/>
              <w:sz w:val="22"/>
              <w:szCs w:val="22"/>
            </w:rPr>
            <w:t>SUBSECRETARIA DE REGISTRO E APOIO A REUNIÕES DE COMISSÕES</w:t>
          </w:r>
        </w:p>
        <w:p w:rsidR="00552757" w:rsidRDefault="00552757">
          <w:pPr>
            <w:ind w:left="-113"/>
            <w:rPr>
              <w:sz w:val="22"/>
              <w:szCs w:val="22"/>
            </w:rPr>
          </w:pPr>
        </w:p>
        <w:p w:rsidR="007A63E2" w:rsidRPr="00552757" w:rsidRDefault="00BB5AFD" w:rsidP="00552757">
          <w:pPr>
            <w:rPr>
              <w:sz w:val="22"/>
              <w:szCs w:val="22"/>
            </w:rPr>
          </w:pPr>
          <w:r>
            <w:rPr>
              <w:sz w:val="22"/>
              <w:szCs w:val="22"/>
            </w:rPr>
            <w:t>CCT (18ª Reunião Extraordinária)                                                    25/06/2013</w:t>
          </w:r>
        </w:p>
      </w:tc>
    </w:tr>
  </w:tbl>
  <w:p w:rsidR="007A63E2" w:rsidRDefault="007A63E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117297"/>
    <w:multiLevelType w:val="hybridMultilevel"/>
    <w:tmpl w:val="EE9A2FBC"/>
    <w:lvl w:ilvl="0" w:tplc="346218A6">
      <w:start w:val="1"/>
      <w:numFmt w:val="decimal"/>
      <w:lvlText w:val="%1."/>
      <w:lvlJc w:val="left"/>
      <w:pPr>
        <w:tabs>
          <w:tab w:val="num" w:pos="1759"/>
        </w:tabs>
        <w:ind w:left="1759" w:hanging="1050"/>
      </w:pPr>
      <w:rPr>
        <w:rFonts w:hint="default"/>
      </w:rPr>
    </w:lvl>
    <w:lvl w:ilvl="1" w:tplc="04160019">
      <w:start w:val="1"/>
      <w:numFmt w:val="lowerLetter"/>
      <w:lvlText w:val="%2."/>
      <w:lvlJc w:val="left"/>
      <w:pPr>
        <w:tabs>
          <w:tab w:val="num" w:pos="1789"/>
        </w:tabs>
        <w:ind w:left="1789" w:hanging="360"/>
      </w:pPr>
    </w:lvl>
    <w:lvl w:ilvl="2" w:tplc="0416001B">
      <w:start w:val="1"/>
      <w:numFmt w:val="lowerRoman"/>
      <w:lvlText w:val="%3."/>
      <w:lvlJc w:val="right"/>
      <w:pPr>
        <w:tabs>
          <w:tab w:val="num" w:pos="2509"/>
        </w:tabs>
        <w:ind w:left="2509" w:hanging="180"/>
      </w:pPr>
    </w:lvl>
    <w:lvl w:ilvl="3" w:tplc="0416000F">
      <w:start w:val="1"/>
      <w:numFmt w:val="decimal"/>
      <w:lvlText w:val="%4."/>
      <w:lvlJc w:val="left"/>
      <w:pPr>
        <w:tabs>
          <w:tab w:val="num" w:pos="3229"/>
        </w:tabs>
        <w:ind w:left="3229" w:hanging="360"/>
      </w:pPr>
    </w:lvl>
    <w:lvl w:ilvl="4" w:tplc="04160019">
      <w:start w:val="1"/>
      <w:numFmt w:val="lowerLetter"/>
      <w:lvlText w:val="%5."/>
      <w:lvlJc w:val="left"/>
      <w:pPr>
        <w:tabs>
          <w:tab w:val="num" w:pos="3949"/>
        </w:tabs>
        <w:ind w:left="3949" w:hanging="360"/>
      </w:pPr>
    </w:lvl>
    <w:lvl w:ilvl="5" w:tplc="0416001B">
      <w:start w:val="1"/>
      <w:numFmt w:val="lowerRoman"/>
      <w:lvlText w:val="%6."/>
      <w:lvlJc w:val="right"/>
      <w:pPr>
        <w:tabs>
          <w:tab w:val="num" w:pos="4669"/>
        </w:tabs>
        <w:ind w:left="4669" w:hanging="180"/>
      </w:pPr>
    </w:lvl>
    <w:lvl w:ilvl="6" w:tplc="0416000F">
      <w:start w:val="1"/>
      <w:numFmt w:val="decimal"/>
      <w:lvlText w:val="%7."/>
      <w:lvlJc w:val="left"/>
      <w:pPr>
        <w:tabs>
          <w:tab w:val="num" w:pos="5389"/>
        </w:tabs>
        <w:ind w:left="5389" w:hanging="360"/>
      </w:pPr>
    </w:lvl>
    <w:lvl w:ilvl="7" w:tplc="04160019">
      <w:start w:val="1"/>
      <w:numFmt w:val="lowerLetter"/>
      <w:lvlText w:val="%8."/>
      <w:lvlJc w:val="left"/>
      <w:pPr>
        <w:tabs>
          <w:tab w:val="num" w:pos="6109"/>
        </w:tabs>
        <w:ind w:left="6109" w:hanging="360"/>
      </w:pPr>
    </w:lvl>
    <w:lvl w:ilvl="8" w:tplc="0416001B">
      <w:start w:val="1"/>
      <w:numFmt w:val="lowerRoman"/>
      <w:lvlText w:val="%9."/>
      <w:lvlJc w:val="right"/>
      <w:pPr>
        <w:tabs>
          <w:tab w:val="num" w:pos="6829"/>
        </w:tabs>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3F6E16"/>
    <w:rsid w:val="0000006F"/>
    <w:rsid w:val="0000265A"/>
    <w:rsid w:val="0000304A"/>
    <w:rsid w:val="000047D5"/>
    <w:rsid w:val="000048AA"/>
    <w:rsid w:val="000070C3"/>
    <w:rsid w:val="0001482E"/>
    <w:rsid w:val="000155C5"/>
    <w:rsid w:val="00026122"/>
    <w:rsid w:val="00034B38"/>
    <w:rsid w:val="00036C10"/>
    <w:rsid w:val="000370DB"/>
    <w:rsid w:val="00040053"/>
    <w:rsid w:val="00054D9C"/>
    <w:rsid w:val="00056052"/>
    <w:rsid w:val="000566AC"/>
    <w:rsid w:val="0006489C"/>
    <w:rsid w:val="00066341"/>
    <w:rsid w:val="00070F5F"/>
    <w:rsid w:val="000713D8"/>
    <w:rsid w:val="00076993"/>
    <w:rsid w:val="0008085A"/>
    <w:rsid w:val="00082B42"/>
    <w:rsid w:val="000836B2"/>
    <w:rsid w:val="00083D03"/>
    <w:rsid w:val="000915FA"/>
    <w:rsid w:val="00091ABE"/>
    <w:rsid w:val="00092188"/>
    <w:rsid w:val="000A00DF"/>
    <w:rsid w:val="000A7197"/>
    <w:rsid w:val="000B093E"/>
    <w:rsid w:val="000B3517"/>
    <w:rsid w:val="000B3E01"/>
    <w:rsid w:val="000B5F1E"/>
    <w:rsid w:val="000C0486"/>
    <w:rsid w:val="000C105C"/>
    <w:rsid w:val="000C1E2A"/>
    <w:rsid w:val="000C251C"/>
    <w:rsid w:val="000C3983"/>
    <w:rsid w:val="000D3763"/>
    <w:rsid w:val="000D37A1"/>
    <w:rsid w:val="000D54A7"/>
    <w:rsid w:val="000E3B48"/>
    <w:rsid w:val="000E3D58"/>
    <w:rsid w:val="000E628E"/>
    <w:rsid w:val="000F198F"/>
    <w:rsid w:val="000F3802"/>
    <w:rsid w:val="000F3E56"/>
    <w:rsid w:val="000F67FB"/>
    <w:rsid w:val="000F7685"/>
    <w:rsid w:val="00101CBD"/>
    <w:rsid w:val="00102165"/>
    <w:rsid w:val="00102AF0"/>
    <w:rsid w:val="00102D75"/>
    <w:rsid w:val="00105E40"/>
    <w:rsid w:val="00111B65"/>
    <w:rsid w:val="0012601A"/>
    <w:rsid w:val="00137009"/>
    <w:rsid w:val="00137DFB"/>
    <w:rsid w:val="0014179B"/>
    <w:rsid w:val="00143282"/>
    <w:rsid w:val="00146C40"/>
    <w:rsid w:val="001568D2"/>
    <w:rsid w:val="00163C58"/>
    <w:rsid w:val="00166F37"/>
    <w:rsid w:val="00170A88"/>
    <w:rsid w:val="001717C6"/>
    <w:rsid w:val="001752EF"/>
    <w:rsid w:val="00176C4A"/>
    <w:rsid w:val="00181844"/>
    <w:rsid w:val="00183EC4"/>
    <w:rsid w:val="00191D69"/>
    <w:rsid w:val="00193C28"/>
    <w:rsid w:val="001946DD"/>
    <w:rsid w:val="001A1555"/>
    <w:rsid w:val="001A4277"/>
    <w:rsid w:val="001A560D"/>
    <w:rsid w:val="001A5AEA"/>
    <w:rsid w:val="001A7319"/>
    <w:rsid w:val="001B1E8B"/>
    <w:rsid w:val="001B3503"/>
    <w:rsid w:val="001B3BFF"/>
    <w:rsid w:val="001C3DDF"/>
    <w:rsid w:val="001C5361"/>
    <w:rsid w:val="001D0451"/>
    <w:rsid w:val="001D08FC"/>
    <w:rsid w:val="001D15BB"/>
    <w:rsid w:val="001D2A75"/>
    <w:rsid w:val="001D7CC9"/>
    <w:rsid w:val="001E1844"/>
    <w:rsid w:val="001E1E48"/>
    <w:rsid w:val="001E45A5"/>
    <w:rsid w:val="001E672C"/>
    <w:rsid w:val="001F4B14"/>
    <w:rsid w:val="001F703F"/>
    <w:rsid w:val="002006B4"/>
    <w:rsid w:val="00201677"/>
    <w:rsid w:val="00203489"/>
    <w:rsid w:val="0020555A"/>
    <w:rsid w:val="002138CE"/>
    <w:rsid w:val="00215B80"/>
    <w:rsid w:val="00217010"/>
    <w:rsid w:val="00220640"/>
    <w:rsid w:val="0023147E"/>
    <w:rsid w:val="00231B54"/>
    <w:rsid w:val="002348D9"/>
    <w:rsid w:val="002368DE"/>
    <w:rsid w:val="00236BD1"/>
    <w:rsid w:val="00236BFD"/>
    <w:rsid w:val="00243C4B"/>
    <w:rsid w:val="00244632"/>
    <w:rsid w:val="00244BB5"/>
    <w:rsid w:val="00244FCC"/>
    <w:rsid w:val="00250EE9"/>
    <w:rsid w:val="00251A95"/>
    <w:rsid w:val="0025295A"/>
    <w:rsid w:val="00252BA7"/>
    <w:rsid w:val="002603C6"/>
    <w:rsid w:val="002622A8"/>
    <w:rsid w:val="00266B0B"/>
    <w:rsid w:val="002671E7"/>
    <w:rsid w:val="00270105"/>
    <w:rsid w:val="002740CC"/>
    <w:rsid w:val="00284A86"/>
    <w:rsid w:val="002862D1"/>
    <w:rsid w:val="00291881"/>
    <w:rsid w:val="0029624D"/>
    <w:rsid w:val="002A3D09"/>
    <w:rsid w:val="002B383A"/>
    <w:rsid w:val="002C3624"/>
    <w:rsid w:val="002D062C"/>
    <w:rsid w:val="002D2103"/>
    <w:rsid w:val="002D2755"/>
    <w:rsid w:val="002D3336"/>
    <w:rsid w:val="002D6777"/>
    <w:rsid w:val="002D69E5"/>
    <w:rsid w:val="002D70D2"/>
    <w:rsid w:val="002E5B55"/>
    <w:rsid w:val="002E6C01"/>
    <w:rsid w:val="002F3F1D"/>
    <w:rsid w:val="002F4F9C"/>
    <w:rsid w:val="002F6ACF"/>
    <w:rsid w:val="00300E9B"/>
    <w:rsid w:val="00303B7D"/>
    <w:rsid w:val="003113AA"/>
    <w:rsid w:val="00312B6C"/>
    <w:rsid w:val="00312E9C"/>
    <w:rsid w:val="003150BE"/>
    <w:rsid w:val="00320409"/>
    <w:rsid w:val="00321840"/>
    <w:rsid w:val="00322AB0"/>
    <w:rsid w:val="00322B9A"/>
    <w:rsid w:val="003340B7"/>
    <w:rsid w:val="003407B5"/>
    <w:rsid w:val="00340C75"/>
    <w:rsid w:val="00342B62"/>
    <w:rsid w:val="00343538"/>
    <w:rsid w:val="00343C12"/>
    <w:rsid w:val="00343D35"/>
    <w:rsid w:val="003446BD"/>
    <w:rsid w:val="0035045D"/>
    <w:rsid w:val="003511D3"/>
    <w:rsid w:val="00351C2F"/>
    <w:rsid w:val="003556F7"/>
    <w:rsid w:val="00357B32"/>
    <w:rsid w:val="0036194C"/>
    <w:rsid w:val="00361E25"/>
    <w:rsid w:val="00365A8D"/>
    <w:rsid w:val="00365F72"/>
    <w:rsid w:val="0036742D"/>
    <w:rsid w:val="003674D9"/>
    <w:rsid w:val="00370A64"/>
    <w:rsid w:val="00372EE7"/>
    <w:rsid w:val="00373DA2"/>
    <w:rsid w:val="0037505C"/>
    <w:rsid w:val="00375806"/>
    <w:rsid w:val="00382060"/>
    <w:rsid w:val="003822FB"/>
    <w:rsid w:val="00382B6E"/>
    <w:rsid w:val="0038362C"/>
    <w:rsid w:val="0039000D"/>
    <w:rsid w:val="003927ED"/>
    <w:rsid w:val="00392A2D"/>
    <w:rsid w:val="00392C2C"/>
    <w:rsid w:val="0039312E"/>
    <w:rsid w:val="003A2E83"/>
    <w:rsid w:val="003A7037"/>
    <w:rsid w:val="003B2118"/>
    <w:rsid w:val="003B5171"/>
    <w:rsid w:val="003B68B8"/>
    <w:rsid w:val="003B6BEB"/>
    <w:rsid w:val="003C172D"/>
    <w:rsid w:val="003C19F4"/>
    <w:rsid w:val="003C3597"/>
    <w:rsid w:val="003C3AEC"/>
    <w:rsid w:val="003E2692"/>
    <w:rsid w:val="003E2D10"/>
    <w:rsid w:val="003E2F5E"/>
    <w:rsid w:val="003E4AEE"/>
    <w:rsid w:val="003F0298"/>
    <w:rsid w:val="003F032B"/>
    <w:rsid w:val="003F17C0"/>
    <w:rsid w:val="003F18A0"/>
    <w:rsid w:val="003F21AE"/>
    <w:rsid w:val="003F65BE"/>
    <w:rsid w:val="003F6E16"/>
    <w:rsid w:val="003F7520"/>
    <w:rsid w:val="00402736"/>
    <w:rsid w:val="00411EA0"/>
    <w:rsid w:val="004157C3"/>
    <w:rsid w:val="00417C46"/>
    <w:rsid w:val="0042194F"/>
    <w:rsid w:val="0042513E"/>
    <w:rsid w:val="00425779"/>
    <w:rsid w:val="0042725B"/>
    <w:rsid w:val="00430981"/>
    <w:rsid w:val="00432A86"/>
    <w:rsid w:val="004336FB"/>
    <w:rsid w:val="00437A43"/>
    <w:rsid w:val="00440DD0"/>
    <w:rsid w:val="00442957"/>
    <w:rsid w:val="00442F00"/>
    <w:rsid w:val="00443319"/>
    <w:rsid w:val="00445818"/>
    <w:rsid w:val="0044796F"/>
    <w:rsid w:val="00450172"/>
    <w:rsid w:val="004516EC"/>
    <w:rsid w:val="004542E0"/>
    <w:rsid w:val="00461C4B"/>
    <w:rsid w:val="004627FD"/>
    <w:rsid w:val="0047105B"/>
    <w:rsid w:val="00475444"/>
    <w:rsid w:val="00476643"/>
    <w:rsid w:val="00476B15"/>
    <w:rsid w:val="00482C10"/>
    <w:rsid w:val="00483D7F"/>
    <w:rsid w:val="004921FB"/>
    <w:rsid w:val="00492A16"/>
    <w:rsid w:val="00497991"/>
    <w:rsid w:val="00497A71"/>
    <w:rsid w:val="004A1350"/>
    <w:rsid w:val="004A692F"/>
    <w:rsid w:val="004B1284"/>
    <w:rsid w:val="004B14D7"/>
    <w:rsid w:val="004B202C"/>
    <w:rsid w:val="004B661A"/>
    <w:rsid w:val="004B6D09"/>
    <w:rsid w:val="004C2B6E"/>
    <w:rsid w:val="004C6F22"/>
    <w:rsid w:val="004D1F87"/>
    <w:rsid w:val="004D51DF"/>
    <w:rsid w:val="004D58FD"/>
    <w:rsid w:val="004D7BD4"/>
    <w:rsid w:val="004E3017"/>
    <w:rsid w:val="004E4EFF"/>
    <w:rsid w:val="004E5ABA"/>
    <w:rsid w:val="004E683C"/>
    <w:rsid w:val="004E6A80"/>
    <w:rsid w:val="004F526B"/>
    <w:rsid w:val="004F5B94"/>
    <w:rsid w:val="00501D6A"/>
    <w:rsid w:val="00503846"/>
    <w:rsid w:val="00504D2E"/>
    <w:rsid w:val="00505661"/>
    <w:rsid w:val="00506C5E"/>
    <w:rsid w:val="0051054D"/>
    <w:rsid w:val="00513405"/>
    <w:rsid w:val="00514E04"/>
    <w:rsid w:val="005203A0"/>
    <w:rsid w:val="00526A63"/>
    <w:rsid w:val="0053377D"/>
    <w:rsid w:val="00533805"/>
    <w:rsid w:val="00534D5B"/>
    <w:rsid w:val="00540BB3"/>
    <w:rsid w:val="0054334F"/>
    <w:rsid w:val="00547E75"/>
    <w:rsid w:val="00552757"/>
    <w:rsid w:val="00560FA7"/>
    <w:rsid w:val="00567B4D"/>
    <w:rsid w:val="00571DCA"/>
    <w:rsid w:val="00572141"/>
    <w:rsid w:val="00590025"/>
    <w:rsid w:val="005923DA"/>
    <w:rsid w:val="005B3D32"/>
    <w:rsid w:val="005B4F21"/>
    <w:rsid w:val="005B7553"/>
    <w:rsid w:val="005C4801"/>
    <w:rsid w:val="005C4DCD"/>
    <w:rsid w:val="005D2DFF"/>
    <w:rsid w:val="005D3B7B"/>
    <w:rsid w:val="005D402D"/>
    <w:rsid w:val="005D5055"/>
    <w:rsid w:val="005E034A"/>
    <w:rsid w:val="005E0985"/>
    <w:rsid w:val="005E2714"/>
    <w:rsid w:val="005E4BAA"/>
    <w:rsid w:val="005F07E1"/>
    <w:rsid w:val="005F207E"/>
    <w:rsid w:val="006046B7"/>
    <w:rsid w:val="00605596"/>
    <w:rsid w:val="00607A13"/>
    <w:rsid w:val="00613089"/>
    <w:rsid w:val="00614A09"/>
    <w:rsid w:val="006264B6"/>
    <w:rsid w:val="006272A5"/>
    <w:rsid w:val="00632465"/>
    <w:rsid w:val="00634D4D"/>
    <w:rsid w:val="00636EF1"/>
    <w:rsid w:val="00643781"/>
    <w:rsid w:val="00644FE4"/>
    <w:rsid w:val="00646DA0"/>
    <w:rsid w:val="0064726F"/>
    <w:rsid w:val="00652D50"/>
    <w:rsid w:val="00654E0F"/>
    <w:rsid w:val="00655ADB"/>
    <w:rsid w:val="006617F9"/>
    <w:rsid w:val="00667478"/>
    <w:rsid w:val="00667FD6"/>
    <w:rsid w:val="00671937"/>
    <w:rsid w:val="0067303F"/>
    <w:rsid w:val="006733C4"/>
    <w:rsid w:val="0067469D"/>
    <w:rsid w:val="00680339"/>
    <w:rsid w:val="0068297B"/>
    <w:rsid w:val="00684173"/>
    <w:rsid w:val="0068453B"/>
    <w:rsid w:val="006912B1"/>
    <w:rsid w:val="00691A84"/>
    <w:rsid w:val="006922FC"/>
    <w:rsid w:val="00696A95"/>
    <w:rsid w:val="00697360"/>
    <w:rsid w:val="006A0B9D"/>
    <w:rsid w:val="006A248C"/>
    <w:rsid w:val="006A6786"/>
    <w:rsid w:val="006A791E"/>
    <w:rsid w:val="006B3B77"/>
    <w:rsid w:val="006B3CDF"/>
    <w:rsid w:val="006B42F4"/>
    <w:rsid w:val="006B54A4"/>
    <w:rsid w:val="006B6DB4"/>
    <w:rsid w:val="006C1C80"/>
    <w:rsid w:val="006C4122"/>
    <w:rsid w:val="006C615C"/>
    <w:rsid w:val="006D5F01"/>
    <w:rsid w:val="006D7D91"/>
    <w:rsid w:val="006E0336"/>
    <w:rsid w:val="006E08C7"/>
    <w:rsid w:val="006E7C7F"/>
    <w:rsid w:val="006F14ED"/>
    <w:rsid w:val="00700C6D"/>
    <w:rsid w:val="0070288C"/>
    <w:rsid w:val="0070585D"/>
    <w:rsid w:val="00705E7A"/>
    <w:rsid w:val="00711F99"/>
    <w:rsid w:val="007127BB"/>
    <w:rsid w:val="00725E2B"/>
    <w:rsid w:val="00726593"/>
    <w:rsid w:val="0073043C"/>
    <w:rsid w:val="007318EA"/>
    <w:rsid w:val="007357E7"/>
    <w:rsid w:val="00736868"/>
    <w:rsid w:val="0074058F"/>
    <w:rsid w:val="007414A1"/>
    <w:rsid w:val="007420B2"/>
    <w:rsid w:val="00743530"/>
    <w:rsid w:val="00743A6A"/>
    <w:rsid w:val="00744D19"/>
    <w:rsid w:val="0074600A"/>
    <w:rsid w:val="007577A7"/>
    <w:rsid w:val="0075784F"/>
    <w:rsid w:val="007624DE"/>
    <w:rsid w:val="007726BA"/>
    <w:rsid w:val="00773535"/>
    <w:rsid w:val="00775A35"/>
    <w:rsid w:val="0077715D"/>
    <w:rsid w:val="00780296"/>
    <w:rsid w:val="0078444F"/>
    <w:rsid w:val="007855B3"/>
    <w:rsid w:val="0079044E"/>
    <w:rsid w:val="00794580"/>
    <w:rsid w:val="007949D6"/>
    <w:rsid w:val="007965CE"/>
    <w:rsid w:val="007A0BDE"/>
    <w:rsid w:val="007A4CC0"/>
    <w:rsid w:val="007A5B21"/>
    <w:rsid w:val="007A63E2"/>
    <w:rsid w:val="007A69D6"/>
    <w:rsid w:val="007A7CA8"/>
    <w:rsid w:val="007B1664"/>
    <w:rsid w:val="007B6BA3"/>
    <w:rsid w:val="007C47DE"/>
    <w:rsid w:val="007C529E"/>
    <w:rsid w:val="007C6FC7"/>
    <w:rsid w:val="007D0327"/>
    <w:rsid w:val="007D1327"/>
    <w:rsid w:val="007D1598"/>
    <w:rsid w:val="007D369C"/>
    <w:rsid w:val="007D671A"/>
    <w:rsid w:val="007D7C4F"/>
    <w:rsid w:val="007E0F71"/>
    <w:rsid w:val="007E152A"/>
    <w:rsid w:val="007E217D"/>
    <w:rsid w:val="007E5F9F"/>
    <w:rsid w:val="007E6569"/>
    <w:rsid w:val="007F75FF"/>
    <w:rsid w:val="007F78B4"/>
    <w:rsid w:val="008030E6"/>
    <w:rsid w:val="0080403D"/>
    <w:rsid w:val="00804ACE"/>
    <w:rsid w:val="00806962"/>
    <w:rsid w:val="008145C2"/>
    <w:rsid w:val="00815DBC"/>
    <w:rsid w:val="00816AA5"/>
    <w:rsid w:val="008204F8"/>
    <w:rsid w:val="00823B55"/>
    <w:rsid w:val="00823DAC"/>
    <w:rsid w:val="008249F6"/>
    <w:rsid w:val="00831F4A"/>
    <w:rsid w:val="008328A5"/>
    <w:rsid w:val="00832B23"/>
    <w:rsid w:val="0083543C"/>
    <w:rsid w:val="0083715B"/>
    <w:rsid w:val="008419CA"/>
    <w:rsid w:val="00841DFB"/>
    <w:rsid w:val="00845759"/>
    <w:rsid w:val="00846E61"/>
    <w:rsid w:val="008623A7"/>
    <w:rsid w:val="00866CBE"/>
    <w:rsid w:val="00870487"/>
    <w:rsid w:val="008705E5"/>
    <w:rsid w:val="008729F0"/>
    <w:rsid w:val="008737C7"/>
    <w:rsid w:val="008740E0"/>
    <w:rsid w:val="008748F4"/>
    <w:rsid w:val="00881568"/>
    <w:rsid w:val="008847B0"/>
    <w:rsid w:val="00884D67"/>
    <w:rsid w:val="00885CCB"/>
    <w:rsid w:val="00887969"/>
    <w:rsid w:val="00890F13"/>
    <w:rsid w:val="00892020"/>
    <w:rsid w:val="0089340E"/>
    <w:rsid w:val="00895749"/>
    <w:rsid w:val="00895A31"/>
    <w:rsid w:val="00897563"/>
    <w:rsid w:val="008A1FA1"/>
    <w:rsid w:val="008A5C84"/>
    <w:rsid w:val="008A7F5F"/>
    <w:rsid w:val="008B09AA"/>
    <w:rsid w:val="008B253B"/>
    <w:rsid w:val="008B4798"/>
    <w:rsid w:val="008B57C6"/>
    <w:rsid w:val="008C0F66"/>
    <w:rsid w:val="008C1235"/>
    <w:rsid w:val="008C1491"/>
    <w:rsid w:val="008C56AF"/>
    <w:rsid w:val="008C6231"/>
    <w:rsid w:val="008C74C4"/>
    <w:rsid w:val="008D2714"/>
    <w:rsid w:val="008D5C71"/>
    <w:rsid w:val="008D7663"/>
    <w:rsid w:val="008E0664"/>
    <w:rsid w:val="008E15E0"/>
    <w:rsid w:val="008E2805"/>
    <w:rsid w:val="008E6885"/>
    <w:rsid w:val="008E750E"/>
    <w:rsid w:val="008E776B"/>
    <w:rsid w:val="008F3167"/>
    <w:rsid w:val="008F439B"/>
    <w:rsid w:val="008F56D9"/>
    <w:rsid w:val="008F6745"/>
    <w:rsid w:val="009037F8"/>
    <w:rsid w:val="00903FA2"/>
    <w:rsid w:val="0090512E"/>
    <w:rsid w:val="009067EC"/>
    <w:rsid w:val="0091197F"/>
    <w:rsid w:val="0091200D"/>
    <w:rsid w:val="009125B7"/>
    <w:rsid w:val="009212B4"/>
    <w:rsid w:val="009300D4"/>
    <w:rsid w:val="00930890"/>
    <w:rsid w:val="009328C6"/>
    <w:rsid w:val="009421D0"/>
    <w:rsid w:val="009455CC"/>
    <w:rsid w:val="00951365"/>
    <w:rsid w:val="009516A2"/>
    <w:rsid w:val="00951813"/>
    <w:rsid w:val="00952E1D"/>
    <w:rsid w:val="009534D7"/>
    <w:rsid w:val="00957991"/>
    <w:rsid w:val="00957BAE"/>
    <w:rsid w:val="00960AE3"/>
    <w:rsid w:val="0096105D"/>
    <w:rsid w:val="00963745"/>
    <w:rsid w:val="00963D25"/>
    <w:rsid w:val="0096580B"/>
    <w:rsid w:val="00965DA8"/>
    <w:rsid w:val="00966C69"/>
    <w:rsid w:val="009712C2"/>
    <w:rsid w:val="00971FB5"/>
    <w:rsid w:val="00972B80"/>
    <w:rsid w:val="00973D98"/>
    <w:rsid w:val="009751BB"/>
    <w:rsid w:val="00975667"/>
    <w:rsid w:val="00977BEF"/>
    <w:rsid w:val="0098189A"/>
    <w:rsid w:val="00981C06"/>
    <w:rsid w:val="00981E71"/>
    <w:rsid w:val="00982065"/>
    <w:rsid w:val="00983818"/>
    <w:rsid w:val="0098608D"/>
    <w:rsid w:val="009869E1"/>
    <w:rsid w:val="00986C2F"/>
    <w:rsid w:val="00990416"/>
    <w:rsid w:val="009934EB"/>
    <w:rsid w:val="00993965"/>
    <w:rsid w:val="009B0FB8"/>
    <w:rsid w:val="009B72E4"/>
    <w:rsid w:val="009C0D16"/>
    <w:rsid w:val="009C10B4"/>
    <w:rsid w:val="009C1B5F"/>
    <w:rsid w:val="009C1C11"/>
    <w:rsid w:val="009C5288"/>
    <w:rsid w:val="009D2907"/>
    <w:rsid w:val="009D2EEE"/>
    <w:rsid w:val="009E029F"/>
    <w:rsid w:val="009E1020"/>
    <w:rsid w:val="009E314D"/>
    <w:rsid w:val="009E44B8"/>
    <w:rsid w:val="009E5569"/>
    <w:rsid w:val="009E5B1F"/>
    <w:rsid w:val="009F3D50"/>
    <w:rsid w:val="009F54BA"/>
    <w:rsid w:val="009F6808"/>
    <w:rsid w:val="009F7077"/>
    <w:rsid w:val="00A002B1"/>
    <w:rsid w:val="00A007D7"/>
    <w:rsid w:val="00A02CED"/>
    <w:rsid w:val="00A0535F"/>
    <w:rsid w:val="00A059F6"/>
    <w:rsid w:val="00A1219E"/>
    <w:rsid w:val="00A12E61"/>
    <w:rsid w:val="00A15CD6"/>
    <w:rsid w:val="00A17019"/>
    <w:rsid w:val="00A178C5"/>
    <w:rsid w:val="00A241ED"/>
    <w:rsid w:val="00A25DB1"/>
    <w:rsid w:val="00A31382"/>
    <w:rsid w:val="00A3157B"/>
    <w:rsid w:val="00A321F3"/>
    <w:rsid w:val="00A32500"/>
    <w:rsid w:val="00A374BF"/>
    <w:rsid w:val="00A44172"/>
    <w:rsid w:val="00A453D3"/>
    <w:rsid w:val="00A467E8"/>
    <w:rsid w:val="00A47142"/>
    <w:rsid w:val="00A54468"/>
    <w:rsid w:val="00A55ACA"/>
    <w:rsid w:val="00A560EC"/>
    <w:rsid w:val="00A56463"/>
    <w:rsid w:val="00A56772"/>
    <w:rsid w:val="00A57849"/>
    <w:rsid w:val="00A60034"/>
    <w:rsid w:val="00A66E7C"/>
    <w:rsid w:val="00A752B9"/>
    <w:rsid w:val="00A76E65"/>
    <w:rsid w:val="00A968CC"/>
    <w:rsid w:val="00AA05A2"/>
    <w:rsid w:val="00AA07CE"/>
    <w:rsid w:val="00AA3C28"/>
    <w:rsid w:val="00AA616B"/>
    <w:rsid w:val="00AA6910"/>
    <w:rsid w:val="00AA717E"/>
    <w:rsid w:val="00AB0C2F"/>
    <w:rsid w:val="00AB3A5B"/>
    <w:rsid w:val="00AB5BFB"/>
    <w:rsid w:val="00AC044B"/>
    <w:rsid w:val="00AC0C47"/>
    <w:rsid w:val="00AC3EBE"/>
    <w:rsid w:val="00AC514F"/>
    <w:rsid w:val="00AC606A"/>
    <w:rsid w:val="00AC7C57"/>
    <w:rsid w:val="00AE0AC2"/>
    <w:rsid w:val="00AE2FC5"/>
    <w:rsid w:val="00AE3CC1"/>
    <w:rsid w:val="00AE4222"/>
    <w:rsid w:val="00AE6498"/>
    <w:rsid w:val="00AF1F50"/>
    <w:rsid w:val="00AF2F07"/>
    <w:rsid w:val="00B00104"/>
    <w:rsid w:val="00B05F03"/>
    <w:rsid w:val="00B06125"/>
    <w:rsid w:val="00B13DA9"/>
    <w:rsid w:val="00B157D7"/>
    <w:rsid w:val="00B17D07"/>
    <w:rsid w:val="00B218DD"/>
    <w:rsid w:val="00B27FCC"/>
    <w:rsid w:val="00B3067C"/>
    <w:rsid w:val="00B34AB5"/>
    <w:rsid w:val="00B368F4"/>
    <w:rsid w:val="00B4186E"/>
    <w:rsid w:val="00B46BB1"/>
    <w:rsid w:val="00B46D38"/>
    <w:rsid w:val="00B5099E"/>
    <w:rsid w:val="00B52FDA"/>
    <w:rsid w:val="00B57989"/>
    <w:rsid w:val="00B630E0"/>
    <w:rsid w:val="00B64E00"/>
    <w:rsid w:val="00B825D1"/>
    <w:rsid w:val="00B84CA3"/>
    <w:rsid w:val="00B85C8A"/>
    <w:rsid w:val="00B864D3"/>
    <w:rsid w:val="00B920D8"/>
    <w:rsid w:val="00B92975"/>
    <w:rsid w:val="00B94A80"/>
    <w:rsid w:val="00B966F1"/>
    <w:rsid w:val="00B971D1"/>
    <w:rsid w:val="00BB2EC2"/>
    <w:rsid w:val="00BB5AFD"/>
    <w:rsid w:val="00BB6F0F"/>
    <w:rsid w:val="00BC0816"/>
    <w:rsid w:val="00BC4AB0"/>
    <w:rsid w:val="00BC5A31"/>
    <w:rsid w:val="00BC7704"/>
    <w:rsid w:val="00BD0306"/>
    <w:rsid w:val="00BD13A6"/>
    <w:rsid w:val="00BD57C1"/>
    <w:rsid w:val="00BE0D80"/>
    <w:rsid w:val="00BE1C3D"/>
    <w:rsid w:val="00BE1D31"/>
    <w:rsid w:val="00BE321F"/>
    <w:rsid w:val="00BE5F8B"/>
    <w:rsid w:val="00BF3172"/>
    <w:rsid w:val="00BF3862"/>
    <w:rsid w:val="00C00D28"/>
    <w:rsid w:val="00C05CF1"/>
    <w:rsid w:val="00C06AEB"/>
    <w:rsid w:val="00C06E15"/>
    <w:rsid w:val="00C07816"/>
    <w:rsid w:val="00C0789E"/>
    <w:rsid w:val="00C12357"/>
    <w:rsid w:val="00C13075"/>
    <w:rsid w:val="00C154E3"/>
    <w:rsid w:val="00C16B38"/>
    <w:rsid w:val="00C21DA6"/>
    <w:rsid w:val="00C27C42"/>
    <w:rsid w:val="00C31DD3"/>
    <w:rsid w:val="00C32064"/>
    <w:rsid w:val="00C32FE9"/>
    <w:rsid w:val="00C33B9A"/>
    <w:rsid w:val="00C35C0B"/>
    <w:rsid w:val="00C3660F"/>
    <w:rsid w:val="00C43766"/>
    <w:rsid w:val="00C53349"/>
    <w:rsid w:val="00C55C51"/>
    <w:rsid w:val="00C55D15"/>
    <w:rsid w:val="00C6268D"/>
    <w:rsid w:val="00C633AC"/>
    <w:rsid w:val="00C6639A"/>
    <w:rsid w:val="00C709A3"/>
    <w:rsid w:val="00C72022"/>
    <w:rsid w:val="00C726EB"/>
    <w:rsid w:val="00C74F40"/>
    <w:rsid w:val="00C75B44"/>
    <w:rsid w:val="00C85F09"/>
    <w:rsid w:val="00C941AD"/>
    <w:rsid w:val="00CA05F7"/>
    <w:rsid w:val="00CA1EF6"/>
    <w:rsid w:val="00CB050B"/>
    <w:rsid w:val="00CB06F8"/>
    <w:rsid w:val="00CB2BD0"/>
    <w:rsid w:val="00CB3B98"/>
    <w:rsid w:val="00CC1773"/>
    <w:rsid w:val="00CC1F41"/>
    <w:rsid w:val="00CC48B4"/>
    <w:rsid w:val="00CC4E29"/>
    <w:rsid w:val="00CC77C2"/>
    <w:rsid w:val="00CD4547"/>
    <w:rsid w:val="00CD5B02"/>
    <w:rsid w:val="00CE5CAA"/>
    <w:rsid w:val="00CE69CE"/>
    <w:rsid w:val="00CE71EB"/>
    <w:rsid w:val="00CF1445"/>
    <w:rsid w:val="00CF2FE1"/>
    <w:rsid w:val="00CF6BEB"/>
    <w:rsid w:val="00D0512E"/>
    <w:rsid w:val="00D063A8"/>
    <w:rsid w:val="00D077CD"/>
    <w:rsid w:val="00D124F2"/>
    <w:rsid w:val="00D16774"/>
    <w:rsid w:val="00D26752"/>
    <w:rsid w:val="00D26834"/>
    <w:rsid w:val="00D273FA"/>
    <w:rsid w:val="00D27DF1"/>
    <w:rsid w:val="00D324E7"/>
    <w:rsid w:val="00D32F9D"/>
    <w:rsid w:val="00D346F2"/>
    <w:rsid w:val="00D36724"/>
    <w:rsid w:val="00D40D11"/>
    <w:rsid w:val="00D44182"/>
    <w:rsid w:val="00D446B4"/>
    <w:rsid w:val="00D507EF"/>
    <w:rsid w:val="00D5097F"/>
    <w:rsid w:val="00D50D30"/>
    <w:rsid w:val="00D51582"/>
    <w:rsid w:val="00D516DA"/>
    <w:rsid w:val="00D5278C"/>
    <w:rsid w:val="00D55679"/>
    <w:rsid w:val="00D622FA"/>
    <w:rsid w:val="00D67800"/>
    <w:rsid w:val="00D72060"/>
    <w:rsid w:val="00D7554E"/>
    <w:rsid w:val="00D75BFE"/>
    <w:rsid w:val="00D760E0"/>
    <w:rsid w:val="00D82D8C"/>
    <w:rsid w:val="00D84E08"/>
    <w:rsid w:val="00D85FA8"/>
    <w:rsid w:val="00D86879"/>
    <w:rsid w:val="00D87696"/>
    <w:rsid w:val="00D94EBA"/>
    <w:rsid w:val="00DA280A"/>
    <w:rsid w:val="00DB0482"/>
    <w:rsid w:val="00DB0C7F"/>
    <w:rsid w:val="00DB2052"/>
    <w:rsid w:val="00DB3060"/>
    <w:rsid w:val="00DB3D7A"/>
    <w:rsid w:val="00DB5CC6"/>
    <w:rsid w:val="00DC0CF7"/>
    <w:rsid w:val="00DC1D0E"/>
    <w:rsid w:val="00DC2CC0"/>
    <w:rsid w:val="00DC2E5A"/>
    <w:rsid w:val="00DC4708"/>
    <w:rsid w:val="00DC6C11"/>
    <w:rsid w:val="00DC70CF"/>
    <w:rsid w:val="00DD2C7D"/>
    <w:rsid w:val="00DD5933"/>
    <w:rsid w:val="00DE14C6"/>
    <w:rsid w:val="00DE1C96"/>
    <w:rsid w:val="00DE2CA9"/>
    <w:rsid w:val="00DE41C9"/>
    <w:rsid w:val="00DE47ED"/>
    <w:rsid w:val="00DE5280"/>
    <w:rsid w:val="00DE743B"/>
    <w:rsid w:val="00DE77B0"/>
    <w:rsid w:val="00DF41F9"/>
    <w:rsid w:val="00DF4B43"/>
    <w:rsid w:val="00E01160"/>
    <w:rsid w:val="00E0165B"/>
    <w:rsid w:val="00E01AC5"/>
    <w:rsid w:val="00E12107"/>
    <w:rsid w:val="00E14FC9"/>
    <w:rsid w:val="00E2298E"/>
    <w:rsid w:val="00E2397F"/>
    <w:rsid w:val="00E25B67"/>
    <w:rsid w:val="00E274A8"/>
    <w:rsid w:val="00E30C4D"/>
    <w:rsid w:val="00E33B3F"/>
    <w:rsid w:val="00E33F80"/>
    <w:rsid w:val="00E349AF"/>
    <w:rsid w:val="00E3752A"/>
    <w:rsid w:val="00E43924"/>
    <w:rsid w:val="00E461DF"/>
    <w:rsid w:val="00E51F59"/>
    <w:rsid w:val="00E531F6"/>
    <w:rsid w:val="00E56492"/>
    <w:rsid w:val="00E57B81"/>
    <w:rsid w:val="00E57E62"/>
    <w:rsid w:val="00E61A2A"/>
    <w:rsid w:val="00E629DA"/>
    <w:rsid w:val="00E64073"/>
    <w:rsid w:val="00E70487"/>
    <w:rsid w:val="00E7299B"/>
    <w:rsid w:val="00E72EFF"/>
    <w:rsid w:val="00E800B4"/>
    <w:rsid w:val="00E808A4"/>
    <w:rsid w:val="00E81BAD"/>
    <w:rsid w:val="00E93081"/>
    <w:rsid w:val="00E953DC"/>
    <w:rsid w:val="00E97AE1"/>
    <w:rsid w:val="00EA2378"/>
    <w:rsid w:val="00EA37E9"/>
    <w:rsid w:val="00EA4F29"/>
    <w:rsid w:val="00EA6957"/>
    <w:rsid w:val="00EB0A7C"/>
    <w:rsid w:val="00EB0CFD"/>
    <w:rsid w:val="00EC045F"/>
    <w:rsid w:val="00EC0CC8"/>
    <w:rsid w:val="00EC0DDB"/>
    <w:rsid w:val="00EC22CE"/>
    <w:rsid w:val="00EC73AE"/>
    <w:rsid w:val="00ED0FE2"/>
    <w:rsid w:val="00ED442F"/>
    <w:rsid w:val="00ED5AF9"/>
    <w:rsid w:val="00ED5DF7"/>
    <w:rsid w:val="00EE056D"/>
    <w:rsid w:val="00EE1A1D"/>
    <w:rsid w:val="00EE5B1C"/>
    <w:rsid w:val="00EE714A"/>
    <w:rsid w:val="00EF5B64"/>
    <w:rsid w:val="00EF5CDC"/>
    <w:rsid w:val="00F019D5"/>
    <w:rsid w:val="00F06460"/>
    <w:rsid w:val="00F07A4A"/>
    <w:rsid w:val="00F1287C"/>
    <w:rsid w:val="00F167C0"/>
    <w:rsid w:val="00F170AB"/>
    <w:rsid w:val="00F21B03"/>
    <w:rsid w:val="00F221AE"/>
    <w:rsid w:val="00F27172"/>
    <w:rsid w:val="00F27B7C"/>
    <w:rsid w:val="00F30520"/>
    <w:rsid w:val="00F33887"/>
    <w:rsid w:val="00F3556A"/>
    <w:rsid w:val="00F42A41"/>
    <w:rsid w:val="00F444E8"/>
    <w:rsid w:val="00F44BF5"/>
    <w:rsid w:val="00F44C31"/>
    <w:rsid w:val="00F51CB3"/>
    <w:rsid w:val="00F53F11"/>
    <w:rsid w:val="00F5405D"/>
    <w:rsid w:val="00F55379"/>
    <w:rsid w:val="00F55901"/>
    <w:rsid w:val="00F60091"/>
    <w:rsid w:val="00F61529"/>
    <w:rsid w:val="00F6380A"/>
    <w:rsid w:val="00F65B38"/>
    <w:rsid w:val="00F711BF"/>
    <w:rsid w:val="00F72430"/>
    <w:rsid w:val="00F74AA2"/>
    <w:rsid w:val="00F77DA8"/>
    <w:rsid w:val="00F83282"/>
    <w:rsid w:val="00F90794"/>
    <w:rsid w:val="00F927D5"/>
    <w:rsid w:val="00F953E4"/>
    <w:rsid w:val="00F97507"/>
    <w:rsid w:val="00FA0092"/>
    <w:rsid w:val="00FA134F"/>
    <w:rsid w:val="00FB668A"/>
    <w:rsid w:val="00FB7527"/>
    <w:rsid w:val="00FC3373"/>
    <w:rsid w:val="00FC3FF7"/>
    <w:rsid w:val="00FC61D2"/>
    <w:rsid w:val="00FD1112"/>
    <w:rsid w:val="00FD140E"/>
    <w:rsid w:val="00FD2532"/>
    <w:rsid w:val="00FD49C9"/>
    <w:rsid w:val="00FD765A"/>
    <w:rsid w:val="00FE04B1"/>
    <w:rsid w:val="00FE3611"/>
    <w:rsid w:val="00FE4D8E"/>
    <w:rsid w:val="00FE5F58"/>
    <w:rsid w:val="00FE67B2"/>
    <w:rsid w:val="00FF0E8C"/>
    <w:rsid w:val="00FF113E"/>
    <w:rsid w:val="00FF3750"/>
    <w:rsid w:val="00FF42D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C47"/>
    <w:pPr>
      <w:spacing w:after="0" w:line="240" w:lineRule="auto"/>
    </w:pPr>
    <w:rPr>
      <w:rFonts w:ascii="Arial" w:hAnsi="Arial" w:cs="Arial"/>
      <w:sz w:val="24"/>
      <w:szCs w:val="24"/>
    </w:rPr>
  </w:style>
  <w:style w:type="paragraph" w:styleId="Ttulo1">
    <w:name w:val="heading 1"/>
    <w:basedOn w:val="Normal"/>
    <w:next w:val="Normal"/>
    <w:link w:val="Ttulo1Char"/>
    <w:uiPriority w:val="99"/>
    <w:qFormat/>
    <w:pPr>
      <w:keepNext/>
      <w:outlineLvl w:val="0"/>
    </w:pPr>
    <w:rPr>
      <w:b/>
      <w:bCs/>
      <w:sz w:val="28"/>
      <w:szCs w:val="28"/>
    </w:rPr>
  </w:style>
  <w:style w:type="paragraph" w:styleId="Ttulo2">
    <w:name w:val="heading 2"/>
    <w:basedOn w:val="Normal"/>
    <w:next w:val="Normal"/>
    <w:link w:val="Ttulo2Char"/>
    <w:uiPriority w:val="99"/>
    <w:qFormat/>
    <w:pPr>
      <w:keepNext/>
      <w:ind w:left="-113"/>
      <w:outlineLvl w:val="1"/>
    </w:pPr>
    <w:rPr>
      <w:b/>
      <w:bCs/>
    </w:rPr>
  </w:style>
  <w:style w:type="paragraph" w:styleId="Ttulo4">
    <w:name w:val="heading 4"/>
    <w:basedOn w:val="Normal"/>
    <w:next w:val="Normal"/>
    <w:link w:val="Ttulo4Char"/>
    <w:uiPriority w:val="99"/>
    <w:qFormat/>
    <w:locked/>
    <w:rsid w:val="003A2E83"/>
    <w:pPr>
      <w:keepNext/>
      <w:spacing w:before="240" w:after="60"/>
      <w:outlineLvl w:val="3"/>
    </w:pPr>
    <w:rPr>
      <w:b/>
      <w:bCs/>
      <w:sz w:val="28"/>
      <w:szCs w:val="28"/>
    </w:rPr>
  </w:style>
  <w:style w:type="character" w:default="1" w:styleId="Fontepargpadro">
    <w:name w:val="Default Paragraph Font"/>
    <w:uiPriority w:val="99"/>
    <w:semiHidden/>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Pr>
      <w:rFonts w:ascii="Cambria" w:hAnsi="Cambria" w:cs="Cambria"/>
      <w:b/>
      <w:bCs/>
      <w:kern w:val="32"/>
      <w:sz w:val="32"/>
      <w:szCs w:val="32"/>
    </w:rPr>
  </w:style>
  <w:style w:type="character" w:customStyle="1" w:styleId="Ttulo2Char">
    <w:name w:val="Título 2 Char"/>
    <w:basedOn w:val="Fontepargpadro"/>
    <w:link w:val="Ttulo2"/>
    <w:uiPriority w:val="99"/>
    <w:semiHidden/>
    <w:locked/>
    <w:rPr>
      <w:rFonts w:ascii="Cambria" w:hAnsi="Cambria" w:cs="Cambria"/>
      <w:b/>
      <w:bCs/>
      <w:i/>
      <w:iCs/>
      <w:sz w:val="28"/>
      <w:szCs w:val="28"/>
    </w:rPr>
  </w:style>
  <w:style w:type="character" w:customStyle="1" w:styleId="Ttulo4Char">
    <w:name w:val="Título 4 Char"/>
    <w:basedOn w:val="Fontepargpadro"/>
    <w:link w:val="Ttulo4"/>
    <w:uiPriority w:val="9"/>
    <w:semiHidden/>
    <w:rPr>
      <w:rFonts w:asciiTheme="minorHAnsi" w:eastAsiaTheme="minorEastAsia" w:hAnsiTheme="minorHAnsi" w:cstheme="minorBidi"/>
      <w:b/>
      <w:bCs/>
      <w:sz w:val="28"/>
      <w:szCs w:val="28"/>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basedOn w:val="Fontepargpadro"/>
    <w:link w:val="Cabealho"/>
    <w:uiPriority w:val="99"/>
    <w:semiHidden/>
    <w:locked/>
    <w:rPr>
      <w:rFonts w:ascii="Arial" w:hAnsi="Arial" w:cs="Arial"/>
      <w:sz w:val="24"/>
      <w:szCs w:val="24"/>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basedOn w:val="Fontepargpadro"/>
    <w:link w:val="Rodap"/>
    <w:uiPriority w:val="99"/>
    <w:semiHidden/>
    <w:locked/>
    <w:rPr>
      <w:rFonts w:ascii="Arial" w:hAnsi="Arial" w:cs="Arial"/>
      <w:sz w:val="24"/>
      <w:szCs w:val="24"/>
    </w:rPr>
  </w:style>
  <w:style w:type="character" w:styleId="Nmerodepgina">
    <w:name w:val="page number"/>
    <w:basedOn w:val="Fontepargpadro"/>
    <w:uiPriority w:val="99"/>
  </w:style>
  <w:style w:type="character" w:styleId="Refdecomentrio">
    <w:name w:val="annotation reference"/>
    <w:basedOn w:val="Fontepargpadro"/>
    <w:uiPriority w:val="99"/>
    <w:semiHidden/>
    <w:rsid w:val="000915FA"/>
    <w:rPr>
      <w:sz w:val="16"/>
      <w:szCs w:val="16"/>
    </w:rPr>
  </w:style>
  <w:style w:type="paragraph" w:styleId="Textodecomentrio">
    <w:name w:val="annotation text"/>
    <w:basedOn w:val="Normal"/>
    <w:link w:val="TextodecomentrioChar"/>
    <w:uiPriority w:val="99"/>
    <w:semiHidden/>
    <w:rsid w:val="000915FA"/>
    <w:pPr>
      <w:spacing w:line="360" w:lineRule="auto"/>
      <w:ind w:firstLine="1440"/>
      <w:jc w:val="both"/>
    </w:pPr>
    <w:rPr>
      <w:sz w:val="20"/>
      <w:szCs w:val="20"/>
    </w:rPr>
  </w:style>
  <w:style w:type="character" w:customStyle="1" w:styleId="TextodecomentrioChar">
    <w:name w:val="Texto de comentário Char"/>
    <w:basedOn w:val="Fontepargpadro"/>
    <w:link w:val="Textodecomentrio"/>
    <w:uiPriority w:val="99"/>
    <w:semiHidden/>
    <w:locked/>
    <w:rPr>
      <w:rFonts w:ascii="Arial" w:hAnsi="Arial" w:cs="Arial"/>
      <w:sz w:val="20"/>
      <w:szCs w:val="20"/>
    </w:rPr>
  </w:style>
  <w:style w:type="character" w:styleId="nfase">
    <w:name w:val="Emphasis"/>
    <w:basedOn w:val="Fontepargpadro"/>
    <w:uiPriority w:val="99"/>
    <w:qFormat/>
    <w:rsid w:val="000915FA"/>
    <w:rPr>
      <w:b/>
      <w:bCs/>
    </w:rPr>
  </w:style>
  <w:style w:type="paragraph" w:styleId="Textodebalo">
    <w:name w:val="Balloon Text"/>
    <w:basedOn w:val="Normal"/>
    <w:link w:val="TextodebaloChar"/>
    <w:uiPriority w:val="99"/>
    <w:semiHidden/>
    <w:rsid w:val="000915FA"/>
    <w:rPr>
      <w:rFonts w:ascii="Tahoma" w:hAnsi="Tahoma" w:cs="Tahoma"/>
      <w:sz w:val="16"/>
      <w:szCs w:val="16"/>
    </w:rPr>
  </w:style>
  <w:style w:type="character" w:customStyle="1" w:styleId="TextodebaloChar">
    <w:name w:val="Texto de balão Char"/>
    <w:basedOn w:val="Fontepargpadro"/>
    <w:link w:val="Textodebalo"/>
    <w:uiPriority w:val="99"/>
    <w:semiHidden/>
    <w:locked/>
    <w:rPr>
      <w:rFonts w:ascii="Tahoma" w:hAnsi="Tahoma" w:cs="Tahoma"/>
      <w:sz w:val="16"/>
      <w:szCs w:val="16"/>
    </w:rPr>
  </w:style>
  <w:style w:type="paragraph" w:styleId="TextosemFormatao">
    <w:name w:val="Plain Text"/>
    <w:basedOn w:val="Normal"/>
    <w:link w:val="TextosemFormataoChar"/>
    <w:uiPriority w:val="99"/>
    <w:rsid w:val="003C3597"/>
    <w:pPr>
      <w:spacing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Pr>
      <w:rFonts w:ascii="Courier New" w:hAnsi="Courier New" w:cs="Courier New"/>
      <w:sz w:val="20"/>
      <w:szCs w:val="20"/>
    </w:rPr>
  </w:style>
  <w:style w:type="paragraph" w:styleId="Assuntodocomentrio">
    <w:name w:val="annotation subject"/>
    <w:basedOn w:val="Textodecomentrio"/>
    <w:next w:val="Textodecomentrio"/>
    <w:link w:val="AssuntodocomentrioChar"/>
    <w:uiPriority w:val="99"/>
    <w:semiHidden/>
    <w:rsid w:val="006A0B9D"/>
    <w:pPr>
      <w:spacing w:line="240" w:lineRule="auto"/>
      <w:ind w:firstLine="0"/>
      <w:jc w:val="left"/>
    </w:pPr>
    <w:rPr>
      <w:b/>
      <w:bCs/>
    </w:rPr>
  </w:style>
  <w:style w:type="character" w:customStyle="1" w:styleId="AssuntodocomentrioChar">
    <w:name w:val="Assunto do comentário Char"/>
    <w:basedOn w:val="TextodecomentrioChar"/>
    <w:link w:val="Assuntodocomentrio"/>
    <w:uiPriority w:val="99"/>
    <w:semiHidden/>
    <w:locked/>
    <w:rPr>
      <w:b/>
      <w:bCs/>
    </w:rPr>
  </w:style>
  <w:style w:type="character" w:customStyle="1" w:styleId="ft">
    <w:name w:val="ft"/>
    <w:basedOn w:val="Fontepargpadro"/>
    <w:uiPriority w:val="99"/>
    <w:rsid w:val="004516EC"/>
    <w:rPr>
      <w:rFonts w:ascii="Times New Roman" w:hAnsi="Times New Roman" w:cs="Times New Roman"/>
    </w:rPr>
  </w:style>
  <w:style w:type="paragraph" w:styleId="NormalWeb">
    <w:name w:val="Normal (Web)"/>
    <w:basedOn w:val="Normal"/>
    <w:uiPriority w:val="99"/>
    <w:rsid w:val="00966C69"/>
    <w:pPr>
      <w:spacing w:before="100" w:beforeAutospacing="1" w:after="100" w:afterAutospacing="1"/>
    </w:pPr>
  </w:style>
  <w:style w:type="character" w:styleId="Forte">
    <w:name w:val="Strong"/>
    <w:basedOn w:val="Fontepargpadro"/>
    <w:uiPriority w:val="99"/>
    <w:qFormat/>
    <w:rsid w:val="00966C69"/>
    <w:rPr>
      <w:b/>
      <w:bCs/>
    </w:rPr>
  </w:style>
  <w:style w:type="character" w:customStyle="1" w:styleId="st1">
    <w:name w:val="st1"/>
    <w:basedOn w:val="Fontepargpadro"/>
    <w:uiPriority w:val="99"/>
    <w:rsid w:val="00725E2B"/>
  </w:style>
  <w:style w:type="character" w:styleId="Hyperlink">
    <w:name w:val="Hyperlink"/>
    <w:basedOn w:val="Fontepargpadro"/>
    <w:uiPriority w:val="99"/>
    <w:rsid w:val="00725E2B"/>
    <w:rPr>
      <w:color w:val="0000FF"/>
      <w:u w:val="single"/>
    </w:rPr>
  </w:style>
  <w:style w:type="character" w:customStyle="1" w:styleId="st">
    <w:name w:val="st"/>
    <w:basedOn w:val="Fontepargpadro"/>
    <w:uiPriority w:val="99"/>
    <w:rsid w:val="00B06125"/>
  </w:style>
  <w:style w:type="character" w:customStyle="1" w:styleId="googqs-tidbitgoogqs-tidbit-0">
    <w:name w:val="goog_qs-tidbit goog_qs-tidbit-0"/>
    <w:basedOn w:val="Fontepargpadro"/>
    <w:uiPriority w:val="99"/>
    <w:rsid w:val="00B06125"/>
  </w:style>
  <w:style w:type="paragraph" w:customStyle="1" w:styleId="descricao">
    <w:name w:val="descricao"/>
    <w:basedOn w:val="Normal"/>
    <w:uiPriority w:val="99"/>
    <w:rsid w:val="00982065"/>
  </w:style>
  <w:style w:type="paragraph" w:customStyle="1" w:styleId="Recuado">
    <w:name w:val="Recuado"/>
    <w:basedOn w:val="Normal"/>
    <w:uiPriority w:val="99"/>
    <w:rsid w:val="00505661"/>
    <w:pPr>
      <w:ind w:left="1440"/>
      <w:jc w:val="both"/>
    </w:pPr>
    <w:rPr>
      <w:i/>
      <w:iCs/>
      <w:sz w:val="22"/>
      <w:szCs w:val="22"/>
    </w:rPr>
  </w:style>
  <w:style w:type="paragraph" w:customStyle="1" w:styleId="Vocativodediscurso">
    <w:name w:val="Vocativo de discurso"/>
    <w:basedOn w:val="Normal"/>
    <w:next w:val="Normal"/>
    <w:uiPriority w:val="99"/>
    <w:rsid w:val="00F53F11"/>
    <w:pPr>
      <w:spacing w:before="1440" w:after="840"/>
      <w:ind w:firstLine="1418"/>
      <w:jc w:val="both"/>
    </w:pPr>
    <w:rPr>
      <w:sz w:val="30"/>
      <w:szCs w:val="30"/>
    </w:rPr>
  </w:style>
  <w:style w:type="character" w:customStyle="1" w:styleId="06-Pargrafodetexto-CLGChar">
    <w:name w:val="06 - Parágrafo de texto - CLG Char"/>
    <w:basedOn w:val="Fontepargpadro"/>
    <w:link w:val="06-Pargrafodetexto-CLG"/>
    <w:uiPriority w:val="99"/>
    <w:locked/>
    <w:rsid w:val="00552757"/>
    <w:rPr>
      <w:sz w:val="28"/>
      <w:szCs w:val="28"/>
      <w:lang w:val="pt-BR" w:eastAsia="pt-BR"/>
    </w:rPr>
  </w:style>
  <w:style w:type="paragraph" w:customStyle="1" w:styleId="06-Pargrafodetexto-CLG">
    <w:name w:val="06 - Parágrafo de texto - CLG"/>
    <w:link w:val="06-Pargrafodetexto-CLGChar"/>
    <w:uiPriority w:val="99"/>
    <w:rsid w:val="00552757"/>
    <w:pPr>
      <w:spacing w:after="360" w:line="240" w:lineRule="auto"/>
      <w:ind w:firstLine="1418"/>
      <w:jc w:val="both"/>
    </w:pPr>
    <w:rPr>
      <w:rFonts w:ascii="Arial" w:hAnsi="Arial" w:cs="Arial"/>
      <w:sz w:val="28"/>
      <w:szCs w:val="28"/>
    </w:rPr>
  </w:style>
  <w:style w:type="character" w:customStyle="1" w:styleId="05-Subttulo-CLGChar">
    <w:name w:val="05 - Subtítulo - CLG Char"/>
    <w:basedOn w:val="Fontepargpadro"/>
    <w:link w:val="05-Subttulo-CLG"/>
    <w:uiPriority w:val="99"/>
    <w:locked/>
    <w:rsid w:val="00552757"/>
    <w:rPr>
      <w:b/>
      <w:bCs/>
      <w:sz w:val="28"/>
      <w:szCs w:val="28"/>
      <w:lang w:val="pt-BR" w:eastAsia="pt-BR"/>
    </w:rPr>
  </w:style>
  <w:style w:type="paragraph" w:customStyle="1" w:styleId="05-Subttulo-CLG">
    <w:name w:val="05 - Subtítulo - CLG"/>
    <w:link w:val="05-Subttulo-CLGChar"/>
    <w:uiPriority w:val="99"/>
    <w:rsid w:val="00552757"/>
    <w:pPr>
      <w:spacing w:after="480" w:line="240" w:lineRule="auto"/>
      <w:jc w:val="both"/>
    </w:pPr>
    <w:rPr>
      <w:rFonts w:ascii="Arial" w:hAnsi="Arial" w:cs="Arial"/>
      <w:b/>
      <w:bCs/>
      <w:sz w:val="28"/>
      <w:szCs w:val="28"/>
    </w:rPr>
  </w:style>
  <w:style w:type="character" w:customStyle="1" w:styleId="04-PargrafodetextoEstudoNotas-CLGChar">
    <w:name w:val="04 - Parágrafo de texto Estudo Notas - CLG Char"/>
    <w:basedOn w:val="Fontepargpadro"/>
    <w:link w:val="04-PargrafodetextoEstudoNotas-CLG"/>
    <w:uiPriority w:val="99"/>
    <w:locked/>
    <w:rsid w:val="00552757"/>
    <w:rPr>
      <w:sz w:val="28"/>
      <w:szCs w:val="28"/>
      <w:lang w:val="pt-BR" w:eastAsia="pt-BR"/>
    </w:rPr>
  </w:style>
  <w:style w:type="paragraph" w:customStyle="1" w:styleId="04-PargrafodetextoEstudoNotas-CLG">
    <w:name w:val="04 - Parágrafo de texto Estudo Notas - CLG"/>
    <w:link w:val="04-PargrafodetextoEstudoNotas-CLGChar"/>
    <w:uiPriority w:val="99"/>
    <w:rsid w:val="00552757"/>
    <w:pPr>
      <w:spacing w:after="360" w:line="360" w:lineRule="auto"/>
      <w:ind w:firstLine="1418"/>
      <w:jc w:val="both"/>
    </w:pPr>
    <w:rPr>
      <w:rFonts w:ascii="Arial" w:hAnsi="Arial" w:cs="Arial"/>
      <w:sz w:val="28"/>
      <w:szCs w:val="28"/>
    </w:rPr>
  </w:style>
  <w:style w:type="paragraph" w:customStyle="1" w:styleId="Default">
    <w:name w:val="Default"/>
    <w:uiPriority w:val="99"/>
    <w:rsid w:val="00DB2052"/>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divs>
    <w:div w:id="1865821851">
      <w:marLeft w:val="0"/>
      <w:marRight w:val="0"/>
      <w:marTop w:val="0"/>
      <w:marBottom w:val="0"/>
      <w:divBdr>
        <w:top w:val="none" w:sz="0" w:space="0" w:color="auto"/>
        <w:left w:val="none" w:sz="0" w:space="0" w:color="auto"/>
        <w:bottom w:val="none" w:sz="0" w:space="0" w:color="auto"/>
        <w:right w:val="none" w:sz="0" w:space="0" w:color="auto"/>
      </w:divBdr>
    </w:div>
    <w:div w:id="1865821852">
      <w:marLeft w:val="0"/>
      <w:marRight w:val="0"/>
      <w:marTop w:val="0"/>
      <w:marBottom w:val="0"/>
      <w:divBdr>
        <w:top w:val="none" w:sz="0" w:space="0" w:color="auto"/>
        <w:left w:val="none" w:sz="0" w:space="0" w:color="auto"/>
        <w:bottom w:val="none" w:sz="0" w:space="0" w:color="auto"/>
        <w:right w:val="none" w:sz="0" w:space="0" w:color="auto"/>
      </w:divBdr>
    </w:div>
    <w:div w:id="1865821853">
      <w:marLeft w:val="0"/>
      <w:marRight w:val="0"/>
      <w:marTop w:val="0"/>
      <w:marBottom w:val="0"/>
      <w:divBdr>
        <w:top w:val="none" w:sz="0" w:space="0" w:color="auto"/>
        <w:left w:val="none" w:sz="0" w:space="0" w:color="auto"/>
        <w:bottom w:val="none" w:sz="0" w:space="0" w:color="auto"/>
        <w:right w:val="none" w:sz="0" w:space="0" w:color="auto"/>
      </w:divBdr>
    </w:div>
    <w:div w:id="1865821854">
      <w:marLeft w:val="0"/>
      <w:marRight w:val="0"/>
      <w:marTop w:val="0"/>
      <w:marBottom w:val="0"/>
      <w:divBdr>
        <w:top w:val="none" w:sz="0" w:space="0" w:color="auto"/>
        <w:left w:val="none" w:sz="0" w:space="0" w:color="auto"/>
        <w:bottom w:val="none" w:sz="0" w:space="0" w:color="auto"/>
        <w:right w:val="none" w:sz="0" w:space="0" w:color="auto"/>
      </w:divBdr>
    </w:div>
    <w:div w:id="1865821855">
      <w:marLeft w:val="0"/>
      <w:marRight w:val="0"/>
      <w:marTop w:val="0"/>
      <w:marBottom w:val="0"/>
      <w:divBdr>
        <w:top w:val="none" w:sz="0" w:space="0" w:color="auto"/>
        <w:left w:val="none" w:sz="0" w:space="0" w:color="auto"/>
        <w:bottom w:val="none" w:sz="0" w:space="0" w:color="auto"/>
        <w:right w:val="none" w:sz="0" w:space="0" w:color="auto"/>
      </w:divBdr>
    </w:div>
    <w:div w:id="1865821856">
      <w:marLeft w:val="0"/>
      <w:marRight w:val="0"/>
      <w:marTop w:val="0"/>
      <w:marBottom w:val="0"/>
      <w:divBdr>
        <w:top w:val="none" w:sz="0" w:space="0" w:color="auto"/>
        <w:left w:val="none" w:sz="0" w:space="0" w:color="auto"/>
        <w:bottom w:val="none" w:sz="0" w:space="0" w:color="auto"/>
        <w:right w:val="none" w:sz="0" w:space="0" w:color="auto"/>
      </w:divBdr>
    </w:div>
    <w:div w:id="1865821857">
      <w:marLeft w:val="0"/>
      <w:marRight w:val="0"/>
      <w:marTop w:val="0"/>
      <w:marBottom w:val="0"/>
      <w:divBdr>
        <w:top w:val="none" w:sz="0" w:space="0" w:color="auto"/>
        <w:left w:val="none" w:sz="0" w:space="0" w:color="auto"/>
        <w:bottom w:val="none" w:sz="0" w:space="0" w:color="auto"/>
        <w:right w:val="none" w:sz="0" w:space="0" w:color="auto"/>
      </w:divBdr>
    </w:div>
    <w:div w:id="1865821858">
      <w:marLeft w:val="0"/>
      <w:marRight w:val="0"/>
      <w:marTop w:val="0"/>
      <w:marBottom w:val="0"/>
      <w:divBdr>
        <w:top w:val="none" w:sz="0" w:space="0" w:color="auto"/>
        <w:left w:val="none" w:sz="0" w:space="0" w:color="auto"/>
        <w:bottom w:val="none" w:sz="0" w:space="0" w:color="auto"/>
        <w:right w:val="none" w:sz="0" w:space="0" w:color="auto"/>
      </w:divBdr>
    </w:div>
    <w:div w:id="1865821859">
      <w:marLeft w:val="0"/>
      <w:marRight w:val="0"/>
      <w:marTop w:val="0"/>
      <w:marBottom w:val="0"/>
      <w:divBdr>
        <w:top w:val="none" w:sz="0" w:space="0" w:color="auto"/>
        <w:left w:val="none" w:sz="0" w:space="0" w:color="auto"/>
        <w:bottom w:val="none" w:sz="0" w:space="0" w:color="auto"/>
        <w:right w:val="none" w:sz="0" w:space="0" w:color="auto"/>
      </w:divBdr>
    </w:div>
    <w:div w:id="1865821860">
      <w:marLeft w:val="0"/>
      <w:marRight w:val="0"/>
      <w:marTop w:val="0"/>
      <w:marBottom w:val="0"/>
      <w:divBdr>
        <w:top w:val="none" w:sz="0" w:space="0" w:color="auto"/>
        <w:left w:val="none" w:sz="0" w:space="0" w:color="auto"/>
        <w:bottom w:val="none" w:sz="0" w:space="0" w:color="auto"/>
        <w:right w:val="none" w:sz="0" w:space="0" w:color="auto"/>
      </w:divBdr>
    </w:div>
    <w:div w:id="1865821861">
      <w:marLeft w:val="0"/>
      <w:marRight w:val="0"/>
      <w:marTop w:val="0"/>
      <w:marBottom w:val="0"/>
      <w:divBdr>
        <w:top w:val="none" w:sz="0" w:space="0" w:color="auto"/>
        <w:left w:val="none" w:sz="0" w:space="0" w:color="auto"/>
        <w:bottom w:val="none" w:sz="0" w:space="0" w:color="auto"/>
        <w:right w:val="none" w:sz="0" w:space="0" w:color="auto"/>
      </w:divBdr>
    </w:div>
    <w:div w:id="1865821862">
      <w:marLeft w:val="0"/>
      <w:marRight w:val="0"/>
      <w:marTop w:val="0"/>
      <w:marBottom w:val="0"/>
      <w:divBdr>
        <w:top w:val="none" w:sz="0" w:space="0" w:color="auto"/>
        <w:left w:val="none" w:sz="0" w:space="0" w:color="auto"/>
        <w:bottom w:val="none" w:sz="0" w:space="0" w:color="auto"/>
        <w:right w:val="none" w:sz="0" w:space="0" w:color="auto"/>
      </w:divBdr>
    </w:div>
    <w:div w:id="1865821863">
      <w:marLeft w:val="0"/>
      <w:marRight w:val="0"/>
      <w:marTop w:val="0"/>
      <w:marBottom w:val="0"/>
      <w:divBdr>
        <w:top w:val="none" w:sz="0" w:space="0" w:color="auto"/>
        <w:left w:val="none" w:sz="0" w:space="0" w:color="auto"/>
        <w:bottom w:val="none" w:sz="0" w:space="0" w:color="auto"/>
        <w:right w:val="none" w:sz="0" w:space="0" w:color="auto"/>
      </w:divBdr>
    </w:div>
    <w:div w:id="1865821864">
      <w:marLeft w:val="0"/>
      <w:marRight w:val="0"/>
      <w:marTop w:val="0"/>
      <w:marBottom w:val="0"/>
      <w:divBdr>
        <w:top w:val="none" w:sz="0" w:space="0" w:color="auto"/>
        <w:left w:val="none" w:sz="0" w:space="0" w:color="auto"/>
        <w:bottom w:val="none" w:sz="0" w:space="0" w:color="auto"/>
        <w:right w:val="none" w:sz="0" w:space="0" w:color="auto"/>
      </w:divBdr>
    </w:div>
    <w:div w:id="1865821865">
      <w:marLeft w:val="0"/>
      <w:marRight w:val="0"/>
      <w:marTop w:val="0"/>
      <w:marBottom w:val="0"/>
      <w:divBdr>
        <w:top w:val="none" w:sz="0" w:space="0" w:color="auto"/>
        <w:left w:val="none" w:sz="0" w:space="0" w:color="auto"/>
        <w:bottom w:val="none" w:sz="0" w:space="0" w:color="auto"/>
        <w:right w:val="none" w:sz="0" w:space="0" w:color="auto"/>
      </w:divBdr>
    </w:div>
    <w:div w:id="1865821866">
      <w:marLeft w:val="0"/>
      <w:marRight w:val="0"/>
      <w:marTop w:val="0"/>
      <w:marBottom w:val="0"/>
      <w:divBdr>
        <w:top w:val="none" w:sz="0" w:space="0" w:color="auto"/>
        <w:left w:val="none" w:sz="0" w:space="0" w:color="auto"/>
        <w:bottom w:val="none" w:sz="0" w:space="0" w:color="auto"/>
        <w:right w:val="none" w:sz="0" w:space="0" w:color="auto"/>
      </w:divBdr>
    </w:div>
    <w:div w:id="1865821867">
      <w:marLeft w:val="0"/>
      <w:marRight w:val="0"/>
      <w:marTop w:val="0"/>
      <w:marBottom w:val="0"/>
      <w:divBdr>
        <w:top w:val="none" w:sz="0" w:space="0" w:color="auto"/>
        <w:left w:val="none" w:sz="0" w:space="0" w:color="auto"/>
        <w:bottom w:val="none" w:sz="0" w:space="0" w:color="auto"/>
        <w:right w:val="none" w:sz="0" w:space="0" w:color="auto"/>
      </w:divBdr>
    </w:div>
    <w:div w:id="1865821868">
      <w:marLeft w:val="0"/>
      <w:marRight w:val="0"/>
      <w:marTop w:val="0"/>
      <w:marBottom w:val="0"/>
      <w:divBdr>
        <w:top w:val="none" w:sz="0" w:space="0" w:color="auto"/>
        <w:left w:val="none" w:sz="0" w:space="0" w:color="auto"/>
        <w:bottom w:val="none" w:sz="0" w:space="0" w:color="auto"/>
        <w:right w:val="none" w:sz="0" w:space="0" w:color="auto"/>
      </w:divBdr>
    </w:div>
    <w:div w:id="1865821869">
      <w:marLeft w:val="0"/>
      <w:marRight w:val="0"/>
      <w:marTop w:val="0"/>
      <w:marBottom w:val="0"/>
      <w:divBdr>
        <w:top w:val="none" w:sz="0" w:space="0" w:color="auto"/>
        <w:left w:val="none" w:sz="0" w:space="0" w:color="auto"/>
        <w:bottom w:val="none" w:sz="0" w:space="0" w:color="auto"/>
        <w:right w:val="none" w:sz="0" w:space="0" w:color="auto"/>
      </w:divBdr>
    </w:div>
    <w:div w:id="1865821870">
      <w:marLeft w:val="0"/>
      <w:marRight w:val="0"/>
      <w:marTop w:val="0"/>
      <w:marBottom w:val="0"/>
      <w:divBdr>
        <w:top w:val="none" w:sz="0" w:space="0" w:color="auto"/>
        <w:left w:val="none" w:sz="0" w:space="0" w:color="auto"/>
        <w:bottom w:val="none" w:sz="0" w:space="0" w:color="auto"/>
        <w:right w:val="none" w:sz="0" w:space="0" w:color="auto"/>
      </w:divBdr>
    </w:div>
    <w:div w:id="1865821871">
      <w:marLeft w:val="0"/>
      <w:marRight w:val="0"/>
      <w:marTop w:val="0"/>
      <w:marBottom w:val="0"/>
      <w:divBdr>
        <w:top w:val="none" w:sz="0" w:space="0" w:color="auto"/>
        <w:left w:val="none" w:sz="0" w:space="0" w:color="auto"/>
        <w:bottom w:val="none" w:sz="0" w:space="0" w:color="auto"/>
        <w:right w:val="none" w:sz="0" w:space="0" w:color="auto"/>
      </w:divBdr>
    </w:div>
    <w:div w:id="1865821872">
      <w:marLeft w:val="0"/>
      <w:marRight w:val="0"/>
      <w:marTop w:val="0"/>
      <w:marBottom w:val="0"/>
      <w:divBdr>
        <w:top w:val="none" w:sz="0" w:space="0" w:color="auto"/>
        <w:left w:val="none" w:sz="0" w:space="0" w:color="auto"/>
        <w:bottom w:val="none" w:sz="0" w:space="0" w:color="auto"/>
        <w:right w:val="none" w:sz="0" w:space="0" w:color="auto"/>
      </w:divBdr>
    </w:div>
    <w:div w:id="1865821873">
      <w:marLeft w:val="0"/>
      <w:marRight w:val="0"/>
      <w:marTop w:val="0"/>
      <w:marBottom w:val="0"/>
      <w:divBdr>
        <w:top w:val="none" w:sz="0" w:space="0" w:color="auto"/>
        <w:left w:val="none" w:sz="0" w:space="0" w:color="auto"/>
        <w:bottom w:val="none" w:sz="0" w:space="0" w:color="auto"/>
        <w:right w:val="none" w:sz="0" w:space="0" w:color="auto"/>
      </w:divBdr>
    </w:div>
    <w:div w:id="1865821874">
      <w:marLeft w:val="0"/>
      <w:marRight w:val="0"/>
      <w:marTop w:val="0"/>
      <w:marBottom w:val="0"/>
      <w:divBdr>
        <w:top w:val="none" w:sz="0" w:space="0" w:color="auto"/>
        <w:left w:val="none" w:sz="0" w:space="0" w:color="auto"/>
        <w:bottom w:val="none" w:sz="0" w:space="0" w:color="auto"/>
        <w:right w:val="none" w:sz="0" w:space="0" w:color="auto"/>
      </w:divBdr>
    </w:div>
    <w:div w:id="1865821875">
      <w:marLeft w:val="0"/>
      <w:marRight w:val="0"/>
      <w:marTop w:val="0"/>
      <w:marBottom w:val="0"/>
      <w:divBdr>
        <w:top w:val="none" w:sz="0" w:space="0" w:color="auto"/>
        <w:left w:val="none" w:sz="0" w:space="0" w:color="auto"/>
        <w:bottom w:val="none" w:sz="0" w:space="0" w:color="auto"/>
        <w:right w:val="none" w:sz="0" w:space="0" w:color="auto"/>
      </w:divBdr>
    </w:div>
    <w:div w:id="1865821876">
      <w:marLeft w:val="0"/>
      <w:marRight w:val="0"/>
      <w:marTop w:val="0"/>
      <w:marBottom w:val="0"/>
      <w:divBdr>
        <w:top w:val="none" w:sz="0" w:space="0" w:color="auto"/>
        <w:left w:val="none" w:sz="0" w:space="0" w:color="auto"/>
        <w:bottom w:val="none" w:sz="0" w:space="0" w:color="auto"/>
        <w:right w:val="none" w:sz="0" w:space="0" w:color="auto"/>
      </w:divBdr>
    </w:div>
    <w:div w:id="1865821877">
      <w:marLeft w:val="0"/>
      <w:marRight w:val="0"/>
      <w:marTop w:val="0"/>
      <w:marBottom w:val="0"/>
      <w:divBdr>
        <w:top w:val="none" w:sz="0" w:space="0" w:color="auto"/>
        <w:left w:val="none" w:sz="0" w:space="0" w:color="auto"/>
        <w:bottom w:val="none" w:sz="0" w:space="0" w:color="auto"/>
        <w:right w:val="none" w:sz="0" w:space="0" w:color="auto"/>
      </w:divBdr>
    </w:div>
    <w:div w:id="1865821878">
      <w:marLeft w:val="0"/>
      <w:marRight w:val="0"/>
      <w:marTop w:val="0"/>
      <w:marBottom w:val="0"/>
      <w:divBdr>
        <w:top w:val="none" w:sz="0" w:space="0" w:color="auto"/>
        <w:left w:val="none" w:sz="0" w:space="0" w:color="auto"/>
        <w:bottom w:val="none" w:sz="0" w:space="0" w:color="auto"/>
        <w:right w:val="none" w:sz="0" w:space="0" w:color="auto"/>
      </w:divBdr>
    </w:div>
    <w:div w:id="1865821879">
      <w:marLeft w:val="0"/>
      <w:marRight w:val="0"/>
      <w:marTop w:val="0"/>
      <w:marBottom w:val="0"/>
      <w:divBdr>
        <w:top w:val="none" w:sz="0" w:space="0" w:color="auto"/>
        <w:left w:val="none" w:sz="0" w:space="0" w:color="auto"/>
        <w:bottom w:val="none" w:sz="0" w:space="0" w:color="auto"/>
        <w:right w:val="none" w:sz="0" w:space="0" w:color="auto"/>
      </w:divBdr>
    </w:div>
    <w:div w:id="18658218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22487</Words>
  <Characters>121432</Characters>
  <Application>Microsoft Office Word</Application>
  <DocSecurity>4</DocSecurity>
  <Lines>1011</Lines>
  <Paragraphs>287</Paragraphs>
  <ScaleCrop>false</ScaleCrop>
  <Company>Senado Federal</Company>
  <LinksUpToDate>false</LinksUpToDate>
  <CharactersWithSpaces>143632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SR</dc:title>
  <dc:creator>SENADO FEDERAL</dc:creator>
  <cp:lastModifiedBy>amandavs</cp:lastModifiedBy>
  <cp:revision>2</cp:revision>
  <dcterms:created xsi:type="dcterms:W3CDTF">2013-07-03T18:09:00Z</dcterms:created>
  <dcterms:modified xsi:type="dcterms:W3CDTF">2013-07-03T18:09:00Z</dcterms:modified>
</cp:coreProperties>
</file>