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1A04" w:rsidRPr="0065281E" w:rsidRDefault="0065281E">
      <w:pPr>
        <w:jc w:val="both"/>
        <w:rPr>
          <w:rFonts w:ascii="ITC Stone Sans Std Medium" w:hAnsi="ITC Stone Sans Std Medium" w:cs="Arial"/>
        </w:rPr>
      </w:pPr>
      <w:r w:rsidRPr="0065281E">
        <w:rPr>
          <w:rFonts w:ascii="ITC Stone Sans Std Medium" w:hAnsi="ITC Stone Sans Std Medium" w:cs="Arial"/>
        </w:rPr>
        <w:t>ATA DA 97</w:t>
      </w:r>
      <w:r>
        <w:rPr>
          <w:rFonts w:ascii="ITC Stone Sans Std Medium" w:hAnsi="ITC Stone Sans Std Medium" w:cs="Arial"/>
        </w:rPr>
        <w:t>ª</w:t>
      </w:r>
      <w:r w:rsidRPr="0065281E">
        <w:rPr>
          <w:rFonts w:ascii="ITC Stone Sans Std Medium" w:hAnsi="ITC Stone Sans Std Medium" w:cs="Arial"/>
        </w:rPr>
        <w:t xml:space="preserve"> REUNI</w:t>
      </w:r>
      <w:r w:rsidRPr="0065281E">
        <w:rPr>
          <w:rFonts w:ascii="ITC Stone Sans Std Medium" w:hAnsi="ITC Stone Sans Std Medium" w:cs="Arial" w:hint="eastAsia"/>
        </w:rPr>
        <w:t>Ã</w:t>
      </w:r>
      <w:r w:rsidRPr="0065281E">
        <w:rPr>
          <w:rFonts w:ascii="ITC Stone Sans Std Medium" w:hAnsi="ITC Stone Sans Std Medium" w:cs="Arial"/>
        </w:rPr>
        <w:t>O, EXTRAORDIN</w:t>
      </w:r>
      <w:r w:rsidRPr="0065281E">
        <w:rPr>
          <w:rFonts w:ascii="ITC Stone Sans Std Medium" w:hAnsi="ITC Stone Sans Std Medium" w:cs="Arial" w:hint="eastAsia"/>
        </w:rPr>
        <w:t>Á</w:t>
      </w:r>
      <w:r w:rsidRPr="0065281E">
        <w:rPr>
          <w:rFonts w:ascii="ITC Stone Sans Std Medium" w:hAnsi="ITC Stone Sans Std Medium" w:cs="Arial"/>
        </w:rPr>
        <w:t>RIA, DA COMISS</w:t>
      </w:r>
      <w:r w:rsidRPr="0065281E">
        <w:rPr>
          <w:rFonts w:ascii="ITC Stone Sans Std Medium" w:hAnsi="ITC Stone Sans Std Medium" w:cs="Arial" w:hint="eastAsia"/>
        </w:rPr>
        <w:t>Ã</w:t>
      </w:r>
      <w:r w:rsidRPr="0065281E">
        <w:rPr>
          <w:rFonts w:ascii="ITC Stone Sans Std Medium" w:hAnsi="ITC Stone Sans Std Medium" w:cs="Arial"/>
        </w:rPr>
        <w:t>O DE DIREITOS HUMANOS E LEGISLA</w:t>
      </w:r>
      <w:r w:rsidRPr="0065281E">
        <w:rPr>
          <w:rFonts w:ascii="ITC Stone Sans Std Medium" w:hAnsi="ITC Stone Sans Std Medium" w:cs="Arial" w:hint="eastAsia"/>
        </w:rPr>
        <w:t>ÇÃ</w:t>
      </w:r>
      <w:r w:rsidRPr="0065281E">
        <w:rPr>
          <w:rFonts w:ascii="ITC Stone Sans Std Medium" w:hAnsi="ITC Stone Sans Std Medium" w:cs="Arial"/>
        </w:rPr>
        <w:t>O PARTICIPATIVA DA 3</w:t>
      </w:r>
      <w:r>
        <w:rPr>
          <w:rFonts w:ascii="ITC Stone Sans Std Medium" w:hAnsi="ITC Stone Sans Std Medium" w:cs="Arial"/>
        </w:rPr>
        <w:t>ª</w:t>
      </w:r>
      <w:r w:rsidRPr="0065281E">
        <w:rPr>
          <w:rFonts w:ascii="ITC Stone Sans Std Medium" w:hAnsi="ITC Stone Sans Std Medium" w:cs="Arial"/>
        </w:rPr>
        <w:t xml:space="preserve"> SESS</w:t>
      </w:r>
      <w:r w:rsidRPr="0065281E">
        <w:rPr>
          <w:rFonts w:ascii="ITC Stone Sans Std Medium" w:hAnsi="ITC Stone Sans Std Medium" w:cs="Arial" w:hint="eastAsia"/>
        </w:rPr>
        <w:t>Ã</w:t>
      </w:r>
      <w:r w:rsidRPr="0065281E">
        <w:rPr>
          <w:rFonts w:ascii="ITC Stone Sans Std Medium" w:hAnsi="ITC Stone Sans Std Medium" w:cs="Arial"/>
        </w:rPr>
        <w:t>O LEGISLATIVA ORDIN</w:t>
      </w:r>
      <w:r w:rsidRPr="0065281E">
        <w:rPr>
          <w:rFonts w:ascii="ITC Stone Sans Std Medium" w:hAnsi="ITC Stone Sans Std Medium" w:cs="Arial" w:hint="eastAsia"/>
        </w:rPr>
        <w:t>Á</w:t>
      </w:r>
      <w:r w:rsidRPr="0065281E">
        <w:rPr>
          <w:rFonts w:ascii="ITC Stone Sans Std Medium" w:hAnsi="ITC Stone Sans Std Medium" w:cs="Arial"/>
        </w:rPr>
        <w:t>RIA DA 55</w:t>
      </w:r>
      <w:r>
        <w:rPr>
          <w:rFonts w:ascii="ITC Stone Sans Std Medium" w:hAnsi="ITC Stone Sans Std Medium" w:cs="Arial"/>
        </w:rPr>
        <w:t>ª</w:t>
      </w:r>
      <w:r w:rsidRPr="0065281E">
        <w:rPr>
          <w:rFonts w:ascii="ITC Stone Sans Std Medium" w:hAnsi="ITC Stone Sans Std Medium" w:cs="Arial"/>
        </w:rPr>
        <w:t xml:space="preserve"> LEGISLATURA, REALIZADA EM 04 DE DEZEMBRO DE 2017, SEGUNDA-FEIRA, NO SENADO FEDERAL, ANEXO II, ALA SENADOR NILO COELHO, PLEN</w:t>
      </w:r>
      <w:r w:rsidRPr="0065281E">
        <w:rPr>
          <w:rFonts w:ascii="ITC Stone Sans Std Medium" w:hAnsi="ITC Stone Sans Std Medium" w:cs="Arial" w:hint="eastAsia"/>
        </w:rPr>
        <w:t>Á</w:t>
      </w:r>
      <w:r w:rsidRPr="0065281E">
        <w:rPr>
          <w:rFonts w:ascii="ITC Stone Sans Std Medium" w:hAnsi="ITC Stone Sans Std Medium" w:cs="Arial"/>
        </w:rPr>
        <w:t>RIO N</w:t>
      </w:r>
      <w:r w:rsidRPr="0065281E">
        <w:rPr>
          <w:rFonts w:ascii="ITC Stone Sans Std Medium" w:hAnsi="ITC Stone Sans Std Medium" w:cs="Arial" w:hint="eastAsia"/>
        </w:rPr>
        <w:t>º</w:t>
      </w:r>
      <w:r w:rsidRPr="0065281E">
        <w:rPr>
          <w:rFonts w:ascii="ITC Stone Sans Std Medium" w:hAnsi="ITC Stone Sans Std Medium" w:cs="Arial"/>
        </w:rPr>
        <w:t xml:space="preserve"> 6.</w:t>
      </w:r>
    </w:p>
    <w:p w:rsidR="00E31A04" w:rsidRPr="0065281E" w:rsidRDefault="00E31A04" w:rsidP="0065281E">
      <w:pPr>
        <w:jc w:val="both"/>
        <w:rPr>
          <w:rFonts w:ascii="ITC Stone Sans Std Medium" w:hAnsi="ITC Stone Sans Std Medium" w:cs="Arial"/>
        </w:rPr>
      </w:pPr>
    </w:p>
    <w:p w:rsidR="0065281E" w:rsidRDefault="0065281E" w:rsidP="0065281E">
      <w:pPr>
        <w:jc w:val="both"/>
        <w:rPr>
          <w:rFonts w:ascii="ITC Stone Sans Std Medium" w:hAnsi="ITC Stone Sans Std Medium" w:cs="Arial"/>
        </w:rPr>
      </w:pPr>
      <w:r w:rsidRPr="0065281E">
        <w:rPr>
          <w:rFonts w:ascii="ITC Stone Sans Std Medium" w:hAnsi="ITC Stone Sans Std Medium" w:cs="Arial"/>
        </w:rPr>
        <w:t xml:space="preserve">Às nove horas e onze minutos do dia quatro de dezembro de dois mil e dezessete, no Anexo II, Ala Senador Nilo Coelho, </w:t>
      </w:r>
      <w:proofErr w:type="gramStart"/>
      <w:r w:rsidRPr="0065281E">
        <w:rPr>
          <w:rFonts w:ascii="ITC Stone Sans Std Medium" w:hAnsi="ITC Stone Sans Std Medium" w:cs="Arial"/>
        </w:rPr>
        <w:t>Plenário</w:t>
      </w:r>
      <w:proofErr w:type="gramEnd"/>
      <w:r w:rsidRPr="0065281E">
        <w:rPr>
          <w:rFonts w:ascii="ITC Stone Sans Std Medium" w:hAnsi="ITC Stone Sans Std Medium" w:cs="Arial"/>
        </w:rPr>
        <w:t xml:space="preserve"> nº 6, sob a Presidência do Senador Paulo Paim, reúne-se a Comissão de Direitos Humanos e Legislação Participativa. Deixam de comparecer os Senadores Marta Suplicy, Hélio José, Ângela Portela, Fátima Bezerra, Regina Sousa, Eduardo Amorim, José Medeiros, Ana Amélia, João Capiberibe, Romário, Magno Malta e Telmário Mota. Passa-se à apreciação da pauta: Audiência Pública Interativa, atendendo ao requerimento RDH 92/2017, de autoria do Senador Paulo Paim. Finalidade: Debater sobre: "A perda de cargo público por insuficiência de desempenho do servidor público estável". Participantes: Hermes </w:t>
      </w:r>
      <w:proofErr w:type="spellStart"/>
      <w:r w:rsidRPr="0065281E">
        <w:rPr>
          <w:rFonts w:ascii="ITC Stone Sans Std Medium" w:hAnsi="ITC Stone Sans Std Medium" w:cs="Arial"/>
        </w:rPr>
        <w:t>Zaneti</w:t>
      </w:r>
      <w:proofErr w:type="spellEnd"/>
      <w:r w:rsidRPr="0065281E">
        <w:rPr>
          <w:rFonts w:ascii="ITC Stone Sans Std Medium" w:hAnsi="ITC Stone Sans Std Medium" w:cs="Arial"/>
        </w:rPr>
        <w:t xml:space="preserve">, Deputado Federal na Constituinte e autor do livro "O Complô"; Antônio Pereira Barbosa, Diretor de Assuntos Parlamentares da FEBRAFITE; Edson Carneiro Índio, Secretário Geral da Intersindical – Central da Classe Trabalhadora; Alfredo Portinari </w:t>
      </w:r>
      <w:proofErr w:type="spellStart"/>
      <w:r w:rsidRPr="0065281E">
        <w:rPr>
          <w:rFonts w:ascii="ITC Stone Sans Std Medium" w:hAnsi="ITC Stone Sans Std Medium" w:cs="Arial"/>
        </w:rPr>
        <w:t>Greggio</w:t>
      </w:r>
      <w:proofErr w:type="spellEnd"/>
      <w:r w:rsidRPr="0065281E">
        <w:rPr>
          <w:rFonts w:ascii="ITC Stone Sans Std Medium" w:hAnsi="ITC Stone Sans Std Medium" w:cs="Arial"/>
        </w:rPr>
        <w:t xml:space="preserve"> </w:t>
      </w:r>
      <w:proofErr w:type="spellStart"/>
      <w:r w:rsidRPr="0065281E">
        <w:rPr>
          <w:rFonts w:ascii="ITC Stone Sans Std Medium" w:hAnsi="ITC Stone Sans Std Medium" w:cs="Arial"/>
        </w:rPr>
        <w:t>Maranca</w:t>
      </w:r>
      <w:proofErr w:type="spellEnd"/>
      <w:r w:rsidRPr="0065281E">
        <w:rPr>
          <w:rFonts w:ascii="ITC Stone Sans Std Medium" w:hAnsi="ITC Stone Sans Std Medium" w:cs="Arial"/>
        </w:rPr>
        <w:t xml:space="preserve">, Presidente do Sindicato dos Agentes Fiscais de Rendas do Estado de São Paulo - SINAFRESP; </w:t>
      </w:r>
      <w:proofErr w:type="spellStart"/>
      <w:r w:rsidRPr="0065281E">
        <w:rPr>
          <w:rFonts w:ascii="ITC Stone Sans Std Medium" w:hAnsi="ITC Stone Sans Std Medium" w:cs="Arial"/>
        </w:rPr>
        <w:t>Euclenes</w:t>
      </w:r>
      <w:proofErr w:type="spellEnd"/>
      <w:r w:rsidRPr="0065281E">
        <w:rPr>
          <w:rFonts w:ascii="ITC Stone Sans Std Medium" w:hAnsi="ITC Stone Sans Std Medium" w:cs="Arial"/>
        </w:rPr>
        <w:t xml:space="preserve"> Pereira da Silva, Presidente do Sindicato dos Agentes Federais de Execução Penal do Distrito Federal; </w:t>
      </w:r>
      <w:proofErr w:type="spellStart"/>
      <w:r w:rsidRPr="0065281E">
        <w:rPr>
          <w:rFonts w:ascii="ITC Stone Sans Std Medium" w:hAnsi="ITC Stone Sans Std Medium" w:cs="Arial"/>
        </w:rPr>
        <w:t>Daro</w:t>
      </w:r>
      <w:proofErr w:type="spellEnd"/>
      <w:r w:rsidRPr="0065281E">
        <w:rPr>
          <w:rFonts w:ascii="ITC Stone Sans Std Medium" w:hAnsi="ITC Stone Sans Std Medium" w:cs="Arial"/>
        </w:rPr>
        <w:t xml:space="preserve"> Marcos </w:t>
      </w:r>
      <w:proofErr w:type="spellStart"/>
      <w:r w:rsidRPr="0065281E">
        <w:rPr>
          <w:rFonts w:ascii="ITC Stone Sans Std Medium" w:hAnsi="ITC Stone Sans Std Medium" w:cs="Arial"/>
        </w:rPr>
        <w:t>Piffer</w:t>
      </w:r>
      <w:proofErr w:type="spellEnd"/>
      <w:r w:rsidRPr="0065281E">
        <w:rPr>
          <w:rFonts w:ascii="ITC Stone Sans Std Medium" w:hAnsi="ITC Stone Sans Std Medium" w:cs="Arial"/>
        </w:rPr>
        <w:t xml:space="preserve">, Representante do Sindicato Nacional dos Funcionários do Banco Central - SINAL; Francelino das Chagas Valença Junior, Diretor de Formação Sindical e Relações Intersindicais da Federação Nacional do Fisco Estadual e Distrital – FENAFISCO; Ricardo Luiz Wright </w:t>
      </w:r>
      <w:proofErr w:type="spellStart"/>
      <w:r w:rsidRPr="0065281E">
        <w:rPr>
          <w:rFonts w:ascii="ITC Stone Sans Std Medium" w:hAnsi="ITC Stone Sans Std Medium" w:cs="Arial"/>
        </w:rPr>
        <w:t>Minussi</w:t>
      </w:r>
      <w:proofErr w:type="spellEnd"/>
      <w:r w:rsidRPr="0065281E">
        <w:rPr>
          <w:rFonts w:ascii="ITC Stone Sans Std Medium" w:hAnsi="ITC Stone Sans Std Medium" w:cs="Arial"/>
        </w:rPr>
        <w:t xml:space="preserve"> Macedo, Representante do Sindicato Nacional dos Servidores Administrativos do Ministério da Fazenda - SINDFAZENDA; Marcelo Azevedo, Diretor Jurídico da Federação Nacional dos Policiais Rodoviários Federais – FENAPRF; e </w:t>
      </w:r>
      <w:proofErr w:type="spellStart"/>
      <w:r w:rsidRPr="0065281E">
        <w:rPr>
          <w:rFonts w:ascii="ITC Stone Sans Std Medium" w:hAnsi="ITC Stone Sans Std Medium" w:cs="Arial"/>
        </w:rPr>
        <w:t>Petrus</w:t>
      </w:r>
      <w:proofErr w:type="spellEnd"/>
      <w:r w:rsidRPr="0065281E">
        <w:rPr>
          <w:rFonts w:ascii="ITC Stone Sans Std Medium" w:hAnsi="ITC Stone Sans Std Medium" w:cs="Arial"/>
        </w:rPr>
        <w:t xml:space="preserve"> Elesbão, Presidente do Sindicato dos Servidores do Poder Legislativo – SINDILEGIS. O presidente concede a palavra para as seguintes pessoas presentes no plenário: Francisco de Assis dos Santos (Chiquinho), Representante da FASUBRA; Magda Helena Tavares Chaves, Representante do SINDILEGIS; Alexandre Caso, Representante da INTERSINDICAL; Juracy Soares, Representante da FEBRAFITE; Rosa Maria </w:t>
      </w:r>
      <w:proofErr w:type="spellStart"/>
      <w:r w:rsidRPr="0065281E">
        <w:rPr>
          <w:rFonts w:ascii="ITC Stone Sans Std Medium" w:hAnsi="ITC Stone Sans Std Medium" w:cs="Arial"/>
        </w:rPr>
        <w:t>Mineli</w:t>
      </w:r>
      <w:proofErr w:type="spellEnd"/>
      <w:r w:rsidRPr="0065281E">
        <w:rPr>
          <w:rFonts w:ascii="ITC Stone Sans Std Medium" w:hAnsi="ITC Stone Sans Std Medium" w:cs="Arial"/>
        </w:rPr>
        <w:t xml:space="preserve"> Menino. O Presidente faz o seguinte encaminhamento: Remeter aos Senadores e Senadoras manifesto das entidades participantes desta audiência pública, solicitando rejeição do PLS 116/2017. Faz uso da palavra o Senador Paulo Paim. Resultado: Audiência Pública realizada em caráter interativo, mediante a participação popular por meio do Portal e-Cidadania (http://www.senado.leg.br/ecidadania) e do Alô Senado (0800 61 22 11). Nada mais havendo a tratar, encerra-se a reunião às doze horas e cinquenta minutos</w:t>
      </w:r>
      <w:r>
        <w:rPr>
          <w:rFonts w:ascii="ITC Stone Sans Std Medium" w:hAnsi="ITC Stone Sans Std Medium" w:cs="Arial"/>
        </w:rPr>
        <w:t xml:space="preserve">; e para constar, eu, Mariana Borges Frizzera Paiva Lyrio, Secretária da Comissão de Direitos Humanos e Legislação Participativa, lavrei </w:t>
      </w:r>
      <w:r>
        <w:rPr>
          <w:rFonts w:ascii="ITC Stone Sans Std Medium" w:hAnsi="ITC Stone Sans Std Medium" w:cs="Arial"/>
        </w:rPr>
        <w:lastRenderedPageBreak/>
        <w:t>a presente Ata que, lida e aprovada, será assinada pelo Senhor Vice-Presidente e publicada no Diário do Senado Federal.</w:t>
      </w:r>
    </w:p>
    <w:p w:rsidR="00E31A04" w:rsidRPr="0065281E" w:rsidRDefault="00E31A04" w:rsidP="0065281E">
      <w:pPr>
        <w:jc w:val="both"/>
        <w:rPr>
          <w:rFonts w:ascii="ITC Stone Sans Std Medium" w:hAnsi="ITC Stone Sans Std Medium" w:cs="Arial"/>
        </w:rPr>
      </w:pPr>
      <w:bookmarkStart w:id="0" w:name="_GoBack"/>
      <w:bookmarkEnd w:id="0"/>
    </w:p>
    <w:p w:rsidR="00E31A04" w:rsidRPr="0065281E" w:rsidRDefault="0065281E" w:rsidP="0065281E">
      <w:pPr>
        <w:jc w:val="center"/>
        <w:rPr>
          <w:rFonts w:ascii="ITC Stone Sans Std Medium" w:hAnsi="ITC Stone Sans Std Medium" w:cs="Arial"/>
          <w:b/>
        </w:rPr>
      </w:pPr>
      <w:r w:rsidRPr="0065281E">
        <w:rPr>
          <w:rFonts w:ascii="ITC Stone Sans Std Medium" w:hAnsi="ITC Stone Sans Std Medium" w:cs="Arial"/>
          <w:b/>
        </w:rPr>
        <w:t>Senador Paulo Paim</w:t>
      </w:r>
    </w:p>
    <w:p w:rsidR="00E31A04" w:rsidRPr="0065281E" w:rsidRDefault="0065281E" w:rsidP="0065281E">
      <w:pPr>
        <w:jc w:val="center"/>
        <w:rPr>
          <w:rFonts w:ascii="ITC Stone Sans Std Medium" w:hAnsi="ITC Stone Sans Std Medium" w:cs="Arial"/>
        </w:rPr>
      </w:pPr>
      <w:r w:rsidRPr="0065281E">
        <w:rPr>
          <w:rFonts w:ascii="ITC Stone Sans Std Medium" w:hAnsi="ITC Stone Sans Std Medium" w:cs="Arial"/>
        </w:rPr>
        <w:t>Vice-Presidente da Comissão de Direitos Humanos e Legislação Participativa</w:t>
      </w:r>
    </w:p>
    <w:p w:rsidR="00E31A04" w:rsidRPr="0065281E" w:rsidRDefault="00E31A04" w:rsidP="0065281E">
      <w:pPr>
        <w:jc w:val="center"/>
        <w:rPr>
          <w:rFonts w:ascii="ITC Stone Sans Std Medium" w:hAnsi="ITC Stone Sans Std Medium" w:cs="Arial"/>
        </w:rPr>
      </w:pPr>
    </w:p>
    <w:p w:rsidR="00E31A04" w:rsidRPr="0065281E" w:rsidRDefault="00E31A04" w:rsidP="0065281E">
      <w:pPr>
        <w:jc w:val="center"/>
        <w:rPr>
          <w:rFonts w:ascii="ITC Stone Sans Std Medium" w:hAnsi="ITC Stone Sans Std Medium" w:cs="Arial"/>
        </w:rPr>
      </w:pPr>
    </w:p>
    <w:p w:rsidR="00E31A04" w:rsidRPr="0065281E" w:rsidRDefault="00E31A04" w:rsidP="0065281E">
      <w:pPr>
        <w:jc w:val="center"/>
        <w:rPr>
          <w:rFonts w:ascii="ITC Stone Sans Std Medium" w:hAnsi="ITC Stone Sans Std Medium" w:cs="Arial"/>
        </w:rPr>
      </w:pPr>
    </w:p>
    <w:p w:rsidR="00E31A04" w:rsidRPr="0065281E" w:rsidRDefault="0065281E" w:rsidP="0065281E">
      <w:pPr>
        <w:jc w:val="center"/>
        <w:rPr>
          <w:rFonts w:ascii="ITC Stone Sans Std Medium" w:hAnsi="ITC Stone Sans Std Medium" w:cs="Arial"/>
        </w:rPr>
      </w:pPr>
      <w:r w:rsidRPr="0065281E">
        <w:rPr>
          <w:rFonts w:ascii="ITC Stone Sans Std Medium" w:hAnsi="ITC Stone Sans Std Medium" w:cs="Arial"/>
        </w:rPr>
        <w:t>Esta reunião está disponível em áudio e vídeo no link abaixo:</w:t>
      </w:r>
    </w:p>
    <w:p w:rsidR="00E31A04" w:rsidRDefault="00615376" w:rsidP="0065281E">
      <w:pPr>
        <w:jc w:val="center"/>
      </w:pPr>
      <w:hyperlink r:id="rId6">
        <w:r w:rsidR="0065281E" w:rsidRPr="0065281E">
          <w:rPr>
            <w:rFonts w:ascii="ITC Stone Sans Std Medium" w:hAnsi="ITC Stone Sans Std Medium" w:cs="Arial"/>
          </w:rPr>
          <w:t>http://www12.senado.leg.br/multimidia/eventos/2017/12/04</w:t>
        </w:r>
      </w:hyperlink>
    </w:p>
    <w:sectPr w:rsidR="00E31A04" w:rsidSect="00615376">
      <w:headerReference w:type="default" r:id="rId7"/>
      <w:pgSz w:w="12240" w:h="15840"/>
      <w:pgMar w:top="150" w:right="1440" w:bottom="1701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65C9" w:rsidRDefault="0065281E">
      <w:pPr>
        <w:spacing w:after="0" w:line="240" w:lineRule="auto"/>
      </w:pPr>
      <w:r>
        <w:separator/>
      </w:r>
    </w:p>
  </w:endnote>
  <w:endnote w:type="continuationSeparator" w:id="0">
    <w:p w:rsidR="007E65C9" w:rsidRDefault="00652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65C9" w:rsidRDefault="0065281E">
      <w:pPr>
        <w:spacing w:after="0" w:line="240" w:lineRule="auto"/>
      </w:pPr>
      <w:r>
        <w:separator/>
      </w:r>
    </w:p>
  </w:footnote>
  <w:footnote w:type="continuationSeparator" w:id="0">
    <w:p w:rsidR="007E65C9" w:rsidRDefault="006528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1A04" w:rsidRDefault="0065281E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6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31A04" w:rsidRDefault="0065281E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E31A04" w:rsidRDefault="0065281E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E31A04" w:rsidRDefault="00E31A0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A04"/>
    <w:rsid w:val="004D3952"/>
    <w:rsid w:val="00615376"/>
    <w:rsid w:val="0065281E"/>
    <w:rsid w:val="007E65C9"/>
    <w:rsid w:val="00E31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4DB34D-9909-4313-AF58-7900CF32B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7/12/04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535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97 ª Reunião, Extraordinária, da Comissão de Direitos Humanos e Legislação Participativa, de 04/12/2017</vt:lpstr>
    </vt:vector>
  </TitlesOfParts>
  <Company>Senado Federal</Company>
  <LinksUpToDate>false</LinksUpToDate>
  <CharactersWithSpaces>3420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97 ª Reunião, Extraordinária, da Comissão de Direitos Humanos e Legislação Participativa, de 04/12/2017</dc:title>
  <dc:subject>Ata de reunião de Comissão do Senado Federal</dc:subject>
  <dc:creator>Silvana Egídio Mendonça Costa</dc:creator>
  <dc:description>Ata da 97 ª Reunião, Extraordinária, da Comissão de Direitos Humanos e Legislação Participativa, de 04/12/2017 da 3ª Sessão Legislativa Ordinária da 55ª Legislatura, realizada em 04 de Dezembro de 2017, Segunda-feira, no Senado Federal, Anexo II, Ala Senador Nilo Coelho, Plenário nº 6.
Arquivo gerado através do sistema Comiss.
Usuário: Silvana Egídio Mendonça Costa (segidio). Gerado em: 05/12/2017 12:26:06.</dc:description>
  <cp:lastModifiedBy>Mariana Borges Frizzera Paiva Lyrio</cp:lastModifiedBy>
  <cp:revision>4</cp:revision>
  <dcterms:created xsi:type="dcterms:W3CDTF">2017-12-05T14:34:00Z</dcterms:created>
  <dcterms:modified xsi:type="dcterms:W3CDTF">2017-12-13T19:39:00Z</dcterms:modified>
</cp:coreProperties>
</file>