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9B" w:rsidRPr="0046334A" w:rsidRDefault="0046334A">
      <w:pPr>
        <w:jc w:val="both"/>
        <w:rPr>
          <w:rFonts w:ascii="ITC Stone Sans Std Medium" w:hAnsi="ITC Stone Sans Std Medium" w:cs="Arial"/>
        </w:rPr>
      </w:pPr>
      <w:r w:rsidRPr="0046334A">
        <w:rPr>
          <w:rFonts w:ascii="ITC Stone Sans Std Medium" w:hAnsi="ITC Stone Sans Std Medium" w:cs="Arial"/>
        </w:rPr>
        <w:t>ATA DA 2ª REUNIÃO DA SUBCOMISSÃO TEMPORÁRIA DO ESTATUTO DO TRABALHO DA 3ª SESSÃO LEGISLATIVA ORDINÁRIA DA 55ª LEGISLATURA, REALIZADA EM 18 DE AGOSTO DE 2017, SEXTA-FEIRA, NO SENADO FEDERAL, ANEXO II, ALA SENADOR NILO COELHO, PLENÁRIO Nº 2.</w:t>
      </w:r>
    </w:p>
    <w:p w:rsidR="0049409B" w:rsidRPr="0046334A" w:rsidRDefault="0049409B" w:rsidP="0046334A">
      <w:pPr>
        <w:jc w:val="both"/>
        <w:rPr>
          <w:rFonts w:ascii="ITC Stone Sans Std Medium" w:hAnsi="ITC Stone Sans Std Medium" w:cs="Arial"/>
        </w:rPr>
      </w:pPr>
    </w:p>
    <w:p w:rsidR="0049409B" w:rsidRPr="0046334A" w:rsidRDefault="0046334A" w:rsidP="0046334A">
      <w:pPr>
        <w:jc w:val="both"/>
        <w:rPr>
          <w:rFonts w:ascii="ITC Stone Sans Std Medium" w:hAnsi="ITC Stone Sans Std Medium" w:cs="Arial"/>
        </w:rPr>
      </w:pPr>
      <w:r w:rsidRPr="0046334A">
        <w:rPr>
          <w:rFonts w:ascii="ITC Stone Sans Std Medium" w:hAnsi="ITC Stone Sans Std Medium" w:cs="Arial"/>
        </w:rPr>
        <w:t xml:space="preserve">Às dez horas e dezoito minutos do dia dezoito de agosto de dois mil e dezessete, no Anexo II, Ala Senador Nilo Coelho, Plenário nº 2, sob a Presidência do Senador Paulo Paim, reúne-se a Subcomissão Temporária do Estatuto do Trabalho. Deixam de comparecer os Senadores Valdir Raupp e Telmário Mota. Passa-se à apreciação da pauta: Audiência Pública Interativa, atendendo ao requerimento RDH 85/2017, de autoria do Senador Paulo Paim. Finalidade: Debater o "Estatuto do Trabalho". Participantes: Alexandre Caso, Representante da Intersindical Central da Classe Trabalhadora; Itamar Revoredo Kunert, Secretário de Organização e Mobilização da Central dos Sindicatos Brasileiros - CSB; Márcio Amazonas, Procurador do Trabalho - Chefe da Assessoria Jurídica da Procuradoria Geral do Trabalho; Carlos Fernando da Silva Filho, Presidente do Sindicato Nacional dos Auditores Fiscais do Trabalho - SINAIT; Hugo C. Melo Filho, Presidente da Associação Latino-Americana de Juízes do Trabalho - ALJT; Ana Cláudia Bandeira, Vice-Presidente da Associação Nacional dos Procuradores do Trabalho - ANPT; Flauzino Antunes Neto, Representante da Central Geral dos Trabalhadores do Brasil - CGTB; Enilson da Silva, Representante da Confederação dos Trabalhadores do Ramo Financeiro - CONTRAF; Carlos Alberto Altino, Presidente da Força Sindical-DF; Ludmila Costhek Abilio, Professora, Doutora, representante do Centro de Estudos Sindicais e de Economia do Trabalho </w:t>
      </w:r>
      <w:r>
        <w:rPr>
          <w:rFonts w:ascii="ITC Stone Sans Std Medium" w:hAnsi="ITC Stone Sans Std Medium" w:cs="Arial"/>
        </w:rPr>
        <w:t>–</w:t>
      </w:r>
      <w:r w:rsidRPr="0046334A">
        <w:rPr>
          <w:rFonts w:ascii="ITC Stone Sans Std Medium" w:hAnsi="ITC Stone Sans Std Medium" w:cs="Arial"/>
        </w:rPr>
        <w:t xml:space="preserve"> CESIT</w:t>
      </w:r>
      <w:r>
        <w:rPr>
          <w:rFonts w:ascii="ITC Stone Sans Std Medium" w:hAnsi="ITC Stone Sans Std Medium" w:cs="Arial"/>
        </w:rPr>
        <w:t>; e</w:t>
      </w:r>
      <w:r w:rsidRPr="0046334A">
        <w:rPr>
          <w:rFonts w:ascii="ITC Stone Sans Std Medium" w:hAnsi="ITC Stone Sans Std Medium" w:cs="Arial"/>
        </w:rPr>
        <w:t xml:space="preserve"> Leandro Lemos, Advogado, Secretário do Grupo de Trabalho do Estatuto do Trabalho e Assessor do Gabinete do Senador Paulo Paim.  </w:t>
      </w:r>
      <w:r>
        <w:rPr>
          <w:rFonts w:ascii="ITC Stone Sans Std Medium" w:hAnsi="ITC Stone Sans Std Medium" w:cs="Arial"/>
        </w:rPr>
        <w:t xml:space="preserve">O Senhor Presidente concede a palavra para o Senhor </w:t>
      </w:r>
      <w:r w:rsidRPr="0046334A">
        <w:rPr>
          <w:rFonts w:ascii="ITC Stone Sans Std Medium" w:hAnsi="ITC Stone Sans Std Medium" w:cs="Arial"/>
        </w:rPr>
        <w:t>Luis Saraiva</w:t>
      </w:r>
      <w:r>
        <w:rPr>
          <w:rFonts w:ascii="ITC Stone Sans Std Medium" w:hAnsi="ITC Stone Sans Std Medium" w:cs="Arial"/>
        </w:rPr>
        <w:t>, R</w:t>
      </w:r>
      <w:r w:rsidRPr="0046334A">
        <w:rPr>
          <w:rFonts w:ascii="ITC Stone Sans Std Medium" w:hAnsi="ITC Stone Sans Std Medium" w:cs="Arial"/>
        </w:rPr>
        <w:t>epresentante da CONTRACS</w:t>
      </w:r>
      <w:r>
        <w:rPr>
          <w:rFonts w:ascii="ITC Stone Sans Std Medium" w:hAnsi="ITC Stone Sans Std Medium" w:cs="Arial"/>
        </w:rPr>
        <w:t xml:space="preserve">. </w:t>
      </w:r>
      <w:r w:rsidRPr="0046334A">
        <w:rPr>
          <w:rFonts w:ascii="ITC Stone Sans Std Medium" w:hAnsi="ITC Stone Sans Std Medium" w:cs="Arial"/>
        </w:rPr>
        <w:t xml:space="preserve">Resultado: Audiência Pública realizada em caráter interativo, mediante a participação popular por meio do Portal e-Cidadania (http://www.senado.leg.br/ecidadania) e do Alô Senado (0800 61 22 11). </w:t>
      </w:r>
      <w:r w:rsidR="004E0766">
        <w:rPr>
          <w:rFonts w:ascii="ITC Stone Sans Std Medium" w:hAnsi="ITC Stone Sans Std Medium" w:cs="Arial"/>
        </w:rPr>
        <w:t xml:space="preserve">Faz uso da palavra o Senador Paulo Paim. </w:t>
      </w:r>
      <w:r w:rsidRPr="0046334A">
        <w:rPr>
          <w:rFonts w:ascii="ITC Stone Sans Std Medium" w:hAnsi="ITC Stone Sans Std Medium" w:cs="Arial"/>
        </w:rPr>
        <w:t>Nada mais havendo a tratar, encerra-se a reunião às treze horas e trinta e três minutos</w:t>
      </w:r>
      <w:r>
        <w:rPr>
          <w:rFonts w:ascii="ITC Stone Sans Std Medium" w:hAnsi="ITC Stone Sans Std Medium" w:cs="Arial"/>
        </w:rPr>
        <w:t>;</w:t>
      </w:r>
      <w:r w:rsidRPr="00987025">
        <w:rPr>
          <w:rFonts w:ascii="ITC Stone Sans Std Medium" w:hAnsi="ITC Stone Sans Std Medium" w:cs="Arial"/>
        </w:rPr>
        <w:t xml:space="preserve"> eu,</w:t>
      </w:r>
      <w:r w:rsidRPr="00A34716">
        <w:rPr>
          <w:rFonts w:ascii="ITC Stone Sans Std Medium" w:hAnsi="ITC Stone Sans Std Medium" w:cs="Arial"/>
        </w:rPr>
        <w:t xml:space="preserve"> </w:t>
      </w:r>
      <w:r>
        <w:rPr>
          <w:rFonts w:ascii="ITC Stone Sans Std Medium" w:hAnsi="ITC Stone Sans Std Medium" w:cs="Arial"/>
        </w:rPr>
        <w:t>Christiano de Oliveira Emery, Secretário</w:t>
      </w:r>
      <w:r w:rsidRPr="00987025">
        <w:rPr>
          <w:rFonts w:ascii="ITC Stone Sans Std Medium" w:hAnsi="ITC Stone Sans Std Medium" w:cs="Arial"/>
        </w:rPr>
        <w:t xml:space="preserve"> </w:t>
      </w:r>
      <w:r>
        <w:rPr>
          <w:rFonts w:ascii="ITC Stone Sans Std Medium" w:hAnsi="ITC Stone Sans Std Medium" w:cs="Arial"/>
        </w:rPr>
        <w:t xml:space="preserve">Adjunto </w:t>
      </w:r>
      <w:r w:rsidRPr="00987025">
        <w:rPr>
          <w:rFonts w:ascii="ITC Stone Sans Std Medium" w:hAnsi="ITC Stone Sans Std Medium" w:cs="Arial"/>
        </w:rPr>
        <w:t>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o</w:t>
      </w:r>
      <w:r w:rsidRPr="00987025">
        <w:rPr>
          <w:rFonts w:ascii="ITC Stone Sans Std Medium" w:hAnsi="ITC Stone Sans Std Medium" w:cs="Arial"/>
        </w:rPr>
        <w:t xml:space="preserve"> Senhor </w:t>
      </w:r>
      <w:r w:rsidR="00B94110">
        <w:rPr>
          <w:rFonts w:ascii="ITC Stone Sans Std Medium" w:hAnsi="ITC Stone Sans Std Medium" w:cs="Arial"/>
        </w:rPr>
        <w:t>Vice-</w:t>
      </w:r>
      <w:bookmarkStart w:id="0" w:name="_GoBack"/>
      <w:bookmarkEnd w:id="0"/>
      <w:r w:rsidRPr="00987025">
        <w:rPr>
          <w:rFonts w:ascii="ITC Stone Sans Std Medium" w:hAnsi="ITC Stone Sans Std Medium" w:cs="Arial"/>
        </w:rPr>
        <w:t>Presidente e publicada no Diário do Senado Federal</w:t>
      </w:r>
      <w:r w:rsidR="002C596C">
        <w:rPr>
          <w:rFonts w:ascii="ITC Stone Sans Std Medium" w:hAnsi="ITC Stone Sans Std Medium" w:cs="Arial"/>
        </w:rPr>
        <w:t>.</w:t>
      </w:r>
    </w:p>
    <w:p w:rsidR="002C596C" w:rsidRDefault="002C596C" w:rsidP="0046334A">
      <w:pPr>
        <w:jc w:val="center"/>
        <w:rPr>
          <w:rFonts w:ascii="ITC Stone Sans Std Medium" w:hAnsi="ITC Stone Sans Std Medium" w:cs="Arial"/>
          <w:b/>
        </w:rPr>
      </w:pPr>
    </w:p>
    <w:p w:rsidR="0049409B" w:rsidRPr="0046334A" w:rsidRDefault="0046334A" w:rsidP="0046334A">
      <w:pPr>
        <w:jc w:val="center"/>
        <w:rPr>
          <w:rFonts w:ascii="ITC Stone Sans Std Medium" w:hAnsi="ITC Stone Sans Std Medium" w:cs="Arial"/>
          <w:b/>
        </w:rPr>
      </w:pPr>
      <w:r w:rsidRPr="0046334A">
        <w:rPr>
          <w:rFonts w:ascii="ITC Stone Sans Std Medium" w:hAnsi="ITC Stone Sans Std Medium" w:cs="Arial"/>
          <w:b/>
        </w:rPr>
        <w:t>Senador Paulo Paim</w:t>
      </w:r>
    </w:p>
    <w:p w:rsidR="0049409B" w:rsidRPr="0046334A" w:rsidRDefault="0046334A" w:rsidP="0046334A">
      <w:pPr>
        <w:jc w:val="center"/>
        <w:rPr>
          <w:rFonts w:ascii="ITC Stone Sans Std Medium" w:hAnsi="ITC Stone Sans Std Medium" w:cs="Arial"/>
        </w:rPr>
      </w:pPr>
      <w:r w:rsidRPr="0046334A">
        <w:rPr>
          <w:rFonts w:ascii="ITC Stone Sans Std Medium" w:hAnsi="ITC Stone Sans Std Medium" w:cs="Arial"/>
        </w:rPr>
        <w:t>Vice-Presidente da Subcomissão Temporária do Estatuto do Trabalho</w:t>
      </w:r>
    </w:p>
    <w:p w:rsidR="0049409B" w:rsidRPr="0046334A" w:rsidRDefault="0049409B" w:rsidP="0046334A">
      <w:pPr>
        <w:jc w:val="center"/>
        <w:rPr>
          <w:rFonts w:ascii="ITC Stone Sans Std Medium" w:hAnsi="ITC Stone Sans Std Medium" w:cs="Arial"/>
        </w:rPr>
      </w:pPr>
    </w:p>
    <w:p w:rsidR="0049409B" w:rsidRPr="0046334A" w:rsidRDefault="0049409B" w:rsidP="0046334A">
      <w:pPr>
        <w:jc w:val="center"/>
        <w:rPr>
          <w:rFonts w:ascii="ITC Stone Sans Std Medium" w:hAnsi="ITC Stone Sans Std Medium" w:cs="Arial"/>
        </w:rPr>
      </w:pPr>
    </w:p>
    <w:p w:rsidR="0049409B" w:rsidRPr="0046334A" w:rsidRDefault="0046334A" w:rsidP="0046334A">
      <w:pPr>
        <w:jc w:val="center"/>
        <w:rPr>
          <w:rFonts w:ascii="ITC Stone Sans Std Medium" w:hAnsi="ITC Stone Sans Std Medium" w:cs="Arial"/>
        </w:rPr>
      </w:pPr>
      <w:r w:rsidRPr="0046334A">
        <w:rPr>
          <w:rFonts w:ascii="ITC Stone Sans Std Medium" w:hAnsi="ITC Stone Sans Std Medium" w:cs="Arial"/>
        </w:rPr>
        <w:t>Esta reunião está disponível em áudio e vídeo no link abaixo:</w:t>
      </w:r>
    </w:p>
    <w:p w:rsidR="0049409B" w:rsidRDefault="00B94110" w:rsidP="0046334A">
      <w:pPr>
        <w:jc w:val="center"/>
      </w:pPr>
      <w:hyperlink r:id="rId6">
        <w:r w:rsidR="0046334A" w:rsidRPr="0046334A">
          <w:rPr>
            <w:rFonts w:ascii="ITC Stone Sans Std Medium" w:hAnsi="ITC Stone Sans Std Medium" w:cs="Arial"/>
          </w:rPr>
          <w:t>http://www12.senado.leg.br/multimidia/eventos/2017/08/18</w:t>
        </w:r>
      </w:hyperlink>
    </w:p>
    <w:sectPr w:rsidR="0049409B" w:rsidSect="002C596C">
      <w:headerReference w:type="default" r:id="rId7"/>
      <w:pgSz w:w="12240" w:h="15840"/>
      <w:pgMar w:top="150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957" w:rsidRDefault="0046334A">
      <w:pPr>
        <w:spacing w:after="0" w:line="240" w:lineRule="auto"/>
      </w:pPr>
      <w:r>
        <w:separator/>
      </w:r>
    </w:p>
  </w:endnote>
  <w:endnote w:type="continuationSeparator" w:id="0">
    <w:p w:rsidR="008A2957" w:rsidRDefault="0046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957" w:rsidRDefault="0046334A">
      <w:pPr>
        <w:spacing w:after="0" w:line="240" w:lineRule="auto"/>
      </w:pPr>
      <w:r>
        <w:separator/>
      </w:r>
    </w:p>
  </w:footnote>
  <w:footnote w:type="continuationSeparator" w:id="0">
    <w:p w:rsidR="008A2957" w:rsidRDefault="0046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09B" w:rsidRDefault="0046334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8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409B" w:rsidRDefault="0046334A">
    <w:pPr>
      <w:jc w:val="center"/>
    </w:pPr>
    <w:r>
      <w:rPr>
        <w:sz w:val="16"/>
      </w:rPr>
      <w:t>SENADO FEDERAL</w:t>
    </w:r>
  </w:p>
  <w:p w:rsidR="0049409B" w:rsidRDefault="0046334A">
    <w:pPr>
      <w:jc w:val="center"/>
    </w:pPr>
    <w:r>
      <w:rPr>
        <w:sz w:val="16"/>
      </w:rPr>
      <w:t>SECRETARIA-GERAL DA MESA</w:t>
    </w:r>
  </w:p>
  <w:p w:rsidR="0049409B" w:rsidRDefault="004940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9B"/>
    <w:rsid w:val="002C596C"/>
    <w:rsid w:val="0046334A"/>
    <w:rsid w:val="0049409B"/>
    <w:rsid w:val="004E0766"/>
    <w:rsid w:val="008A2957"/>
    <w:rsid w:val="00B9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94668-0464-4431-89EE-DCB0DC67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2335</Characters>
  <Application>Microsoft Office Word</Application>
  <DocSecurity>0</DocSecurity>
  <Lines>19</Lines>
  <Paragraphs>5</Paragraphs>
  <ScaleCrop>false</ScaleCrop>
  <Company>Senado Federal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 de Subcomissão, da Subcomissão Temporária do Estatuto do Trabalho, de 18/08/2017</dc:title>
  <dc:subject>Ata de reunião de Comissão do Senado Federal</dc:subject>
  <dc:creator>Silvana Egídio Mendonça Costa</dc:creator>
  <dc:description>Ata da 2 ª Reunião, Reunião de Subcomissão, da Subcomissão Temporária do Estatuto do Trabalho, de 18/08/2017 da 3ª Sessão Legislativa Ordinária da 55ª Legislatura, realizada em 18 de Agosto de 2017, Sexta-feira, no Senado Federal, Anexo II, Ala Senador Nilo Coelho, Plenário nº 2.
Arquivo gerado através do sistema Comiss.
Usuário: Silvana Egídio Mendonça Costa (segidio). Gerado em: 21/08/2017 09:51:48.</dc:description>
  <cp:lastModifiedBy>Mariana Borges Frizzera Paiva Lyrio</cp:lastModifiedBy>
  <cp:revision>5</cp:revision>
  <dcterms:created xsi:type="dcterms:W3CDTF">2017-08-21T12:56:00Z</dcterms:created>
  <dcterms:modified xsi:type="dcterms:W3CDTF">2017-12-13T21:03:00Z</dcterms:modified>
</cp:coreProperties>
</file>