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80CC4" w14:textId="7CE4C41A" w:rsidR="008D75C0" w:rsidRDefault="000B3445" w:rsidP="000B3445">
      <w:pPr>
        <w:pStyle w:val="Ttulo"/>
      </w:pPr>
      <w:r>
        <w:t>R</w:t>
      </w:r>
      <w:r w:rsidRPr="000B3445">
        <w:t>eunião da comissão de acompanhamento das investigações relacionadas ao Banco Master.</w:t>
      </w:r>
    </w:p>
    <w:sectPr w:rsidR="008D75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45"/>
    <w:rsid w:val="000B3445"/>
    <w:rsid w:val="001E1A5B"/>
    <w:rsid w:val="008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2B0C"/>
  <w15:chartTrackingRefBased/>
  <w15:docId w15:val="{55BE086B-F657-4595-9A69-C83F820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3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3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344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3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344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3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3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3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3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34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34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344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3445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3445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34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34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34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34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3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3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3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3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3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34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34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3445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34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3445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344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Andrade</dc:creator>
  <cp:keywords/>
  <dc:description/>
  <cp:lastModifiedBy>Daniel Andrade</cp:lastModifiedBy>
  <cp:revision>1</cp:revision>
  <dcterms:created xsi:type="dcterms:W3CDTF">2026-03-27T14:19:00Z</dcterms:created>
  <dcterms:modified xsi:type="dcterms:W3CDTF">2026-03-27T14:20:00Z</dcterms:modified>
</cp:coreProperties>
</file>