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68" w:rsidRPr="00761E5F" w:rsidRDefault="00761E5F">
      <w:pPr>
        <w:jc w:val="both"/>
      </w:pPr>
      <w:r w:rsidRPr="00761E5F">
        <w:rPr>
          <w:rFonts w:ascii="Myriad Pro" w:eastAsia="Myriad Pro" w:hAnsi="Myriad Pro" w:cs="Myriad Pro"/>
          <w:caps/>
        </w:rPr>
        <w:t>ATA DA 3ª REUNIÃO, Extraordinária, DA Comissão de Meio Ambiente DA 2ª SESSÃO LEGISLATIVA Ordinária DA 56ª LEGISLATURA, REALIZADA EM 18 de Fevereiro de 2020, Terça-feira, NO SENADO FEDERAL, Anexo II, Ala Senador Nilo Coelho, Plenário nº 6.</w:t>
      </w:r>
    </w:p>
    <w:p w:rsidR="001D5768" w:rsidRPr="00761E5F" w:rsidRDefault="001D5768"/>
    <w:p w:rsidR="001D5768" w:rsidRDefault="00761E5F" w:rsidP="0024783E">
      <w:pPr>
        <w:jc w:val="both"/>
        <w:rPr>
          <w:rFonts w:ascii="Myriad Pro" w:eastAsia="Myriad Pro" w:hAnsi="Myriad Pro" w:cs="Myriad Pro"/>
        </w:rPr>
      </w:pPr>
      <w:r w:rsidRPr="00761E5F">
        <w:rPr>
          <w:rFonts w:ascii="Myriad Pro" w:eastAsia="Myriad Pro" w:hAnsi="Myriad Pro" w:cs="Myriad Pro"/>
        </w:rPr>
        <w:t xml:space="preserve">Às quatorze horas e três minutos do dia dezoito de fevereiro de dois mil e vinte, no Anexo II, Ala Senador Nilo Coelho, Plenário nº 6, sob as Presidências dos Senadores Styvenson Valentim e Leila Barros, reúne-se a Comissão de Meio Ambiente com a presença dos Senadores Confúcio Moura, Luis Carlos Heinze, Soraya Thronicke, Lasier Martins, Telmário Mota, Jean Paul Prates, Paulo Rocha, Jayme Campos, Wellington Fagundes, Maria do Carmo Alves, Chico Rodrigues, Izalci Lucas, Nelsinho Trad, Dário Berger, Paulo Paim, Rodrigo Cunha, Arolde de Oliveira e Angelo Coronel. Deixam de comparecer os Senadores Eduardo Braga, Luiz Pastore, Plínio Valério, Eliziane Gama, Fabiano Contarato, Jaques Wagner, Paulo Albuquerque e Otto Alencar. Havendo número regimental, a reunião é aberta. A presidência submete à Comissão a dispensa da leitura e aprovação da ata da reunião anterior, que é aprovada. </w:t>
      </w:r>
      <w:r w:rsidR="0024783E">
        <w:rPr>
          <w:rFonts w:ascii="Myriad Pro" w:eastAsia="Myriad Pro" w:hAnsi="Myriad Pro" w:cs="Myriad Pro"/>
        </w:rPr>
        <w:t xml:space="preserve">Comunicado recebimento do </w:t>
      </w:r>
      <w:r w:rsidR="0024783E" w:rsidRPr="0024783E">
        <w:rPr>
          <w:rFonts w:ascii="Myriad Pro" w:eastAsia="Myriad Pro" w:hAnsi="Myriad Pro" w:cs="Myriad Pro"/>
        </w:rPr>
        <w:t>Ofício 27452/2020</w:t>
      </w:r>
      <w:r w:rsidR="0024783E">
        <w:rPr>
          <w:rFonts w:ascii="Myriad Pro" w:eastAsia="Myriad Pro" w:hAnsi="Myriad Pro" w:cs="Myriad Pro"/>
        </w:rPr>
        <w:t>/ME, Ministério da Economia, relacionado</w:t>
      </w:r>
      <w:r w:rsidR="0024783E" w:rsidRPr="0024783E">
        <w:rPr>
          <w:rFonts w:ascii="Myriad Pro" w:eastAsia="Myriad Pro" w:hAnsi="Myriad Pro" w:cs="Myriad Pro"/>
        </w:rPr>
        <w:t xml:space="preserve"> à implementação da Política Nacional sobre Mudança do Clima que foi objetivo de avaliação por esse colegiado no exercício passado.</w:t>
      </w:r>
      <w:r w:rsidR="0024783E">
        <w:rPr>
          <w:rFonts w:ascii="Myriad Pro" w:eastAsia="Myriad Pro" w:hAnsi="Myriad Pro" w:cs="Myriad Pro"/>
        </w:rPr>
        <w:t xml:space="preserve"> Solicita </w:t>
      </w:r>
      <w:r w:rsidR="0024783E" w:rsidRPr="0024783E">
        <w:rPr>
          <w:rFonts w:ascii="Myriad Pro" w:eastAsia="Myriad Pro" w:hAnsi="Myriad Pro" w:cs="Myriad Pro"/>
        </w:rPr>
        <w:t>à Secretaria a anexação ao processado da matéria</w:t>
      </w:r>
      <w:r w:rsidR="0024783E">
        <w:rPr>
          <w:rFonts w:ascii="Myriad Pro" w:eastAsia="Myriad Pro" w:hAnsi="Myriad Pro" w:cs="Myriad Pro"/>
        </w:rPr>
        <w:t xml:space="preserve">. </w:t>
      </w:r>
      <w:r w:rsidRPr="00761E5F">
        <w:rPr>
          <w:rFonts w:ascii="Myriad Pro" w:eastAsia="Myriad Pro" w:hAnsi="Myriad Pro" w:cs="Myriad Pro"/>
        </w:rPr>
        <w:t>Passa-se à apreciação da pauta:</w:t>
      </w:r>
      <w:r w:rsidRPr="00761E5F">
        <w:rPr>
          <w:rFonts w:ascii="Myriad Pro" w:eastAsia="Myriad Pro" w:hAnsi="Myriad Pro" w:cs="Myriad Pro"/>
          <w:b/>
        </w:rPr>
        <w:t xml:space="preserve"> Audiência Pública Interativa</w:t>
      </w:r>
      <w:r w:rsidRPr="00761E5F">
        <w:rPr>
          <w:rFonts w:ascii="Myriad Pro" w:eastAsia="Myriad Pro" w:hAnsi="Myriad Pro" w:cs="Myriad Pro"/>
        </w:rPr>
        <w:t xml:space="preserve">, atendendo ao requerimento REQ 6/2020 - CMA, de autoria </w:t>
      </w:r>
      <w:r>
        <w:rPr>
          <w:rFonts w:ascii="Myriad Pro" w:eastAsia="Myriad Pro" w:hAnsi="Myriad Pro" w:cs="Myriad Pro"/>
        </w:rPr>
        <w:t xml:space="preserve">do </w:t>
      </w:r>
      <w:r w:rsidRPr="00761E5F">
        <w:rPr>
          <w:rFonts w:ascii="Myriad Pro" w:eastAsia="Myriad Pro" w:hAnsi="Myriad Pro" w:cs="Myriad Pro"/>
        </w:rPr>
        <w:t>Senador Fabiano Contarato (REDE/</w:t>
      </w:r>
      <w:r>
        <w:rPr>
          <w:rFonts w:ascii="Myriad Pro" w:eastAsia="Myriad Pro" w:hAnsi="Myriad Pro" w:cs="Myriad Pro"/>
        </w:rPr>
        <w:t>ES) e do</w:t>
      </w:r>
      <w:r w:rsidRPr="00761E5F">
        <w:rPr>
          <w:rFonts w:ascii="Myriad Pro" w:eastAsia="Myriad Pro" w:hAnsi="Myriad Pro" w:cs="Myriad Pro"/>
        </w:rPr>
        <w:t xml:space="preserve"> Senador Jaques Wagner (PT/BA). </w:t>
      </w:r>
      <w:r w:rsidRPr="00761E5F">
        <w:rPr>
          <w:rFonts w:ascii="Myriad Pro" w:eastAsia="Myriad Pro" w:hAnsi="Myriad Pro" w:cs="Myriad Pro"/>
          <w:b/>
        </w:rPr>
        <w:t xml:space="preserve">Finalidade: </w:t>
      </w:r>
      <w:r w:rsidRPr="00761E5F">
        <w:rPr>
          <w:rFonts w:ascii="Myriad Pro" w:eastAsia="Myriad Pro" w:hAnsi="Myriad Pro" w:cs="Myriad Pro"/>
        </w:rPr>
        <w:t>Debater sobre as inundações nos estados do Sudeste, avaliando causas, consequências e medidas emergenciais e estruturais para enfrentar os eventos climáticos extremos, especialmente as enchentes e deslizamentos de terras em áreas urbanas.</w:t>
      </w:r>
      <w:r w:rsidRPr="00761E5F">
        <w:rPr>
          <w:rFonts w:ascii="Myriad Pro" w:eastAsia="Myriad Pro" w:hAnsi="Myriad Pro" w:cs="Myriad Pro"/>
          <w:b/>
        </w:rPr>
        <w:t xml:space="preserve"> Participantes: </w:t>
      </w:r>
      <w:r w:rsidRPr="00761E5F">
        <w:rPr>
          <w:rFonts w:ascii="Myriad Pro" w:eastAsia="Myriad Pro" w:hAnsi="Myriad Pro" w:cs="Myriad Pro"/>
        </w:rPr>
        <w:t xml:space="preserve">Sr. Sérgio </w:t>
      </w:r>
      <w:proofErr w:type="spellStart"/>
      <w:r w:rsidRPr="00761E5F">
        <w:rPr>
          <w:rFonts w:ascii="Myriad Pro" w:eastAsia="Myriad Pro" w:hAnsi="Myriad Pro" w:cs="Myriad Pro"/>
        </w:rPr>
        <w:t>Ludemann</w:t>
      </w:r>
      <w:proofErr w:type="spellEnd"/>
      <w:r w:rsidRPr="00761E5F">
        <w:rPr>
          <w:rFonts w:ascii="Myriad Pro" w:eastAsia="Myriad Pro" w:hAnsi="Myriad Pro" w:cs="Myriad Pro"/>
        </w:rPr>
        <w:t xml:space="preserve">, Engenheiro especialista em deslizamentos em áreas de risco; Sr. João Bosco de Azevedo, Diretor de Geociências do Instituto Brasileiro de Geografia e Estatística - IBGE; Sr. Paulo Canedo de Magalhães, Engenheiro PhD em Ciências do Meio Ambiente e Hidrologia. Sr. Osvaldo Luiz Leal de Moraes, Diretor (representante de: Centro Nacional de Monitoramento e Alertas de Desastres Naturais - CEMADEN). </w:t>
      </w:r>
      <w:r w:rsidRPr="00761E5F">
        <w:rPr>
          <w:rFonts w:ascii="Myriad Pro" w:eastAsia="Myriad Pro" w:hAnsi="Myriad Pro" w:cs="Myriad Pro"/>
          <w:b/>
        </w:rPr>
        <w:t xml:space="preserve"> Resultado: </w:t>
      </w:r>
      <w:r w:rsidRPr="00761E5F">
        <w:rPr>
          <w:rFonts w:ascii="Myriad Pro" w:eastAsia="Myriad Pro" w:hAnsi="Myriad Pro" w:cs="Myriad Pro"/>
        </w:rPr>
        <w:t>Audiência pública interativa realizada. Nada mais havendo a tratar, encerra-se a reunião às dezesseis horas e doze minutos. Após aprovação, a presente Ata será assinada pelo Senhor</w:t>
      </w:r>
      <w:r w:rsidR="00C25734">
        <w:rPr>
          <w:rFonts w:ascii="Myriad Pro" w:eastAsia="Myriad Pro" w:hAnsi="Myriad Pro" w:cs="Myriad Pro"/>
        </w:rPr>
        <w:t xml:space="preserve"> Presidente</w:t>
      </w:r>
      <w:r w:rsidRPr="00761E5F">
        <w:rPr>
          <w:rFonts w:ascii="Myriad Pro" w:eastAsia="Myriad Pro" w:hAnsi="Myriad Pro" w:cs="Myriad Pro"/>
        </w:rPr>
        <w:t xml:space="preserve"> e publicada no Diário do Senado Federal.</w:t>
      </w:r>
    </w:p>
    <w:p w:rsidR="00C25734" w:rsidRDefault="00C25734" w:rsidP="0024783E">
      <w:pPr>
        <w:jc w:val="both"/>
        <w:rPr>
          <w:rFonts w:ascii="Myriad Pro" w:eastAsia="Myriad Pro" w:hAnsi="Myriad Pro" w:cs="Myriad Pro"/>
        </w:rPr>
      </w:pPr>
    </w:p>
    <w:p w:rsidR="001D5768" w:rsidRDefault="00761E5F">
      <w:pPr>
        <w:jc w:val="center"/>
      </w:pPr>
      <w:bookmarkStart w:id="0" w:name="_GoBack"/>
      <w:bookmarkEnd w:id="0"/>
      <w:r>
        <w:rPr>
          <w:rFonts w:ascii="Myriad Pro" w:eastAsia="Myriad Pro" w:hAnsi="Myriad Pro" w:cs="Myriad Pro"/>
          <w:b/>
        </w:rPr>
        <w:t>Senador Styvenson Valentim</w:t>
      </w:r>
    </w:p>
    <w:p w:rsidR="001D5768" w:rsidRDefault="00761E5F">
      <w:pPr>
        <w:jc w:val="center"/>
        <w:rPr>
          <w:rFonts w:ascii="Myriad Pro" w:eastAsia="Myriad Pro" w:hAnsi="Myriad Pro" w:cs="Myriad Pro"/>
        </w:rPr>
      </w:pPr>
      <w:r>
        <w:rPr>
          <w:rFonts w:ascii="Myriad Pro" w:eastAsia="Myriad Pro" w:hAnsi="Myriad Pro" w:cs="Myriad Pro"/>
        </w:rPr>
        <w:t>Presidente Eventual da Comissão de Meio Ambiente</w:t>
      </w:r>
    </w:p>
    <w:p w:rsidR="00C25734" w:rsidRDefault="00C25734">
      <w:pPr>
        <w:jc w:val="center"/>
      </w:pPr>
    </w:p>
    <w:p w:rsidR="001D5768" w:rsidRPr="00C25734" w:rsidRDefault="00761E5F">
      <w:pPr>
        <w:jc w:val="center"/>
        <w:rPr>
          <w:rFonts w:ascii="Myriad Pro" w:hAnsi="Myriad Pro" w:cs="Times New Roman"/>
        </w:rPr>
      </w:pPr>
      <w:r w:rsidRPr="00C25734">
        <w:rPr>
          <w:rFonts w:ascii="Myriad Pro" w:eastAsia="Myriad Pro" w:hAnsi="Myriad Pro" w:cs="Times New Roman"/>
        </w:rPr>
        <w:t>Esta reunião está disponível em áudio e vídeo no link abaixo:</w:t>
      </w:r>
    </w:p>
    <w:p w:rsidR="001D5768" w:rsidRPr="00C25734" w:rsidRDefault="000B1E69">
      <w:pPr>
        <w:jc w:val="center"/>
        <w:rPr>
          <w:rFonts w:ascii="Myriad Pro" w:hAnsi="Myriad Pro" w:cs="Times New Roman"/>
        </w:rPr>
      </w:pPr>
      <w:hyperlink r:id="rId6">
        <w:r w:rsidR="00761E5F" w:rsidRPr="00C25734">
          <w:rPr>
            <w:rFonts w:ascii="Myriad Pro" w:hAnsi="Myriad Pro" w:cs="Times New Roman"/>
          </w:rPr>
          <w:t>http://www12.senado.leg.br/multimidia/eventos/2020/02/18</w:t>
        </w:r>
      </w:hyperlink>
    </w:p>
    <w:sectPr w:rsidR="001D5768" w:rsidRPr="00C2573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FF3" w:rsidRDefault="00761E5F">
      <w:pPr>
        <w:spacing w:after="0" w:line="240" w:lineRule="auto"/>
      </w:pPr>
      <w:r>
        <w:separator/>
      </w:r>
    </w:p>
  </w:endnote>
  <w:endnote w:type="continuationSeparator" w:id="0">
    <w:p w:rsidR="00F65FF3" w:rsidRDefault="0076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FF3" w:rsidRDefault="00761E5F">
      <w:pPr>
        <w:spacing w:after="0" w:line="240" w:lineRule="auto"/>
      </w:pPr>
      <w:r>
        <w:separator/>
      </w:r>
    </w:p>
  </w:footnote>
  <w:footnote w:type="continuationSeparator" w:id="0">
    <w:p w:rsidR="00F65FF3" w:rsidRDefault="00761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68" w:rsidRDefault="00761E5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D5768" w:rsidRDefault="00761E5F">
    <w:pPr>
      <w:jc w:val="center"/>
    </w:pPr>
    <w:r>
      <w:rPr>
        <w:rFonts w:ascii="ITC Stone Sans Std Medium" w:eastAsia="ITC Stone Sans Std Medium" w:hAnsi="ITC Stone Sans Std Medium" w:cs="ITC Stone Sans Std Medium"/>
        <w:sz w:val="24"/>
      </w:rPr>
      <w:t>SENADO FEDERAL</w:t>
    </w:r>
  </w:p>
  <w:p w:rsidR="001D5768" w:rsidRDefault="00761E5F">
    <w:pPr>
      <w:jc w:val="center"/>
    </w:pPr>
    <w:r>
      <w:rPr>
        <w:rFonts w:ascii="Times New Roman" w:eastAsia="Times New Roman" w:hAnsi="Times New Roman" w:cs="Times New Roman"/>
      </w:rPr>
      <w:t>Secretaria-Geral da Mesa</w:t>
    </w:r>
  </w:p>
  <w:p w:rsidR="001D5768" w:rsidRDefault="001D57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68"/>
    <w:rsid w:val="000B1E69"/>
    <w:rsid w:val="001D5768"/>
    <w:rsid w:val="0024783E"/>
    <w:rsid w:val="006E1CED"/>
    <w:rsid w:val="00761E5F"/>
    <w:rsid w:val="00C25734"/>
    <w:rsid w:val="00F65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6F298-73D7-443A-AA92-87A4F9BE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57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5734"/>
  </w:style>
  <w:style w:type="paragraph" w:styleId="Rodap">
    <w:name w:val="footer"/>
    <w:basedOn w:val="Normal"/>
    <w:link w:val="RodapChar"/>
    <w:uiPriority w:val="99"/>
    <w:unhideWhenUsed/>
    <w:rsid w:val="00C25734"/>
    <w:pPr>
      <w:tabs>
        <w:tab w:val="center" w:pos="4252"/>
        <w:tab w:val="right" w:pos="8504"/>
      </w:tabs>
      <w:spacing w:after="0" w:line="240" w:lineRule="auto"/>
    </w:pPr>
  </w:style>
  <w:style w:type="character" w:customStyle="1" w:styleId="RodapChar">
    <w:name w:val="Rodapé Char"/>
    <w:basedOn w:val="Fontepargpadro"/>
    <w:link w:val="Rodap"/>
    <w:uiPriority w:val="99"/>
    <w:rsid w:val="00C25734"/>
  </w:style>
  <w:style w:type="paragraph" w:styleId="Textodebalo">
    <w:name w:val="Balloon Text"/>
    <w:basedOn w:val="Normal"/>
    <w:link w:val="TextodebaloChar"/>
    <w:uiPriority w:val="99"/>
    <w:semiHidden/>
    <w:unhideWhenUsed/>
    <w:rsid w:val="000B1E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1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3 ª Reunião, Extraordinária, da Comissão de Meio Ambiente, de 18/02/2020</vt:lpstr>
    </vt:vector>
  </TitlesOfParts>
  <Company>Senado Federal</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Meio Ambiente, de 18/02/2020</dc:title>
  <dc:subject>Ata de reunião de Comissão do Senado Federal</dc:subject>
  <dc:creator>Mariana Miranda Tavares</dc:creator>
  <dc:description>Ata da 3 ª Reunião, Extraordinária, da Comissão de Meio Ambiente, de 18/02/2020 da 2ª Sessão Legislativa Ordinária da 56ª Legislatura, realizada em 18 de Fevereiro de 2020, Terça-feira, no Senado Federal, Anexo II, Ala Senador Nilo Coelho, Plenário nº 6.
Arquivo gerado através do sistema Comiss.
Usuário: Mariana Miranda Tavares (marimt). Gerado em: 19/02/2020 12:49:14.</dc:description>
  <cp:lastModifiedBy>Mariana Miranda Tavares</cp:lastModifiedBy>
  <cp:revision>2</cp:revision>
  <cp:lastPrinted>2020-03-02T14:21:00Z</cp:lastPrinted>
  <dcterms:created xsi:type="dcterms:W3CDTF">2020-03-02T14:22:00Z</dcterms:created>
  <dcterms:modified xsi:type="dcterms:W3CDTF">2020-03-02T14:22:00Z</dcterms:modified>
</cp:coreProperties>
</file>