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64E" w:rsidRPr="006F68CA" w:rsidRDefault="008F164E">
      <w:pPr>
        <w:jc w:val="both"/>
        <w:rPr>
          <w:rFonts w:ascii="Times New Roman" w:hAnsi="Times New Roman" w:cs="Times New Roman"/>
          <w:i/>
          <w:iCs/>
          <w:sz w:val="28"/>
          <w:szCs w:val="28"/>
        </w:rPr>
      </w:pPr>
    </w:p>
    <w:p w:rsidR="008F164E" w:rsidRPr="006F68CA" w:rsidRDefault="008F164E">
      <w:pPr>
        <w:jc w:val="both"/>
        <w:rPr>
          <w:rFonts w:ascii="Times New Roman" w:hAnsi="Times New Roman" w:cs="Times New Roman"/>
          <w:b/>
          <w:bCs/>
          <w:i/>
          <w:iCs/>
          <w:sz w:val="28"/>
          <w:szCs w:val="28"/>
        </w:rPr>
      </w:pPr>
      <w:r w:rsidRPr="006F68CA">
        <w:rPr>
          <w:rFonts w:ascii="Times New Roman" w:hAnsi="Times New Roman" w:cs="Times New Roman"/>
          <w:i/>
          <w:iCs/>
          <w:sz w:val="28"/>
          <w:szCs w:val="28"/>
        </w:rPr>
        <w:br/>
      </w:r>
      <w:r w:rsidRPr="006F68CA">
        <w:rPr>
          <w:rFonts w:ascii="Times New Roman" w:hAnsi="Times New Roman" w:cs="Times New Roman"/>
          <w:b/>
          <w:bCs/>
          <w:i/>
          <w:iCs/>
          <w:sz w:val="28"/>
          <w:szCs w:val="28"/>
        </w:rPr>
        <w:t xml:space="preserve">“Comissão Mista, criada pelo Ato Conjunto nº 2, de 2013, destinada a consolidar a legislação federal e a </w:t>
      </w:r>
      <w:proofErr w:type="gramStart"/>
      <w:r w:rsidRPr="006F68CA">
        <w:rPr>
          <w:rFonts w:ascii="Times New Roman" w:hAnsi="Times New Roman" w:cs="Times New Roman"/>
          <w:b/>
          <w:bCs/>
          <w:i/>
          <w:iCs/>
          <w:sz w:val="28"/>
          <w:szCs w:val="28"/>
        </w:rPr>
        <w:t>regulamentar dispositivos da Constituição Federal"</w:t>
      </w:r>
      <w:proofErr w:type="gramEnd"/>
      <w:r w:rsidRPr="006F68CA">
        <w:rPr>
          <w:rFonts w:ascii="Times New Roman" w:hAnsi="Times New Roman" w:cs="Times New Roman"/>
          <w:b/>
          <w:bCs/>
          <w:i/>
          <w:iCs/>
          <w:sz w:val="28"/>
          <w:szCs w:val="28"/>
        </w:rPr>
        <w:t>.</w:t>
      </w:r>
    </w:p>
    <w:p w:rsidR="008F164E" w:rsidRPr="006F68CA" w:rsidRDefault="008F164E">
      <w:pPr>
        <w:jc w:val="both"/>
        <w:rPr>
          <w:rFonts w:ascii="Times New Roman" w:hAnsi="Times New Roman" w:cs="Times New Roman"/>
          <w:sz w:val="28"/>
          <w:szCs w:val="28"/>
          <w:shd w:val="clear" w:color="auto" w:fill="FF0000"/>
        </w:rPr>
      </w:pPr>
    </w:p>
    <w:p w:rsidR="008F164E" w:rsidRPr="006F68CA" w:rsidRDefault="008F164E">
      <w:pPr>
        <w:jc w:val="both"/>
        <w:rPr>
          <w:rFonts w:ascii="Times New Roman" w:hAnsi="Times New Roman" w:cs="Times New Roman"/>
          <w:sz w:val="28"/>
          <w:szCs w:val="28"/>
          <w:shd w:val="clear" w:color="auto" w:fill="FF0000"/>
        </w:rPr>
      </w:pPr>
    </w:p>
    <w:p w:rsidR="008F164E" w:rsidRPr="006F68CA" w:rsidRDefault="008F164E">
      <w:pPr>
        <w:jc w:val="center"/>
        <w:rPr>
          <w:rFonts w:ascii="Times New Roman" w:hAnsi="Times New Roman" w:cs="Times New Roman"/>
          <w:sz w:val="28"/>
          <w:szCs w:val="28"/>
          <w:shd w:val="clear" w:color="auto" w:fill="FF0000"/>
        </w:rPr>
      </w:pPr>
    </w:p>
    <w:p w:rsidR="008F164E" w:rsidRPr="006F68CA" w:rsidRDefault="008F164E">
      <w:pPr>
        <w:keepNext/>
        <w:jc w:val="center"/>
        <w:rPr>
          <w:rFonts w:ascii="Times New Roman" w:hAnsi="Times New Roman" w:cs="Times New Roman"/>
          <w:b/>
          <w:bCs/>
          <w:color w:val="000000"/>
          <w:sz w:val="28"/>
          <w:szCs w:val="28"/>
        </w:rPr>
      </w:pPr>
      <w:r w:rsidRPr="006F68CA">
        <w:rPr>
          <w:rFonts w:ascii="Times New Roman" w:hAnsi="Times New Roman" w:cs="Times New Roman"/>
          <w:b/>
          <w:bCs/>
          <w:color w:val="000000"/>
          <w:sz w:val="28"/>
          <w:szCs w:val="28"/>
        </w:rPr>
        <w:t xml:space="preserve">ATA DA </w:t>
      </w:r>
      <w:r w:rsidR="00C70D50">
        <w:rPr>
          <w:rFonts w:ascii="Times New Roman" w:hAnsi="Times New Roman" w:cs="Times New Roman"/>
          <w:b/>
          <w:bCs/>
          <w:color w:val="000000"/>
          <w:sz w:val="28"/>
          <w:szCs w:val="28"/>
        </w:rPr>
        <w:t>10</w:t>
      </w:r>
      <w:r w:rsidRPr="006F68CA">
        <w:rPr>
          <w:rFonts w:ascii="Times New Roman" w:hAnsi="Times New Roman" w:cs="Times New Roman"/>
          <w:b/>
          <w:bCs/>
          <w:color w:val="000000"/>
          <w:sz w:val="28"/>
          <w:szCs w:val="28"/>
        </w:rPr>
        <w:t>ª REUNIÃO</w:t>
      </w:r>
    </w:p>
    <w:p w:rsidR="008F164E" w:rsidRPr="006F68CA" w:rsidRDefault="008F164E">
      <w:pPr>
        <w:jc w:val="both"/>
        <w:rPr>
          <w:rFonts w:ascii="Times New Roman" w:hAnsi="Times New Roman" w:cs="Times New Roman"/>
          <w:sz w:val="28"/>
          <w:szCs w:val="28"/>
          <w:shd w:val="clear" w:color="auto" w:fill="FF0000"/>
        </w:rPr>
      </w:pPr>
    </w:p>
    <w:p w:rsidR="008F164E" w:rsidRPr="006F68CA" w:rsidRDefault="008F164E">
      <w:pPr>
        <w:jc w:val="both"/>
        <w:rPr>
          <w:rFonts w:ascii="Times New Roman" w:hAnsi="Times New Roman" w:cs="Times New Roman"/>
          <w:sz w:val="28"/>
          <w:szCs w:val="28"/>
          <w:shd w:val="clear" w:color="auto" w:fill="FF0000"/>
        </w:rPr>
      </w:pPr>
    </w:p>
    <w:p w:rsidR="008F164E" w:rsidRPr="006F68CA" w:rsidRDefault="008F164E">
      <w:pPr>
        <w:jc w:val="both"/>
        <w:rPr>
          <w:rFonts w:ascii="Times New Roman" w:hAnsi="Times New Roman" w:cs="Times New Roman"/>
          <w:sz w:val="28"/>
          <w:szCs w:val="28"/>
          <w:shd w:val="clear" w:color="auto" w:fill="FF0000"/>
        </w:rPr>
      </w:pPr>
    </w:p>
    <w:p w:rsidR="008F164E" w:rsidRPr="006F68CA" w:rsidRDefault="008F164E" w:rsidP="004D4451">
      <w:pPr>
        <w:autoSpaceDE w:val="0"/>
        <w:autoSpaceDN w:val="0"/>
        <w:adjustRightInd w:val="0"/>
        <w:jc w:val="both"/>
        <w:rPr>
          <w:rFonts w:ascii="Times New Roman" w:hAnsi="Times New Roman" w:cs="Times New Roman"/>
          <w:sz w:val="28"/>
          <w:szCs w:val="28"/>
        </w:rPr>
      </w:pPr>
      <w:r w:rsidRPr="006F68CA">
        <w:rPr>
          <w:rFonts w:ascii="Times New Roman" w:hAnsi="Times New Roman" w:cs="Times New Roman"/>
          <w:sz w:val="28"/>
          <w:szCs w:val="28"/>
        </w:rPr>
        <w:t xml:space="preserve">Ata Circunstanciada da </w:t>
      </w:r>
      <w:r w:rsidR="00C70D50">
        <w:rPr>
          <w:rFonts w:ascii="Times New Roman" w:hAnsi="Times New Roman" w:cs="Times New Roman"/>
          <w:sz w:val="28"/>
          <w:szCs w:val="28"/>
        </w:rPr>
        <w:t>10</w:t>
      </w:r>
      <w:r w:rsidRPr="006F68CA">
        <w:rPr>
          <w:rFonts w:ascii="Times New Roman" w:hAnsi="Times New Roman" w:cs="Times New Roman"/>
          <w:sz w:val="28"/>
          <w:szCs w:val="28"/>
        </w:rPr>
        <w:t>ª Reunião, realizada em 1</w:t>
      </w:r>
      <w:r w:rsidR="00C70D50">
        <w:rPr>
          <w:rFonts w:ascii="Times New Roman" w:hAnsi="Times New Roman" w:cs="Times New Roman"/>
          <w:sz w:val="28"/>
          <w:szCs w:val="28"/>
        </w:rPr>
        <w:t>1</w:t>
      </w:r>
      <w:r w:rsidRPr="006F68CA">
        <w:rPr>
          <w:rFonts w:ascii="Times New Roman" w:hAnsi="Times New Roman" w:cs="Times New Roman"/>
          <w:sz w:val="28"/>
          <w:szCs w:val="28"/>
        </w:rPr>
        <w:t xml:space="preserve"> de ju</w:t>
      </w:r>
      <w:r w:rsidR="001C2F3D">
        <w:rPr>
          <w:rFonts w:ascii="Times New Roman" w:hAnsi="Times New Roman" w:cs="Times New Roman"/>
          <w:sz w:val="28"/>
          <w:szCs w:val="28"/>
        </w:rPr>
        <w:t>l</w:t>
      </w:r>
      <w:r w:rsidRPr="006F68CA">
        <w:rPr>
          <w:rFonts w:ascii="Times New Roman" w:hAnsi="Times New Roman" w:cs="Times New Roman"/>
          <w:sz w:val="28"/>
          <w:szCs w:val="28"/>
        </w:rPr>
        <w:t xml:space="preserve">ho de 2013, às 14 horas e </w:t>
      </w:r>
      <w:r w:rsidR="00C70D50">
        <w:rPr>
          <w:rFonts w:ascii="Times New Roman" w:hAnsi="Times New Roman" w:cs="Times New Roman"/>
          <w:sz w:val="28"/>
          <w:szCs w:val="28"/>
        </w:rPr>
        <w:t>40</w:t>
      </w:r>
      <w:r w:rsidRPr="006F68CA">
        <w:rPr>
          <w:rFonts w:ascii="Times New Roman" w:hAnsi="Times New Roman" w:cs="Times New Roman"/>
          <w:sz w:val="28"/>
          <w:szCs w:val="28"/>
        </w:rPr>
        <w:t xml:space="preserve"> minutos, na Sala nº 03 da Ala Senador Alexandre Costa, ocorrida sob a Presidência do Deputado </w:t>
      </w:r>
      <w:proofErr w:type="spellStart"/>
      <w:r w:rsidR="00535ABE">
        <w:rPr>
          <w:rFonts w:ascii="Times New Roman" w:hAnsi="Times New Roman" w:cs="Times New Roman"/>
          <w:b/>
          <w:bCs/>
          <w:sz w:val="28"/>
          <w:szCs w:val="28"/>
        </w:rPr>
        <w:t>Deputado</w:t>
      </w:r>
      <w:proofErr w:type="spellEnd"/>
      <w:r w:rsidR="00535ABE">
        <w:rPr>
          <w:rFonts w:ascii="Times New Roman" w:hAnsi="Times New Roman" w:cs="Times New Roman"/>
          <w:b/>
          <w:bCs/>
          <w:sz w:val="28"/>
          <w:szCs w:val="28"/>
        </w:rPr>
        <w:t xml:space="preserve"> Candido </w:t>
      </w:r>
      <w:proofErr w:type="spellStart"/>
      <w:r w:rsidR="00535ABE">
        <w:rPr>
          <w:rFonts w:ascii="Times New Roman" w:hAnsi="Times New Roman" w:cs="Times New Roman"/>
          <w:b/>
          <w:bCs/>
          <w:sz w:val="28"/>
          <w:szCs w:val="28"/>
        </w:rPr>
        <w:t>Vaccarezza</w:t>
      </w:r>
      <w:proofErr w:type="spellEnd"/>
      <w:r w:rsidR="00535ABE">
        <w:rPr>
          <w:rFonts w:ascii="Times New Roman" w:hAnsi="Times New Roman" w:cs="Times New Roman"/>
          <w:b/>
          <w:bCs/>
          <w:sz w:val="28"/>
          <w:szCs w:val="28"/>
        </w:rPr>
        <w:t xml:space="preserve"> (PT/SP) e com a presença dos Senadores: Romero Jucá (PMDB/RR), Vital do Rêgo (PMDB/PB), Pedro Taques (PDT/MT), Aloysio Nunes Ferreira (PSDB/SP) e Antônio Carlos Rodrigues (PR/SP); e dos Deputados Edinho Araújo (PMDB/SP), Sérgio </w:t>
      </w:r>
      <w:proofErr w:type="spellStart"/>
      <w:r w:rsidR="00535ABE">
        <w:rPr>
          <w:rFonts w:ascii="Times New Roman" w:hAnsi="Times New Roman" w:cs="Times New Roman"/>
          <w:b/>
          <w:bCs/>
          <w:sz w:val="28"/>
          <w:szCs w:val="28"/>
        </w:rPr>
        <w:t>Zveiter</w:t>
      </w:r>
      <w:proofErr w:type="spellEnd"/>
      <w:r w:rsidR="00535ABE">
        <w:rPr>
          <w:rFonts w:ascii="Times New Roman" w:hAnsi="Times New Roman" w:cs="Times New Roman"/>
          <w:b/>
          <w:bCs/>
          <w:sz w:val="28"/>
          <w:szCs w:val="28"/>
        </w:rPr>
        <w:t xml:space="preserve"> (PSD/RJ) e Miro Teixeira (PDT/RJ). </w:t>
      </w:r>
      <w:r w:rsidR="00535ABE">
        <w:rPr>
          <w:rFonts w:ascii="Times New Roman" w:hAnsi="Times New Roman" w:cs="Times New Roman"/>
          <w:sz w:val="28"/>
          <w:szCs w:val="28"/>
        </w:rPr>
        <w:t>Deixou de comparecer o Senador:</w:t>
      </w:r>
      <w:r w:rsidR="00535ABE">
        <w:rPr>
          <w:rFonts w:ascii="Times New Roman" w:hAnsi="Times New Roman" w:cs="Times New Roman"/>
          <w:b/>
          <w:bCs/>
          <w:sz w:val="28"/>
          <w:szCs w:val="28"/>
        </w:rPr>
        <w:t xml:space="preserve"> Jorge Viana (PT/AC); </w:t>
      </w:r>
      <w:r w:rsidR="00535ABE">
        <w:rPr>
          <w:rFonts w:ascii="Times New Roman" w:hAnsi="Times New Roman" w:cs="Times New Roman"/>
          <w:sz w:val="28"/>
          <w:szCs w:val="28"/>
        </w:rPr>
        <w:t xml:space="preserve">e os </w:t>
      </w:r>
      <w:r w:rsidR="00535ABE">
        <w:rPr>
          <w:rFonts w:ascii="Times New Roman" w:hAnsi="Times New Roman" w:cs="Times New Roman"/>
          <w:bCs/>
          <w:sz w:val="28"/>
          <w:szCs w:val="28"/>
        </w:rPr>
        <w:t>Deputados</w:t>
      </w:r>
      <w:r w:rsidR="00535ABE">
        <w:rPr>
          <w:rFonts w:ascii="Times New Roman" w:hAnsi="Times New Roman" w:cs="Times New Roman"/>
          <w:b/>
          <w:bCs/>
          <w:sz w:val="28"/>
          <w:szCs w:val="28"/>
        </w:rPr>
        <w:t>:</w:t>
      </w:r>
      <w:r w:rsidR="00535ABE">
        <w:rPr>
          <w:rFonts w:ascii="Times New Roman" w:hAnsi="Times New Roman" w:cs="Times New Roman"/>
          <w:sz w:val="28"/>
          <w:szCs w:val="28"/>
        </w:rPr>
        <w:t xml:space="preserve"> </w:t>
      </w:r>
      <w:r w:rsidR="00535ABE">
        <w:rPr>
          <w:rFonts w:ascii="Times New Roman" w:hAnsi="Times New Roman" w:cs="Times New Roman"/>
          <w:b/>
          <w:bCs/>
          <w:sz w:val="28"/>
          <w:szCs w:val="28"/>
        </w:rPr>
        <w:t>Eduardo Barbosa (PSDB/MG) e Arnaldo Jardim (PPS/SP).</w:t>
      </w:r>
      <w:r w:rsidRPr="006F68CA">
        <w:rPr>
          <w:rFonts w:ascii="Times New Roman" w:hAnsi="Times New Roman" w:cs="Times New Roman"/>
          <w:b/>
          <w:bCs/>
          <w:color w:val="FF0000"/>
          <w:sz w:val="28"/>
          <w:szCs w:val="28"/>
        </w:rPr>
        <w:t xml:space="preserve"> </w:t>
      </w:r>
      <w:r w:rsidR="00C70D50" w:rsidRPr="00C70D50">
        <w:rPr>
          <w:rFonts w:ascii="Times New Roman" w:hAnsi="Times New Roman" w:cs="Times New Roman"/>
          <w:color w:val="000000"/>
          <w:sz w:val="28"/>
          <w:szCs w:val="28"/>
        </w:rPr>
        <w:t xml:space="preserve">Na ocasião foi aprovado </w:t>
      </w:r>
      <w:r w:rsidR="00C70D50">
        <w:rPr>
          <w:rFonts w:ascii="Times New Roman" w:hAnsi="Times New Roman" w:cs="Times New Roman"/>
          <w:color w:val="000000"/>
          <w:sz w:val="28"/>
          <w:szCs w:val="28"/>
        </w:rPr>
        <w:t>R</w:t>
      </w:r>
      <w:r w:rsidR="00C70D50" w:rsidRPr="00C70D50">
        <w:rPr>
          <w:rFonts w:ascii="Times New Roman" w:hAnsi="Times New Roman" w:cs="Times New Roman"/>
          <w:color w:val="000000"/>
          <w:sz w:val="28"/>
          <w:szCs w:val="28"/>
        </w:rPr>
        <w:t>elatório</w:t>
      </w:r>
      <w:r w:rsidR="00C70D50">
        <w:rPr>
          <w:rFonts w:ascii="Times New Roman" w:hAnsi="Times New Roman" w:cs="Times New Roman"/>
          <w:color w:val="000000"/>
          <w:sz w:val="28"/>
          <w:szCs w:val="28"/>
        </w:rPr>
        <w:t xml:space="preserve"> Parcial</w:t>
      </w:r>
      <w:r w:rsidR="00C70D50" w:rsidRPr="00C70D50">
        <w:rPr>
          <w:rFonts w:ascii="Times New Roman" w:hAnsi="Times New Roman" w:cs="Times New Roman"/>
          <w:color w:val="000000"/>
          <w:sz w:val="28"/>
          <w:szCs w:val="28"/>
        </w:rPr>
        <w:t xml:space="preserve"> </w:t>
      </w:r>
      <w:r w:rsidR="00C70D50" w:rsidRPr="00C70D50">
        <w:rPr>
          <w:rFonts w:ascii="Times New Roman" w:hAnsi="Times New Roman" w:cs="Times New Roman"/>
          <w:sz w:val="28"/>
          <w:szCs w:val="28"/>
        </w:rPr>
        <w:t>sobre a regulamentação do disposto no inciso III do art. 221 da Constituição Federal</w:t>
      </w:r>
      <w:r w:rsidR="00C70D50">
        <w:rPr>
          <w:rFonts w:ascii="Times New Roman" w:hAnsi="Times New Roman" w:cs="Times New Roman"/>
          <w:sz w:val="28"/>
          <w:szCs w:val="28"/>
        </w:rPr>
        <w:t>, concluindo pela apresentação de um Projeto de Lei</w:t>
      </w:r>
      <w:r w:rsidR="00772D2F">
        <w:rPr>
          <w:rFonts w:ascii="Times New Roman" w:hAnsi="Times New Roman" w:cs="Times New Roman"/>
          <w:sz w:val="28"/>
          <w:szCs w:val="28"/>
        </w:rPr>
        <w:t>, foi, também, apresentada Minuta de Projeto de Lei de autoria do Senador Aloysio Nunes Ferreira, que disciplina o direito de greve dos servidores públicos, previsto no inciso VII do art. 37 da Constituição Federal</w:t>
      </w:r>
      <w:r w:rsidR="004D4451">
        <w:rPr>
          <w:rFonts w:ascii="Times New Roman" w:hAnsi="Times New Roman" w:cs="Times New Roman"/>
          <w:color w:val="000000"/>
          <w:sz w:val="28"/>
          <w:szCs w:val="28"/>
        </w:rPr>
        <w:t>.</w:t>
      </w:r>
    </w:p>
    <w:p w:rsidR="008F164E" w:rsidRPr="006F68CA" w:rsidRDefault="008F164E" w:rsidP="00757FD9">
      <w:pPr>
        <w:ind w:firstLine="1440"/>
        <w:jc w:val="both"/>
        <w:rPr>
          <w:rFonts w:ascii="Times New Roman" w:hAnsi="Times New Roman" w:cs="Times New Roman"/>
          <w:i/>
          <w:iCs/>
          <w:sz w:val="28"/>
          <w:szCs w:val="28"/>
        </w:rPr>
      </w:pP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bCs/>
          <w:sz w:val="28"/>
          <w:szCs w:val="28"/>
        </w:rPr>
        <w:t xml:space="preserve">O </w:t>
      </w:r>
      <w:proofErr w:type="gramStart"/>
      <w:r w:rsidRPr="002E3B35">
        <w:rPr>
          <w:rFonts w:ascii="Times New Roman" w:hAnsi="Times New Roman" w:cs="Times New Roman"/>
          <w:b/>
          <w:bCs/>
          <w:sz w:val="28"/>
          <w:szCs w:val="28"/>
        </w:rPr>
        <w:t>SR.</w:t>
      </w:r>
      <w:proofErr w:type="gramEnd"/>
      <w:r w:rsidRPr="002E3B35">
        <w:rPr>
          <w:rFonts w:ascii="Times New Roman" w:hAnsi="Times New Roman" w:cs="Times New Roman"/>
          <w:b/>
          <w:bCs/>
          <w:sz w:val="28"/>
          <w:szCs w:val="28"/>
        </w:rPr>
        <w:t xml:space="preserve"> PRESIDENTE </w:t>
      </w:r>
      <w:r w:rsidRPr="002E3B35">
        <w:rPr>
          <w:rFonts w:ascii="Times New Roman" w:hAnsi="Times New Roman" w:cs="Times New Roman"/>
          <w:sz w:val="28"/>
          <w:szCs w:val="28"/>
        </w:rPr>
        <w:t xml:space="preserve">(Cândido </w:t>
      </w:r>
      <w:proofErr w:type="spellStart"/>
      <w:r w:rsidRPr="002E3B35">
        <w:rPr>
          <w:rFonts w:ascii="Times New Roman" w:hAnsi="Times New Roman" w:cs="Times New Roman"/>
          <w:sz w:val="28"/>
          <w:szCs w:val="28"/>
        </w:rPr>
        <w:t>Vaccarezza</w:t>
      </w:r>
      <w:proofErr w:type="spellEnd"/>
      <w:r w:rsidRPr="002E3B35">
        <w:rPr>
          <w:rFonts w:ascii="Times New Roman" w:hAnsi="Times New Roman" w:cs="Times New Roman"/>
          <w:sz w:val="28"/>
          <w:szCs w:val="28"/>
        </w:rPr>
        <w:t xml:space="preserve">. PT – SP) – Declaro aberta a 10ª Reunião da Comissão Mista, criada pelo Ato Conjunto nº 2, de 2013, destinada a consolidar a legislação federal e a regulamentar dispositivos da Constituição Federal.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Esclareço que, conforme convocação, a presente reunião destina-se à apresentação e discussão da proposta de regulamentação do disposto no inciso III, do art. 221, da Constituição Federal – regionalização da produção cultural, artística e jornalística.</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Com a palavra o Senador Romero Jucá.</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bCs/>
          <w:sz w:val="28"/>
          <w:szCs w:val="28"/>
        </w:rPr>
        <w:t xml:space="preserve">O SR. ROMERO JUCÁ </w:t>
      </w:r>
      <w:r w:rsidRPr="002E3B35">
        <w:rPr>
          <w:rFonts w:ascii="Times New Roman" w:hAnsi="Times New Roman" w:cs="Times New Roman"/>
          <w:sz w:val="28"/>
          <w:szCs w:val="28"/>
        </w:rPr>
        <w:t xml:space="preserve">(PMDB – RR) – </w:t>
      </w:r>
      <w:proofErr w:type="gramStart"/>
      <w:r w:rsidRPr="002E3B35">
        <w:rPr>
          <w:rFonts w:ascii="Times New Roman" w:hAnsi="Times New Roman" w:cs="Times New Roman"/>
          <w:sz w:val="28"/>
          <w:szCs w:val="28"/>
        </w:rPr>
        <w:t>Sr.</w:t>
      </w:r>
      <w:proofErr w:type="gramEnd"/>
      <w:r w:rsidRPr="002E3B35">
        <w:rPr>
          <w:rFonts w:ascii="Times New Roman" w:hAnsi="Times New Roman" w:cs="Times New Roman"/>
          <w:sz w:val="28"/>
          <w:szCs w:val="28"/>
        </w:rPr>
        <w:t xml:space="preserve"> Presidente, </w:t>
      </w:r>
      <w:proofErr w:type="spellStart"/>
      <w:r w:rsidRPr="002E3B35">
        <w:rPr>
          <w:rFonts w:ascii="Times New Roman" w:hAnsi="Times New Roman" w:cs="Times New Roman"/>
          <w:sz w:val="28"/>
          <w:szCs w:val="28"/>
        </w:rPr>
        <w:t>Srªs</w:t>
      </w:r>
      <w:proofErr w:type="spellEnd"/>
      <w:r w:rsidRPr="002E3B35">
        <w:rPr>
          <w:rFonts w:ascii="Times New Roman" w:hAnsi="Times New Roman" w:cs="Times New Roman"/>
          <w:sz w:val="28"/>
          <w:szCs w:val="28"/>
        </w:rPr>
        <w:t xml:space="preserve"> e Srs. Senadores, em primeiro lugar, eu quero registrar o excelente trabalho </w:t>
      </w:r>
      <w:r w:rsidRPr="002E3B35">
        <w:rPr>
          <w:rFonts w:ascii="Times New Roman" w:hAnsi="Times New Roman" w:cs="Times New Roman"/>
          <w:sz w:val="28"/>
          <w:szCs w:val="28"/>
        </w:rPr>
        <w:lastRenderedPageBreak/>
        <w:t xml:space="preserve">feito pelo Deputado Sérgio </w:t>
      </w:r>
      <w:proofErr w:type="spellStart"/>
      <w:r w:rsidRPr="002E3B35">
        <w:rPr>
          <w:rFonts w:ascii="Times New Roman" w:hAnsi="Times New Roman" w:cs="Times New Roman"/>
          <w:sz w:val="28"/>
          <w:szCs w:val="28"/>
        </w:rPr>
        <w:t>Zveiter</w:t>
      </w:r>
      <w:proofErr w:type="spellEnd"/>
      <w:r w:rsidRPr="002E3B35">
        <w:rPr>
          <w:rFonts w:ascii="Times New Roman" w:hAnsi="Times New Roman" w:cs="Times New Roman"/>
          <w:sz w:val="28"/>
          <w:szCs w:val="28"/>
        </w:rPr>
        <w:t xml:space="preserve">, que construiu uma proposta, conversou com os diversos setores, com os diversos segmentos. Participei, inclusive, de algumas reuniões, e pudemos construir, aqui, uma proposta que entendo que é uma proposta equilibrada, para termos a regulamentação de um dispositivo da Constituição que, até hoje, não foi regulamentado. Estamos regulamentando, aqui, os horários regionais e locais de programas de rádio e de televisão para todo o Brasil.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 xml:space="preserve">Então, temos aqui, no art. 1º, a definição da regionalização; no art. 2º, a definição do que é produção cultural, do que é produção de caráter regional, do que é produção de caráter local e também do que representa um produtor independente regional. E, aqui, quero abrir um parêntesis, levantado, inclusive, pelo Deputado Miro Teixeira: recebi esta semana, junto com o Deputado Sérgio </w:t>
      </w:r>
      <w:proofErr w:type="spellStart"/>
      <w:r w:rsidRPr="002E3B35">
        <w:rPr>
          <w:rFonts w:ascii="Times New Roman" w:hAnsi="Times New Roman" w:cs="Times New Roman"/>
          <w:sz w:val="28"/>
          <w:szCs w:val="28"/>
        </w:rPr>
        <w:t>Zveiter</w:t>
      </w:r>
      <w:proofErr w:type="spellEnd"/>
      <w:r w:rsidRPr="002E3B35">
        <w:rPr>
          <w:rFonts w:ascii="Times New Roman" w:hAnsi="Times New Roman" w:cs="Times New Roman"/>
          <w:sz w:val="28"/>
          <w:szCs w:val="28"/>
        </w:rPr>
        <w:t xml:space="preserve">, o Luiz Carlos Barreto e uma comitiva de produtores independentes, e discutimos bastante como reforçar a produção independente nesta questão, dentro das limitações que estamos criando. Porque, há um tempo, votamos a Lei do Audiovisual, votamos a Lei da TV a Cabo e criamos, efetivamente, um espaço para a produção independente no Brasil que foi muito importante para ampliar os mercados.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 xml:space="preserve">Agora, estamos criando, aqui, uma regra que vale para todo o Brasil, para as cidades pequenas e as cidades grandes – é claro! –, com percentuais diferentes. Mas estamos criando, aqui, uma definição do que vai ser produção local e quais os limites dessa produção local, limites mínimos – é claro que pode haver mais. Temos que </w:t>
      </w:r>
      <w:proofErr w:type="gramStart"/>
      <w:r w:rsidRPr="002E3B35">
        <w:rPr>
          <w:rFonts w:ascii="Times New Roman" w:hAnsi="Times New Roman" w:cs="Times New Roman"/>
          <w:sz w:val="28"/>
          <w:szCs w:val="28"/>
        </w:rPr>
        <w:t>levar</w:t>
      </w:r>
      <w:proofErr w:type="gramEnd"/>
      <w:r w:rsidRPr="002E3B35">
        <w:rPr>
          <w:rFonts w:ascii="Times New Roman" w:hAnsi="Times New Roman" w:cs="Times New Roman"/>
          <w:sz w:val="28"/>
          <w:szCs w:val="28"/>
        </w:rPr>
        <w:t xml:space="preserve"> em conta aqui as peculiaridades de cidades pequenas e médias, porque há, primeiro, no caso das televisões, uma grade muito exígua de abertura das redes, porque quem repete rede, na verdade, trabalha com um espaço bastante reduzido de espaço liberado pela rede, vamos dizer assim, para fazer programações regionais ou locais, e também do equilíbrio econômico-financeiro de pequenas rádios ou pequenas televisões de localidades pequenas que, em tese, não têm condição de arcar com produções independentes mais sofisticadas e tudo mais.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 xml:space="preserve">Então, conversei com o Barreto e pedi: “Barreto, queremos ajudar!” Já estou colocando aqui um dispositivo sobre que a produção independente adquirida conta o tempo dobrado para o </w:t>
      </w:r>
      <w:proofErr w:type="spellStart"/>
      <w:r w:rsidRPr="002E3B35">
        <w:rPr>
          <w:rFonts w:ascii="Times New Roman" w:hAnsi="Times New Roman" w:cs="Times New Roman"/>
          <w:sz w:val="28"/>
          <w:szCs w:val="28"/>
        </w:rPr>
        <w:t>atingimento</w:t>
      </w:r>
      <w:proofErr w:type="spellEnd"/>
      <w:r w:rsidRPr="002E3B35">
        <w:rPr>
          <w:rFonts w:ascii="Times New Roman" w:hAnsi="Times New Roman" w:cs="Times New Roman"/>
          <w:sz w:val="28"/>
          <w:szCs w:val="28"/>
        </w:rPr>
        <w:t xml:space="preserve"> da meta do horário da produção local e regional. Já é uma forma de fortalecermos a produção local. Mas precisamos levar em conta que essa legislação é para o Brasil todo, e pequenas emissoras, em tese, só vão ter condição de fazer um programa jornalístico, ou um programa policial, ou um pequeno programa de esporte.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lastRenderedPageBreak/>
        <w:t>Na verdade, o setor de rádio é mais fácil de fazer, porque as redes de rádio abrem mais espaço em cadeia, para que as rádios possam produzir espaço local, mas para a rede de televisão os espaços são muito limitados. Mas quero registrar – e o Deputado Miro fez aqui a sugestão – para que tenhamos, na Câmara ou no Senado, audiência pública com a Associação Brasileira de Produtores Independentes de Televisão (ABPITV); o Sindicato Interestadual da Indústria Audiovisual do Rio de Janeiro (</w:t>
      </w:r>
      <w:proofErr w:type="spellStart"/>
      <w:r w:rsidRPr="002E3B35">
        <w:rPr>
          <w:rFonts w:ascii="Times New Roman" w:hAnsi="Times New Roman" w:cs="Times New Roman"/>
          <w:sz w:val="28"/>
          <w:szCs w:val="28"/>
        </w:rPr>
        <w:t>Sicav–RJ</w:t>
      </w:r>
      <w:proofErr w:type="spellEnd"/>
      <w:r w:rsidRPr="002E3B35">
        <w:rPr>
          <w:rFonts w:ascii="Times New Roman" w:hAnsi="Times New Roman" w:cs="Times New Roman"/>
          <w:sz w:val="28"/>
          <w:szCs w:val="28"/>
        </w:rPr>
        <w:t>); o Sindicato de Indústria Audiovisual do Estado de São Paulo (</w:t>
      </w:r>
      <w:proofErr w:type="spellStart"/>
      <w:r w:rsidRPr="002E3B35">
        <w:rPr>
          <w:rFonts w:ascii="Times New Roman" w:hAnsi="Times New Roman" w:cs="Times New Roman"/>
          <w:sz w:val="28"/>
          <w:szCs w:val="28"/>
        </w:rPr>
        <w:t>Siaf</w:t>
      </w:r>
      <w:proofErr w:type="spellEnd"/>
      <w:r w:rsidRPr="002E3B35">
        <w:rPr>
          <w:rFonts w:ascii="Times New Roman" w:hAnsi="Times New Roman" w:cs="Times New Roman"/>
          <w:sz w:val="28"/>
          <w:szCs w:val="28"/>
        </w:rPr>
        <w:t xml:space="preserve"> </w:t>
      </w:r>
      <w:proofErr w:type="spellStart"/>
      <w:r w:rsidRPr="002E3B35">
        <w:rPr>
          <w:rFonts w:ascii="Times New Roman" w:hAnsi="Times New Roman" w:cs="Times New Roman"/>
          <w:sz w:val="28"/>
          <w:szCs w:val="28"/>
        </w:rPr>
        <w:t>Siaesp</w:t>
      </w:r>
      <w:proofErr w:type="spellEnd"/>
      <w:r w:rsidRPr="002E3B35">
        <w:rPr>
          <w:rFonts w:ascii="Times New Roman" w:hAnsi="Times New Roman" w:cs="Times New Roman"/>
          <w:sz w:val="28"/>
          <w:szCs w:val="28"/>
        </w:rPr>
        <w:t>); e a Associação Brasileira da Produção de Obras Audiovisuais (</w:t>
      </w:r>
      <w:proofErr w:type="spellStart"/>
      <w:r w:rsidRPr="002E3B35">
        <w:rPr>
          <w:rFonts w:ascii="Times New Roman" w:hAnsi="Times New Roman" w:cs="Times New Roman"/>
          <w:sz w:val="28"/>
          <w:szCs w:val="28"/>
        </w:rPr>
        <w:t>Apro</w:t>
      </w:r>
      <w:proofErr w:type="spellEnd"/>
      <w:r w:rsidRPr="002E3B35">
        <w:rPr>
          <w:rFonts w:ascii="Times New Roman" w:hAnsi="Times New Roman" w:cs="Times New Roman"/>
          <w:sz w:val="28"/>
          <w:szCs w:val="28"/>
        </w:rPr>
        <w:t>). Então, estamos aqui registrando que, independentemente, da aprovação hoje desta matéria deve ocorrer o debate com esses setores, na Câmara ou no Senado. Vai depender para onde seja remetida a matéria, mas estamos, efetivamente, registrando aqui e acatando a recomendação do Deputado Miro Teixeira.</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w:t>
      </w:r>
      <w:r w:rsidRPr="002E3B35">
        <w:rPr>
          <w:rFonts w:ascii="Times New Roman" w:hAnsi="Times New Roman" w:cs="Times New Roman"/>
          <w:sz w:val="28"/>
          <w:szCs w:val="28"/>
        </w:rPr>
        <w:t xml:space="preserve"> (PDT – RJ) – V. Exª me permite um aparte?</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SR. ROMERO JUCÁ </w:t>
      </w:r>
      <w:r w:rsidRPr="002E3B35">
        <w:rPr>
          <w:rFonts w:ascii="Times New Roman" w:hAnsi="Times New Roman" w:cs="Times New Roman"/>
          <w:sz w:val="28"/>
          <w:szCs w:val="28"/>
        </w:rPr>
        <w:t>(PMDB – RR) – Pois não.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w:t>
      </w:r>
      <w:r w:rsidRPr="002E3B35">
        <w:rPr>
          <w:rFonts w:ascii="Times New Roman" w:hAnsi="Times New Roman" w:cs="Times New Roman"/>
          <w:sz w:val="28"/>
          <w:szCs w:val="28"/>
        </w:rPr>
        <w:t xml:space="preserve"> (PDT – RJ) – Porque aí evita que eu me inscreva, pouparei a sua audição, que é o sentido mais sofrido do ser humano indefeso.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 xml:space="preserve">Mas penso que a nossa Comissão tem uma atribuição muito limitada.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SR. ROMERO JUCÁ </w:t>
      </w:r>
      <w:r w:rsidRPr="002E3B35">
        <w:rPr>
          <w:rFonts w:ascii="Times New Roman" w:hAnsi="Times New Roman" w:cs="Times New Roman"/>
          <w:sz w:val="28"/>
          <w:szCs w:val="28"/>
        </w:rPr>
        <w:t>(PMDB – RR) – Claro!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w:t>
      </w:r>
      <w:r w:rsidRPr="002E3B35">
        <w:rPr>
          <w:rFonts w:ascii="Times New Roman" w:hAnsi="Times New Roman" w:cs="Times New Roman"/>
          <w:sz w:val="28"/>
          <w:szCs w:val="28"/>
        </w:rPr>
        <w:t xml:space="preserve"> (PDT – RJ) – Muito limitada. E, muitas vezes, chegam justas ponderações que não temos prerrogativa para acolher, mas, fora daqui e no ambiente da tramitação parlamentar do projeto, porque daqui quase que sai um anteprojeto que vai protocolado, vai à Comissão ou vai direto </w:t>
      </w:r>
      <w:proofErr w:type="gramStart"/>
      <w:r w:rsidRPr="002E3B35">
        <w:rPr>
          <w:rFonts w:ascii="Times New Roman" w:hAnsi="Times New Roman" w:cs="Times New Roman"/>
          <w:sz w:val="28"/>
          <w:szCs w:val="28"/>
        </w:rPr>
        <w:t>a plenário</w:t>
      </w:r>
      <w:proofErr w:type="gramEnd"/>
      <w:r w:rsidRPr="002E3B35">
        <w:rPr>
          <w:rFonts w:ascii="Times New Roman" w:hAnsi="Times New Roman" w:cs="Times New Roman"/>
          <w:sz w:val="28"/>
          <w:szCs w:val="28"/>
        </w:rPr>
        <w:t xml:space="preserve"> com o relator, dependendo da observação do momento da Casa.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SR. ROMERO JUCÁ </w:t>
      </w:r>
      <w:r w:rsidRPr="002E3B35">
        <w:rPr>
          <w:rFonts w:ascii="Times New Roman" w:hAnsi="Times New Roman" w:cs="Times New Roman"/>
          <w:sz w:val="28"/>
          <w:szCs w:val="28"/>
        </w:rPr>
        <w:t>(PMDB – RR) – Claro!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w:t>
      </w:r>
      <w:r w:rsidRPr="002E3B35">
        <w:rPr>
          <w:rFonts w:ascii="Times New Roman" w:hAnsi="Times New Roman" w:cs="Times New Roman"/>
          <w:sz w:val="28"/>
          <w:szCs w:val="28"/>
        </w:rPr>
        <w:t xml:space="preserve"> (PDT – RJ) – Então, o compromisso que me assegurou o Senador Romero Jucá, com a autoridade que tem no Senado, e o Deputado </w:t>
      </w:r>
      <w:proofErr w:type="spellStart"/>
      <w:r w:rsidRPr="002E3B35">
        <w:rPr>
          <w:rFonts w:ascii="Times New Roman" w:hAnsi="Times New Roman" w:cs="Times New Roman"/>
          <w:sz w:val="28"/>
          <w:szCs w:val="28"/>
        </w:rPr>
        <w:t>Vaccarezza</w:t>
      </w:r>
      <w:proofErr w:type="spellEnd"/>
      <w:r w:rsidRPr="002E3B35">
        <w:rPr>
          <w:rFonts w:ascii="Times New Roman" w:hAnsi="Times New Roman" w:cs="Times New Roman"/>
          <w:sz w:val="28"/>
          <w:szCs w:val="28"/>
        </w:rPr>
        <w:t>, que tem na Câmara dos Deputados, é que haverá uma audiência pública. Porque, lá no ambiente da tramitação ordinária dos projetos, se houver alguma inovação, pode ser feito, claro! O que não podemos é fazer aqui – aqui não podemos, não temos a...</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SR. ROMERO JUCÁ </w:t>
      </w:r>
      <w:r w:rsidRPr="002E3B35">
        <w:rPr>
          <w:rFonts w:ascii="Times New Roman" w:hAnsi="Times New Roman" w:cs="Times New Roman"/>
          <w:sz w:val="28"/>
          <w:szCs w:val="28"/>
        </w:rPr>
        <w:t xml:space="preserve">(PMDB – RR) – Deputado Miro, quero registrar que não fiz aqui nenhum acréscimo, porque eles não tinham </w:t>
      </w:r>
      <w:r w:rsidRPr="002E3B35">
        <w:rPr>
          <w:rFonts w:ascii="Times New Roman" w:hAnsi="Times New Roman" w:cs="Times New Roman"/>
          <w:sz w:val="28"/>
          <w:szCs w:val="28"/>
        </w:rPr>
        <w:lastRenderedPageBreak/>
        <w:t>ainda uma proposta colocada. Se tivessem apresentado, eu até teria incluído aqui, se fosse razoável. Mas, na verdade, não tinham ainda.</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w:t>
      </w:r>
      <w:r w:rsidRPr="002E3B35">
        <w:rPr>
          <w:rFonts w:ascii="Times New Roman" w:hAnsi="Times New Roman" w:cs="Times New Roman"/>
          <w:sz w:val="28"/>
          <w:szCs w:val="28"/>
        </w:rPr>
        <w:t xml:space="preserve"> (PDT – RJ) – É isso, mas não veio da sociedade.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SR. ROMERO JUCÁ </w:t>
      </w:r>
      <w:r w:rsidRPr="002E3B35">
        <w:rPr>
          <w:rFonts w:ascii="Times New Roman" w:hAnsi="Times New Roman" w:cs="Times New Roman"/>
          <w:sz w:val="28"/>
          <w:szCs w:val="28"/>
        </w:rPr>
        <w:t xml:space="preserve">(PMDB – RR) – Não veio </w:t>
      </w:r>
      <w:proofErr w:type="gramStart"/>
      <w:r w:rsidRPr="002E3B35">
        <w:rPr>
          <w:rFonts w:ascii="Times New Roman" w:hAnsi="Times New Roman" w:cs="Times New Roman"/>
          <w:sz w:val="28"/>
          <w:szCs w:val="28"/>
        </w:rPr>
        <w:t>a</w:t>
      </w:r>
      <w:proofErr w:type="gramEnd"/>
      <w:r w:rsidRPr="002E3B35">
        <w:rPr>
          <w:rFonts w:ascii="Times New Roman" w:hAnsi="Times New Roman" w:cs="Times New Roman"/>
          <w:sz w:val="28"/>
          <w:szCs w:val="28"/>
        </w:rPr>
        <w:t xml:space="preserve"> proposta, não veio.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w:t>
      </w:r>
      <w:r w:rsidRPr="002E3B35">
        <w:rPr>
          <w:rFonts w:ascii="Times New Roman" w:hAnsi="Times New Roman" w:cs="Times New Roman"/>
          <w:sz w:val="28"/>
          <w:szCs w:val="28"/>
        </w:rPr>
        <w:t xml:space="preserve"> (PDT – RJ) – O que pode, e deve, e tem é que ser feito. E pela palavra empenhada, constará em ata, sairá daqui juntamente...</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SR. ROMERO JUCÁ </w:t>
      </w:r>
      <w:r w:rsidRPr="002E3B35">
        <w:rPr>
          <w:rFonts w:ascii="Times New Roman" w:hAnsi="Times New Roman" w:cs="Times New Roman"/>
          <w:sz w:val="28"/>
          <w:szCs w:val="28"/>
        </w:rPr>
        <w:t>(PMDB – RR) – A recomendação no encaminhamento.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w:t>
      </w:r>
      <w:r w:rsidRPr="002E3B35">
        <w:rPr>
          <w:rFonts w:ascii="Times New Roman" w:hAnsi="Times New Roman" w:cs="Times New Roman"/>
          <w:sz w:val="28"/>
          <w:szCs w:val="28"/>
        </w:rPr>
        <w:t xml:space="preserve"> (PDT – RJ) – Juntamente com o projeto, sairá daqui um ofício, em nome da Comissão, ao Presidente da Casa à qual o projeto for encaminhado – não sei se está na vez da Câmara, acho que desta vez é a do Senado, não é? É a do Senado. E o Senador Aloysio Nunes ouviu essa nossa conversa também. Penso que essa recomendação, por ofício, vai garantir a audiência pública antes da votação, mesmo que a matéria vá </w:t>
      </w:r>
      <w:proofErr w:type="gramStart"/>
      <w:r w:rsidRPr="002E3B35">
        <w:rPr>
          <w:rFonts w:ascii="Times New Roman" w:hAnsi="Times New Roman" w:cs="Times New Roman"/>
          <w:sz w:val="28"/>
          <w:szCs w:val="28"/>
        </w:rPr>
        <w:t>direto</w:t>
      </w:r>
      <w:proofErr w:type="gramEnd"/>
      <w:r w:rsidRPr="002E3B35">
        <w:rPr>
          <w:rFonts w:ascii="Times New Roman" w:hAnsi="Times New Roman" w:cs="Times New Roman"/>
          <w:sz w:val="28"/>
          <w:szCs w:val="28"/>
        </w:rPr>
        <w:t xml:space="preserve"> a plenário. É isso, não é?</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SR. ROMERO JUCÁ </w:t>
      </w:r>
      <w:r w:rsidRPr="002E3B35">
        <w:rPr>
          <w:rFonts w:ascii="Times New Roman" w:hAnsi="Times New Roman" w:cs="Times New Roman"/>
          <w:sz w:val="28"/>
          <w:szCs w:val="28"/>
        </w:rPr>
        <w:t xml:space="preserve">(PMDB – RR) – É isso, é isso.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w:t>
      </w:r>
      <w:r w:rsidRPr="002E3B35">
        <w:rPr>
          <w:rFonts w:ascii="Times New Roman" w:hAnsi="Times New Roman" w:cs="Times New Roman"/>
          <w:sz w:val="28"/>
          <w:szCs w:val="28"/>
        </w:rPr>
        <w:t xml:space="preserve"> (PDT – RJ) – E assim constará de ata.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SR. ROMERO JUCÁ </w:t>
      </w:r>
      <w:r w:rsidRPr="002E3B35">
        <w:rPr>
          <w:rFonts w:ascii="Times New Roman" w:hAnsi="Times New Roman" w:cs="Times New Roman"/>
          <w:sz w:val="28"/>
          <w:szCs w:val="28"/>
        </w:rPr>
        <w:t>(PMDB – RR) – Constará na ata.</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 </w:t>
      </w:r>
      <w:r w:rsidRPr="002E3B35">
        <w:rPr>
          <w:rFonts w:ascii="Times New Roman" w:hAnsi="Times New Roman" w:cs="Times New Roman"/>
          <w:sz w:val="28"/>
          <w:szCs w:val="28"/>
        </w:rPr>
        <w:t>(PDT – RJ) – Muito obrigado.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SR. ROMERO JUCÁ </w:t>
      </w:r>
      <w:r w:rsidRPr="002E3B35">
        <w:rPr>
          <w:rFonts w:ascii="Times New Roman" w:hAnsi="Times New Roman" w:cs="Times New Roman"/>
          <w:sz w:val="28"/>
          <w:szCs w:val="28"/>
        </w:rPr>
        <w:t xml:space="preserve">(PMDB – RR) – Exatamente. E, só para concluir, o art. 3º fixa a programação mínima de horários de tempo regional e local por localidade. Localidade até 500 mil habitantes um tipo de tempo, de </w:t>
      </w:r>
      <w:smartTag w:uri="urn:schemas-microsoft-com:office:smarttags" w:element="metricconverter">
        <w:smartTagPr>
          <w:attr w:name="ProductID" w:val="500 a"/>
        </w:smartTagPr>
        <w:r w:rsidRPr="002E3B35">
          <w:rPr>
            <w:rFonts w:ascii="Times New Roman" w:hAnsi="Times New Roman" w:cs="Times New Roman"/>
            <w:sz w:val="28"/>
            <w:szCs w:val="28"/>
          </w:rPr>
          <w:t>500 a</w:t>
        </w:r>
      </w:smartTag>
      <w:r w:rsidRPr="002E3B35">
        <w:rPr>
          <w:rFonts w:ascii="Times New Roman" w:hAnsi="Times New Roman" w:cs="Times New Roman"/>
          <w:sz w:val="28"/>
          <w:szCs w:val="28"/>
        </w:rPr>
        <w:t xml:space="preserve"> 1 milhão outro tipo de tempo, localidade de </w:t>
      </w:r>
      <w:proofErr w:type="gramStart"/>
      <w:r w:rsidRPr="002E3B35">
        <w:rPr>
          <w:rFonts w:ascii="Times New Roman" w:hAnsi="Times New Roman" w:cs="Times New Roman"/>
          <w:sz w:val="28"/>
          <w:szCs w:val="28"/>
        </w:rPr>
        <w:t>1</w:t>
      </w:r>
      <w:proofErr w:type="gramEnd"/>
      <w:r w:rsidRPr="002E3B35">
        <w:rPr>
          <w:rFonts w:ascii="Times New Roman" w:hAnsi="Times New Roman" w:cs="Times New Roman"/>
          <w:sz w:val="28"/>
          <w:szCs w:val="28"/>
        </w:rPr>
        <w:t xml:space="preserve"> milhão a 5 milhões outro tipo de tempo e localidade de 5 milhões a mais de 5 milhões mais um tipo de tempo. Estamos colocando também o mínimo de 5% de recursos do Fundo Nacional de Cultura, destinados à regionalização da produção cultural e artística e jornalística para rádio e televisão. Estamos colocando aqui que o infrator terá penalidades se não cumprir, efetivamente, esse período e que essa lei entra em vigor na data da publicação – temos uma gradação para o cumprimento, o </w:t>
      </w:r>
      <w:proofErr w:type="spellStart"/>
      <w:r w:rsidRPr="002E3B35">
        <w:rPr>
          <w:rFonts w:ascii="Times New Roman" w:hAnsi="Times New Roman" w:cs="Times New Roman"/>
          <w:sz w:val="28"/>
          <w:szCs w:val="28"/>
        </w:rPr>
        <w:t>atingimento</w:t>
      </w:r>
      <w:proofErr w:type="spellEnd"/>
      <w:r w:rsidRPr="002E3B35">
        <w:rPr>
          <w:rFonts w:ascii="Times New Roman" w:hAnsi="Times New Roman" w:cs="Times New Roman"/>
          <w:sz w:val="28"/>
          <w:szCs w:val="28"/>
        </w:rPr>
        <w:t xml:space="preserve"> dessas metas de três anos e de cinco anos.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 xml:space="preserve">Portanto, o parecer é pela aprovação, louvando novamente, como </w:t>
      </w:r>
      <w:proofErr w:type="gramStart"/>
      <w:r w:rsidRPr="002E3B35">
        <w:rPr>
          <w:rFonts w:ascii="Times New Roman" w:hAnsi="Times New Roman" w:cs="Times New Roman"/>
          <w:sz w:val="28"/>
          <w:szCs w:val="28"/>
        </w:rPr>
        <w:t>registrei,</w:t>
      </w:r>
      <w:proofErr w:type="gramEnd"/>
      <w:r w:rsidRPr="002E3B35">
        <w:rPr>
          <w:rFonts w:ascii="Times New Roman" w:hAnsi="Times New Roman" w:cs="Times New Roman"/>
          <w:sz w:val="28"/>
          <w:szCs w:val="28"/>
        </w:rPr>
        <w:t xml:space="preserve"> o trabalho do Deputado Sérgio </w:t>
      </w:r>
      <w:proofErr w:type="spellStart"/>
      <w:r w:rsidRPr="002E3B35">
        <w:rPr>
          <w:rFonts w:ascii="Times New Roman" w:hAnsi="Times New Roman" w:cs="Times New Roman"/>
          <w:sz w:val="28"/>
          <w:szCs w:val="28"/>
        </w:rPr>
        <w:t>Zveiter</w:t>
      </w:r>
      <w:proofErr w:type="spellEnd"/>
      <w:r w:rsidRPr="002E3B35">
        <w:rPr>
          <w:rFonts w:ascii="Times New Roman" w:hAnsi="Times New Roman" w:cs="Times New Roman"/>
          <w:sz w:val="28"/>
          <w:szCs w:val="28"/>
        </w:rPr>
        <w:t xml:space="preserve">, que fez um trabalho primoroso no sentido de articular, inclusive, com os setores uma proposta </w:t>
      </w:r>
      <w:r w:rsidRPr="002E3B35">
        <w:rPr>
          <w:rFonts w:ascii="Times New Roman" w:hAnsi="Times New Roman" w:cs="Times New Roman"/>
          <w:sz w:val="28"/>
          <w:szCs w:val="28"/>
        </w:rPr>
        <w:lastRenderedPageBreak/>
        <w:t xml:space="preserve">que fosse condizente e compatível com a realidade brasileira. Esse é o relatório, </w:t>
      </w:r>
      <w:proofErr w:type="gramStart"/>
      <w:r w:rsidRPr="002E3B35">
        <w:rPr>
          <w:rFonts w:ascii="Times New Roman" w:hAnsi="Times New Roman" w:cs="Times New Roman"/>
          <w:sz w:val="28"/>
          <w:szCs w:val="28"/>
        </w:rPr>
        <w:t>Sr.</w:t>
      </w:r>
      <w:proofErr w:type="gramEnd"/>
      <w:r w:rsidRPr="002E3B35">
        <w:rPr>
          <w:rFonts w:ascii="Times New Roman" w:hAnsi="Times New Roman" w:cs="Times New Roman"/>
          <w:sz w:val="28"/>
          <w:szCs w:val="28"/>
        </w:rPr>
        <w:t xml:space="preserve"> Presidente.</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PRESIDENTE </w:t>
      </w:r>
      <w:r w:rsidRPr="002E3B35">
        <w:rPr>
          <w:rFonts w:ascii="Times New Roman" w:hAnsi="Times New Roman" w:cs="Times New Roman"/>
          <w:sz w:val="28"/>
          <w:szCs w:val="28"/>
        </w:rPr>
        <w:t xml:space="preserve">(Cândido </w:t>
      </w:r>
      <w:proofErr w:type="spellStart"/>
      <w:r w:rsidRPr="002E3B35">
        <w:rPr>
          <w:rFonts w:ascii="Times New Roman" w:hAnsi="Times New Roman" w:cs="Times New Roman"/>
          <w:sz w:val="28"/>
          <w:szCs w:val="28"/>
        </w:rPr>
        <w:t>Vaccarezza</w:t>
      </w:r>
      <w:proofErr w:type="spellEnd"/>
      <w:r w:rsidRPr="002E3B35">
        <w:rPr>
          <w:rFonts w:ascii="Times New Roman" w:hAnsi="Times New Roman" w:cs="Times New Roman"/>
          <w:sz w:val="28"/>
          <w:szCs w:val="28"/>
        </w:rPr>
        <w:t>. PT – SP) – Obrigado, Relator Jucá.</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 xml:space="preserve">Chegou um pedido, </w:t>
      </w:r>
      <w:proofErr w:type="gramStart"/>
      <w:r w:rsidRPr="002E3B35">
        <w:rPr>
          <w:rFonts w:ascii="Times New Roman" w:hAnsi="Times New Roman" w:cs="Times New Roman"/>
          <w:sz w:val="28"/>
          <w:szCs w:val="28"/>
        </w:rPr>
        <w:t>Deputado Miro</w:t>
      </w:r>
      <w:proofErr w:type="gramEnd"/>
      <w:r w:rsidRPr="002E3B35">
        <w:rPr>
          <w:rFonts w:ascii="Times New Roman" w:hAnsi="Times New Roman" w:cs="Times New Roman"/>
          <w:sz w:val="28"/>
          <w:szCs w:val="28"/>
        </w:rPr>
        <w:t xml:space="preserve"> – não sei se é da assessoria de V. Exª –, para incluir mais a FNDC. É isso?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 </w:t>
      </w:r>
      <w:r w:rsidRPr="002E3B35">
        <w:rPr>
          <w:rFonts w:ascii="Times New Roman" w:hAnsi="Times New Roman" w:cs="Times New Roman"/>
          <w:sz w:val="28"/>
          <w:szCs w:val="28"/>
        </w:rPr>
        <w:t>(PDT – RJ) – Eu não sei não, mas eu apoio. Ampliar pode; não pode tirar.</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PRESIDENTE </w:t>
      </w:r>
      <w:r w:rsidRPr="002E3B35">
        <w:rPr>
          <w:rFonts w:ascii="Times New Roman" w:hAnsi="Times New Roman" w:cs="Times New Roman"/>
          <w:sz w:val="28"/>
          <w:szCs w:val="28"/>
        </w:rPr>
        <w:t xml:space="preserve">(Cândido </w:t>
      </w:r>
      <w:proofErr w:type="spellStart"/>
      <w:r w:rsidRPr="002E3B35">
        <w:rPr>
          <w:rFonts w:ascii="Times New Roman" w:hAnsi="Times New Roman" w:cs="Times New Roman"/>
          <w:sz w:val="28"/>
          <w:szCs w:val="28"/>
        </w:rPr>
        <w:t>Vaccarezza</w:t>
      </w:r>
      <w:proofErr w:type="spellEnd"/>
      <w:r w:rsidRPr="002E3B35">
        <w:rPr>
          <w:rFonts w:ascii="Times New Roman" w:hAnsi="Times New Roman" w:cs="Times New Roman"/>
          <w:sz w:val="28"/>
          <w:szCs w:val="28"/>
        </w:rPr>
        <w:t xml:space="preserve">. PT – SP) – FNDC.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No ofício que encaminharmos ao Senador Renan, que é o Presidente do Congresso, nós faremos a recomendação dessas audiências.</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Em discussão a matéria. (</w:t>
      </w:r>
      <w:r w:rsidRPr="002E3B35">
        <w:rPr>
          <w:rFonts w:ascii="Times New Roman" w:hAnsi="Times New Roman" w:cs="Times New Roman"/>
          <w:i/>
          <w:sz w:val="28"/>
          <w:szCs w:val="28"/>
        </w:rPr>
        <w:t>Pausa.</w:t>
      </w:r>
      <w:r w:rsidRPr="002E3B35">
        <w:rPr>
          <w:rFonts w:ascii="Times New Roman" w:hAnsi="Times New Roman" w:cs="Times New Roman"/>
          <w:sz w:val="28"/>
          <w:szCs w:val="28"/>
        </w:rPr>
        <w:t>)</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Não havendo ninguém inscrito, está encerrada a discussão.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Em votação.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Os Srs. Senadores e os Srs. Deputados que estiverem de acordo permaneçam como se acham. (</w:t>
      </w:r>
      <w:r w:rsidRPr="002E3B35">
        <w:rPr>
          <w:rFonts w:ascii="Times New Roman" w:hAnsi="Times New Roman" w:cs="Times New Roman"/>
          <w:i/>
          <w:sz w:val="28"/>
          <w:szCs w:val="28"/>
        </w:rPr>
        <w:t>Pausa.</w:t>
      </w:r>
      <w:r w:rsidRPr="002E3B35">
        <w:rPr>
          <w:rFonts w:ascii="Times New Roman" w:hAnsi="Times New Roman" w:cs="Times New Roman"/>
          <w:sz w:val="28"/>
          <w:szCs w:val="28"/>
        </w:rPr>
        <w:t>)</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Aprovado, com todas as recomendações do Deputado Miro Teixeira.</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Antes de encerrar a reunião...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 </w:t>
      </w:r>
      <w:r w:rsidRPr="002E3B35">
        <w:rPr>
          <w:rFonts w:ascii="Times New Roman" w:hAnsi="Times New Roman" w:cs="Times New Roman"/>
          <w:sz w:val="28"/>
          <w:szCs w:val="28"/>
        </w:rPr>
        <w:t>(PDT – RJ) – A partir do momento em que a Comissão aprova a recomendação, ela passa a ser recomendação da Comissão.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PRESIDENTE </w:t>
      </w:r>
      <w:r w:rsidRPr="002E3B35">
        <w:rPr>
          <w:rFonts w:ascii="Times New Roman" w:hAnsi="Times New Roman" w:cs="Times New Roman"/>
          <w:sz w:val="28"/>
          <w:szCs w:val="28"/>
        </w:rPr>
        <w:t xml:space="preserve">(Cândido </w:t>
      </w:r>
      <w:proofErr w:type="spellStart"/>
      <w:r w:rsidRPr="002E3B35">
        <w:rPr>
          <w:rFonts w:ascii="Times New Roman" w:hAnsi="Times New Roman" w:cs="Times New Roman"/>
          <w:sz w:val="28"/>
          <w:szCs w:val="28"/>
        </w:rPr>
        <w:t>Vaccarezza</w:t>
      </w:r>
      <w:proofErr w:type="spellEnd"/>
      <w:r w:rsidRPr="002E3B35">
        <w:rPr>
          <w:rFonts w:ascii="Times New Roman" w:hAnsi="Times New Roman" w:cs="Times New Roman"/>
          <w:sz w:val="28"/>
          <w:szCs w:val="28"/>
        </w:rPr>
        <w:t>. PT – SP) – Muito bem.</w:t>
      </w:r>
    </w:p>
    <w:p w:rsidR="002E3B35" w:rsidRPr="002E3B35" w:rsidRDefault="002E3B35" w:rsidP="002E3B35">
      <w:pPr>
        <w:jc w:val="center"/>
        <w:rPr>
          <w:rFonts w:ascii="Times New Roman" w:hAnsi="Times New Roman" w:cs="Times New Roman"/>
          <w:i/>
          <w:sz w:val="28"/>
          <w:szCs w:val="28"/>
        </w:rPr>
      </w:pPr>
      <w:r w:rsidRPr="002E3B35">
        <w:rPr>
          <w:rFonts w:ascii="Times New Roman" w:hAnsi="Times New Roman" w:cs="Times New Roman"/>
          <w:sz w:val="28"/>
          <w:szCs w:val="28"/>
        </w:rPr>
        <w:t>(</w:t>
      </w:r>
      <w:r w:rsidRPr="002E3B35">
        <w:rPr>
          <w:rFonts w:ascii="Times New Roman" w:hAnsi="Times New Roman" w:cs="Times New Roman"/>
          <w:i/>
          <w:sz w:val="28"/>
          <w:szCs w:val="28"/>
        </w:rPr>
        <w:t>Intervenção fora do microfone.</w:t>
      </w:r>
      <w:proofErr w:type="gramStart"/>
      <w:r w:rsidRPr="002E3B35">
        <w:rPr>
          <w:rFonts w:ascii="Times New Roman" w:hAnsi="Times New Roman" w:cs="Times New Roman"/>
          <w:sz w:val="28"/>
          <w:szCs w:val="28"/>
        </w:rPr>
        <w:t>)</w:t>
      </w:r>
      <w:proofErr w:type="gramEnd"/>
    </w:p>
    <w:p w:rsidR="002E3B35" w:rsidRPr="002E3B35" w:rsidRDefault="002E3B35" w:rsidP="002E3B35">
      <w:pPr>
        <w:ind w:firstLine="1440"/>
        <w:jc w:val="both"/>
        <w:rPr>
          <w:rFonts w:ascii="Times New Roman" w:hAnsi="Times New Roman" w:cs="Times New Roman"/>
          <w:b/>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MIRO TEIXEIRA</w:t>
      </w:r>
      <w:r w:rsidRPr="002E3B35">
        <w:rPr>
          <w:rFonts w:ascii="Times New Roman" w:hAnsi="Times New Roman" w:cs="Times New Roman"/>
          <w:sz w:val="28"/>
          <w:szCs w:val="28"/>
        </w:rPr>
        <w:t>(PDT – RJ) – Impositiva.</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b/>
          <w:sz w:val="28"/>
          <w:szCs w:val="28"/>
        </w:rPr>
        <w:t xml:space="preserve">O </w:t>
      </w:r>
      <w:proofErr w:type="gramStart"/>
      <w:r w:rsidRPr="002E3B35">
        <w:rPr>
          <w:rFonts w:ascii="Times New Roman" w:hAnsi="Times New Roman" w:cs="Times New Roman"/>
          <w:b/>
          <w:sz w:val="28"/>
          <w:szCs w:val="28"/>
        </w:rPr>
        <w:t>SR.</w:t>
      </w:r>
      <w:proofErr w:type="gramEnd"/>
      <w:r w:rsidRPr="002E3B35">
        <w:rPr>
          <w:rFonts w:ascii="Times New Roman" w:hAnsi="Times New Roman" w:cs="Times New Roman"/>
          <w:b/>
          <w:sz w:val="28"/>
          <w:szCs w:val="28"/>
        </w:rPr>
        <w:t xml:space="preserve"> PRESIDENTE </w:t>
      </w:r>
      <w:r w:rsidRPr="002E3B35">
        <w:rPr>
          <w:rFonts w:ascii="Times New Roman" w:hAnsi="Times New Roman" w:cs="Times New Roman"/>
          <w:sz w:val="28"/>
          <w:szCs w:val="28"/>
        </w:rPr>
        <w:t xml:space="preserve">(Cândido </w:t>
      </w:r>
      <w:proofErr w:type="spellStart"/>
      <w:r w:rsidRPr="002E3B35">
        <w:rPr>
          <w:rFonts w:ascii="Times New Roman" w:hAnsi="Times New Roman" w:cs="Times New Roman"/>
          <w:sz w:val="28"/>
          <w:szCs w:val="28"/>
        </w:rPr>
        <w:t>Vaccarezza</w:t>
      </w:r>
      <w:proofErr w:type="spellEnd"/>
      <w:r w:rsidRPr="002E3B35">
        <w:rPr>
          <w:rFonts w:ascii="Times New Roman" w:hAnsi="Times New Roman" w:cs="Times New Roman"/>
          <w:sz w:val="28"/>
          <w:szCs w:val="28"/>
        </w:rPr>
        <w:t>. PT – SP) – A partir da proposta do Deputado Miro Teixeira.</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Antes de encerrar a reunião, coloco em votação a Ata da 9ª Reunião, solicitando a dispensa da leitura da mesma.</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Srs. Deputados e Senadores que concordam com a Ata da 9ª Reunião permaneçam como se encontram. (</w:t>
      </w:r>
      <w:r w:rsidRPr="002E3B35">
        <w:rPr>
          <w:rFonts w:ascii="Times New Roman" w:hAnsi="Times New Roman" w:cs="Times New Roman"/>
          <w:i/>
          <w:sz w:val="28"/>
          <w:szCs w:val="28"/>
        </w:rPr>
        <w:t>Pausa.</w:t>
      </w:r>
      <w:r w:rsidRPr="002E3B35">
        <w:rPr>
          <w:rFonts w:ascii="Times New Roman" w:hAnsi="Times New Roman" w:cs="Times New Roman"/>
          <w:sz w:val="28"/>
          <w:szCs w:val="28"/>
        </w:rPr>
        <w:t xml:space="preserve">) </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A Ata está aprovada.</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Não havendo nada mais a tratar, está encerrada a reunião.</w:t>
      </w:r>
    </w:p>
    <w:p w:rsidR="002E3B35" w:rsidRPr="002E3B35" w:rsidRDefault="002E3B35" w:rsidP="002E3B35">
      <w:pPr>
        <w:ind w:firstLine="1440"/>
        <w:jc w:val="both"/>
        <w:rPr>
          <w:rFonts w:ascii="Times New Roman" w:hAnsi="Times New Roman" w:cs="Times New Roman"/>
          <w:sz w:val="28"/>
          <w:szCs w:val="28"/>
        </w:rPr>
      </w:pPr>
      <w:r w:rsidRPr="002E3B35">
        <w:rPr>
          <w:rFonts w:ascii="Times New Roman" w:hAnsi="Times New Roman" w:cs="Times New Roman"/>
          <w:sz w:val="28"/>
          <w:szCs w:val="28"/>
        </w:rPr>
        <w:t xml:space="preserve">Convocarei a próxima, somente no mês de agosto, porque, na próxima semana, nós vamos discutir o orçamento, a LDO, e não sabemos se teremos tempo hábil. Assim, dá-se um tempo maior para a discussão do </w:t>
      </w:r>
      <w:r w:rsidRPr="002E3B35">
        <w:rPr>
          <w:rFonts w:ascii="Times New Roman" w:hAnsi="Times New Roman" w:cs="Times New Roman"/>
          <w:sz w:val="28"/>
          <w:szCs w:val="28"/>
        </w:rPr>
        <w:lastRenderedPageBreak/>
        <w:t>Senador Romero Jucá sobre o tema terrorismo. Então, até o próximo semestre!</w:t>
      </w:r>
    </w:p>
    <w:p w:rsidR="002E3B35" w:rsidRPr="0085660A" w:rsidRDefault="002E3B35" w:rsidP="002E3B35">
      <w:pPr>
        <w:ind w:firstLine="1440"/>
        <w:jc w:val="both"/>
      </w:pPr>
    </w:p>
    <w:p w:rsidR="008F164E" w:rsidRPr="006F68CA" w:rsidRDefault="008F164E" w:rsidP="00757FD9">
      <w:pPr>
        <w:ind w:firstLine="1440"/>
        <w:jc w:val="both"/>
        <w:rPr>
          <w:rFonts w:ascii="Times New Roman" w:hAnsi="Times New Roman" w:cs="Times New Roman"/>
          <w:sz w:val="28"/>
          <w:szCs w:val="28"/>
        </w:rPr>
      </w:pPr>
      <w:r w:rsidRPr="006F68CA">
        <w:rPr>
          <w:rFonts w:ascii="Times New Roman" w:hAnsi="Times New Roman" w:cs="Times New Roman"/>
          <w:i/>
          <w:iCs/>
          <w:sz w:val="28"/>
          <w:szCs w:val="28"/>
        </w:rPr>
        <w:t xml:space="preserve">(Iniciada às 14 horas e </w:t>
      </w:r>
      <w:r w:rsidR="00C70D50">
        <w:rPr>
          <w:rFonts w:ascii="Times New Roman" w:hAnsi="Times New Roman" w:cs="Times New Roman"/>
          <w:i/>
          <w:iCs/>
          <w:sz w:val="28"/>
          <w:szCs w:val="28"/>
        </w:rPr>
        <w:t>40</w:t>
      </w:r>
      <w:r w:rsidRPr="006F68CA">
        <w:rPr>
          <w:rFonts w:ascii="Times New Roman" w:hAnsi="Times New Roman" w:cs="Times New Roman"/>
          <w:i/>
          <w:iCs/>
          <w:sz w:val="28"/>
          <w:szCs w:val="28"/>
        </w:rPr>
        <w:t xml:space="preserve"> minutos, a reunião é encerrada às 1</w:t>
      </w:r>
      <w:r w:rsidR="00C70D50">
        <w:rPr>
          <w:rFonts w:ascii="Times New Roman" w:hAnsi="Times New Roman" w:cs="Times New Roman"/>
          <w:i/>
          <w:iCs/>
          <w:sz w:val="28"/>
          <w:szCs w:val="28"/>
        </w:rPr>
        <w:t>4</w:t>
      </w:r>
      <w:r w:rsidRPr="006F68CA">
        <w:rPr>
          <w:rFonts w:ascii="Times New Roman" w:hAnsi="Times New Roman" w:cs="Times New Roman"/>
          <w:i/>
          <w:iCs/>
          <w:sz w:val="28"/>
          <w:szCs w:val="28"/>
        </w:rPr>
        <w:t xml:space="preserve"> horas e </w:t>
      </w:r>
      <w:r w:rsidR="00C70D50">
        <w:rPr>
          <w:rFonts w:ascii="Times New Roman" w:hAnsi="Times New Roman" w:cs="Times New Roman"/>
          <w:i/>
          <w:iCs/>
          <w:sz w:val="28"/>
          <w:szCs w:val="28"/>
        </w:rPr>
        <w:t>54</w:t>
      </w:r>
      <w:r w:rsidRPr="006F68CA">
        <w:rPr>
          <w:rFonts w:ascii="Times New Roman" w:hAnsi="Times New Roman" w:cs="Times New Roman"/>
          <w:i/>
          <w:iCs/>
          <w:sz w:val="28"/>
          <w:szCs w:val="28"/>
        </w:rPr>
        <w:t xml:space="preserve"> minutos.</w:t>
      </w:r>
      <w:proofErr w:type="gramStart"/>
      <w:r w:rsidRPr="006F68CA">
        <w:rPr>
          <w:rFonts w:ascii="Times New Roman" w:hAnsi="Times New Roman" w:cs="Times New Roman"/>
          <w:i/>
          <w:iCs/>
          <w:sz w:val="28"/>
          <w:szCs w:val="28"/>
        </w:rPr>
        <w:t>)</w:t>
      </w:r>
      <w:proofErr w:type="gramEnd"/>
    </w:p>
    <w:p w:rsidR="008F164E" w:rsidRDefault="008F164E" w:rsidP="00757FD9">
      <w:pPr>
        <w:pStyle w:val="TextosemFormatao"/>
        <w:spacing w:line="240" w:lineRule="auto"/>
        <w:rPr>
          <w:rFonts w:ascii="Times New Roman" w:hAnsi="Times New Roman" w:cs="Times New Roman"/>
          <w:sz w:val="28"/>
          <w:szCs w:val="28"/>
        </w:rPr>
      </w:pPr>
    </w:p>
    <w:p w:rsidR="008F164E" w:rsidRPr="006F68CA" w:rsidRDefault="008F164E" w:rsidP="00F45539">
      <w:pPr>
        <w:tabs>
          <w:tab w:val="left" w:pos="5040"/>
          <w:tab w:val="left" w:pos="5580"/>
        </w:tabs>
        <w:jc w:val="center"/>
        <w:rPr>
          <w:rFonts w:ascii="Times New Roman" w:hAnsi="Times New Roman" w:cs="Times New Roman"/>
          <w:b/>
          <w:bCs/>
          <w:sz w:val="28"/>
          <w:szCs w:val="28"/>
        </w:rPr>
      </w:pPr>
    </w:p>
    <w:p w:rsidR="008F164E" w:rsidRPr="006F68CA" w:rsidRDefault="008F164E" w:rsidP="00F45539">
      <w:pPr>
        <w:tabs>
          <w:tab w:val="left" w:pos="5040"/>
          <w:tab w:val="left" w:pos="5580"/>
        </w:tabs>
        <w:jc w:val="center"/>
        <w:rPr>
          <w:rFonts w:ascii="Times New Roman" w:hAnsi="Times New Roman" w:cs="Times New Roman"/>
          <w:b/>
          <w:bCs/>
          <w:sz w:val="28"/>
          <w:szCs w:val="28"/>
        </w:rPr>
      </w:pPr>
    </w:p>
    <w:p w:rsidR="008F164E" w:rsidRPr="006F68CA" w:rsidRDefault="008F164E" w:rsidP="00F45539">
      <w:pPr>
        <w:tabs>
          <w:tab w:val="left" w:pos="5040"/>
          <w:tab w:val="left" w:pos="5580"/>
        </w:tabs>
        <w:jc w:val="center"/>
        <w:rPr>
          <w:rFonts w:ascii="Times New Roman" w:hAnsi="Times New Roman" w:cs="Times New Roman"/>
          <w:b/>
          <w:bCs/>
          <w:sz w:val="28"/>
          <w:szCs w:val="28"/>
        </w:rPr>
      </w:pPr>
    </w:p>
    <w:p w:rsidR="008F164E" w:rsidRPr="006F68CA" w:rsidRDefault="008F164E" w:rsidP="00F45539">
      <w:pPr>
        <w:tabs>
          <w:tab w:val="left" w:pos="5040"/>
          <w:tab w:val="left" w:pos="5580"/>
        </w:tabs>
        <w:jc w:val="center"/>
        <w:rPr>
          <w:rFonts w:ascii="Times New Roman" w:hAnsi="Times New Roman" w:cs="Times New Roman"/>
          <w:b/>
          <w:bCs/>
          <w:sz w:val="28"/>
          <w:szCs w:val="28"/>
        </w:rPr>
      </w:pPr>
    </w:p>
    <w:p w:rsidR="008F164E" w:rsidRPr="006F68CA" w:rsidRDefault="008F164E" w:rsidP="00F45539">
      <w:pPr>
        <w:tabs>
          <w:tab w:val="left" w:pos="5040"/>
          <w:tab w:val="left" w:pos="5580"/>
        </w:tabs>
        <w:jc w:val="center"/>
        <w:rPr>
          <w:rFonts w:ascii="Times New Roman" w:hAnsi="Times New Roman" w:cs="Times New Roman"/>
          <w:b/>
          <w:bCs/>
          <w:i/>
          <w:iCs/>
          <w:sz w:val="28"/>
          <w:szCs w:val="28"/>
        </w:rPr>
      </w:pPr>
      <w:r w:rsidRPr="006F68CA">
        <w:rPr>
          <w:rFonts w:ascii="Times New Roman" w:hAnsi="Times New Roman" w:cs="Times New Roman"/>
          <w:b/>
          <w:bCs/>
          <w:sz w:val="28"/>
          <w:szCs w:val="28"/>
        </w:rPr>
        <w:t xml:space="preserve">Deputado </w:t>
      </w:r>
      <w:r w:rsidRPr="006F68CA">
        <w:rPr>
          <w:rFonts w:ascii="Times New Roman" w:hAnsi="Times New Roman" w:cs="Times New Roman"/>
          <w:b/>
          <w:bCs/>
          <w:i/>
          <w:iCs/>
          <w:sz w:val="28"/>
          <w:szCs w:val="28"/>
        </w:rPr>
        <w:t xml:space="preserve">Cândido </w:t>
      </w:r>
      <w:proofErr w:type="spellStart"/>
      <w:r w:rsidRPr="006F68CA">
        <w:rPr>
          <w:rFonts w:ascii="Times New Roman" w:hAnsi="Times New Roman" w:cs="Times New Roman"/>
          <w:b/>
          <w:bCs/>
          <w:i/>
          <w:iCs/>
          <w:sz w:val="28"/>
          <w:szCs w:val="28"/>
        </w:rPr>
        <w:t>Vaccarezza</w:t>
      </w:r>
      <w:proofErr w:type="spellEnd"/>
      <w:r w:rsidRPr="006F68CA">
        <w:rPr>
          <w:rFonts w:ascii="Times New Roman" w:hAnsi="Times New Roman" w:cs="Times New Roman"/>
          <w:b/>
          <w:bCs/>
          <w:sz w:val="28"/>
          <w:szCs w:val="28"/>
        </w:rPr>
        <w:t xml:space="preserve"> </w:t>
      </w:r>
    </w:p>
    <w:p w:rsidR="008F164E" w:rsidRPr="006F68CA" w:rsidRDefault="008F164E" w:rsidP="008A4271">
      <w:pPr>
        <w:tabs>
          <w:tab w:val="left" w:pos="5040"/>
          <w:tab w:val="left" w:pos="5580"/>
        </w:tabs>
        <w:jc w:val="center"/>
        <w:rPr>
          <w:rFonts w:ascii="Times New Roman" w:hAnsi="Times New Roman" w:cs="Times New Roman"/>
          <w:sz w:val="28"/>
          <w:szCs w:val="28"/>
        </w:rPr>
      </w:pPr>
      <w:r w:rsidRPr="006F68CA">
        <w:rPr>
          <w:rFonts w:ascii="Times New Roman" w:hAnsi="Times New Roman" w:cs="Times New Roman"/>
          <w:sz w:val="28"/>
          <w:szCs w:val="28"/>
        </w:rPr>
        <w:t xml:space="preserve">Presidente </w:t>
      </w:r>
    </w:p>
    <w:sectPr w:rsidR="008F164E" w:rsidRPr="006F68CA" w:rsidSect="00692428">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64E" w:rsidRDefault="008F164E" w:rsidP="007257F1">
      <w:r>
        <w:separator/>
      </w:r>
    </w:p>
  </w:endnote>
  <w:endnote w:type="continuationSeparator" w:id="0">
    <w:p w:rsidR="008F164E" w:rsidRDefault="008F164E" w:rsidP="007257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64E" w:rsidRDefault="008F164E" w:rsidP="007257F1">
      <w:r>
        <w:separator/>
      </w:r>
    </w:p>
  </w:footnote>
  <w:footnote w:type="continuationSeparator" w:id="0">
    <w:p w:rsidR="008F164E" w:rsidRDefault="008F164E" w:rsidP="007257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64E" w:rsidRDefault="00751AD2" w:rsidP="007257F1">
    <w:pPr>
      <w:ind w:left="-709" w:right="-5"/>
      <w:jc w:val="center"/>
      <w:rPr>
        <w:b/>
        <w:bCs/>
        <w:i/>
        <w:iCs/>
        <w:noProof/>
        <w:sz w:val="20"/>
        <w:szCs w:val="20"/>
      </w:rPr>
    </w:pPr>
    <w:r>
      <w:rPr>
        <w:noProof/>
      </w:rPr>
      <w:drawing>
        <wp:anchor distT="0" distB="0" distL="114935" distR="114935" simplePos="0" relativeHeight="251657728" behindDoc="1" locked="0" layoutInCell="1" allowOverlap="1">
          <wp:simplePos x="0" y="0"/>
          <wp:positionH relativeFrom="page">
            <wp:posOffset>3100705</wp:posOffset>
          </wp:positionH>
          <wp:positionV relativeFrom="page">
            <wp:posOffset>109855</wp:posOffset>
          </wp:positionV>
          <wp:extent cx="859155" cy="836930"/>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859155" cy="836930"/>
                  </a:xfrm>
                  <a:prstGeom prst="rect">
                    <a:avLst/>
                  </a:prstGeom>
                  <a:blipFill dpi="0" rotWithShape="0">
                    <a:blip/>
                    <a:srcRect/>
                    <a:stretch>
                      <a:fillRect/>
                    </a:stretch>
                  </a:blipFill>
                </pic:spPr>
              </pic:pic>
            </a:graphicData>
          </a:graphic>
        </wp:anchor>
      </w:drawing>
    </w:r>
  </w:p>
  <w:p w:rsidR="008F164E" w:rsidRDefault="008F164E" w:rsidP="007257F1">
    <w:pPr>
      <w:ind w:left="-709" w:right="-5"/>
      <w:jc w:val="center"/>
      <w:rPr>
        <w:b/>
        <w:bCs/>
        <w:i/>
        <w:iCs/>
        <w:noProof/>
        <w:sz w:val="20"/>
        <w:szCs w:val="20"/>
      </w:rPr>
    </w:pPr>
  </w:p>
  <w:p w:rsidR="008F164E" w:rsidRDefault="008F164E" w:rsidP="007257F1">
    <w:pPr>
      <w:ind w:left="-709" w:right="-5"/>
      <w:jc w:val="center"/>
      <w:rPr>
        <w:b/>
        <w:bCs/>
        <w:i/>
        <w:iCs/>
        <w:noProof/>
        <w:sz w:val="20"/>
        <w:szCs w:val="20"/>
      </w:rPr>
    </w:pPr>
  </w:p>
  <w:p w:rsidR="008F164E" w:rsidRPr="007257F1" w:rsidRDefault="008F164E" w:rsidP="007257F1">
    <w:pPr>
      <w:ind w:left="-709" w:right="-5"/>
      <w:jc w:val="center"/>
      <w:rPr>
        <w:rFonts w:ascii="Times New Roman" w:hAnsi="Times New Roman" w:cs="Times New Roman"/>
        <w:b/>
        <w:bCs/>
        <w:i/>
        <w:iCs/>
        <w:noProof/>
        <w:sz w:val="16"/>
        <w:szCs w:val="16"/>
      </w:rPr>
    </w:pPr>
  </w:p>
  <w:p w:rsidR="008F164E" w:rsidRPr="007257F1" w:rsidRDefault="008F164E" w:rsidP="007257F1">
    <w:pPr>
      <w:ind w:left="-709" w:right="-5"/>
      <w:jc w:val="center"/>
      <w:rPr>
        <w:rFonts w:ascii="Times New Roman" w:hAnsi="Times New Roman" w:cs="Times New Roman"/>
        <w:b/>
        <w:bCs/>
        <w:i/>
        <w:iCs/>
        <w:noProof/>
        <w:sz w:val="20"/>
        <w:szCs w:val="20"/>
      </w:rPr>
    </w:pPr>
    <w:r w:rsidRPr="007257F1">
      <w:rPr>
        <w:rFonts w:ascii="Times New Roman" w:hAnsi="Times New Roman" w:cs="Times New Roman"/>
        <w:b/>
        <w:bCs/>
        <w:i/>
        <w:iCs/>
        <w:noProof/>
        <w:sz w:val="20"/>
        <w:szCs w:val="20"/>
      </w:rPr>
      <w:t>Senado Federal</w:t>
    </w:r>
  </w:p>
  <w:p w:rsidR="008F164E" w:rsidRPr="007257F1" w:rsidRDefault="008F164E" w:rsidP="007257F1">
    <w:pPr>
      <w:ind w:left="-709" w:right="-5"/>
      <w:jc w:val="center"/>
      <w:rPr>
        <w:rFonts w:ascii="Times New Roman" w:hAnsi="Times New Roman" w:cs="Times New Roman"/>
        <w:b/>
        <w:bCs/>
        <w:i/>
        <w:iCs/>
        <w:sz w:val="20"/>
        <w:szCs w:val="20"/>
      </w:rPr>
    </w:pPr>
    <w:r w:rsidRPr="007257F1">
      <w:rPr>
        <w:rFonts w:ascii="Times New Roman" w:hAnsi="Times New Roman" w:cs="Times New Roman"/>
        <w:b/>
        <w:bCs/>
        <w:i/>
        <w:iCs/>
        <w:noProof/>
        <w:sz w:val="20"/>
        <w:szCs w:val="20"/>
      </w:rPr>
      <w:t>Secretaria Geral da Mesa</w:t>
    </w:r>
  </w:p>
  <w:p w:rsidR="008F164E" w:rsidRPr="007257F1" w:rsidRDefault="008F164E" w:rsidP="007257F1">
    <w:pPr>
      <w:overflowPunct w:val="0"/>
      <w:autoSpaceDE w:val="0"/>
      <w:autoSpaceDN w:val="0"/>
      <w:adjustRightInd w:val="0"/>
      <w:spacing w:line="280" w:lineRule="atLeast"/>
      <w:ind w:left="-709"/>
      <w:jc w:val="center"/>
      <w:rPr>
        <w:rFonts w:ascii="Times New Roman" w:hAnsi="Times New Roman" w:cs="Times New Roman"/>
        <w:b/>
        <w:bCs/>
        <w:i/>
        <w:iCs/>
        <w:sz w:val="20"/>
        <w:szCs w:val="20"/>
      </w:rPr>
    </w:pPr>
    <w:r w:rsidRPr="007257F1">
      <w:rPr>
        <w:rFonts w:ascii="Times New Roman" w:hAnsi="Times New Roman" w:cs="Times New Roman"/>
        <w:b/>
        <w:bCs/>
        <w:i/>
        <w:iCs/>
        <w:sz w:val="20"/>
        <w:szCs w:val="20"/>
      </w:rPr>
      <w:t>Secretaria de Comissões</w:t>
    </w:r>
  </w:p>
  <w:p w:rsidR="008F164E" w:rsidRPr="007257F1" w:rsidRDefault="008F164E" w:rsidP="007257F1">
    <w:pPr>
      <w:overflowPunct w:val="0"/>
      <w:autoSpaceDE w:val="0"/>
      <w:autoSpaceDN w:val="0"/>
      <w:adjustRightInd w:val="0"/>
      <w:spacing w:line="280" w:lineRule="atLeast"/>
      <w:ind w:left="-709" w:right="-1341"/>
      <w:rPr>
        <w:rFonts w:ascii="Times New Roman" w:hAnsi="Times New Roman" w:cs="Times New Roman"/>
        <w:b/>
        <w:bCs/>
        <w:i/>
        <w:iCs/>
        <w:sz w:val="20"/>
        <w:szCs w:val="20"/>
      </w:rPr>
    </w:pPr>
    <w:r w:rsidRPr="007257F1">
      <w:rPr>
        <w:rFonts w:ascii="Times New Roman" w:hAnsi="Times New Roman" w:cs="Times New Roman"/>
        <w:b/>
        <w:bCs/>
        <w:i/>
        <w:iCs/>
        <w:sz w:val="20"/>
        <w:szCs w:val="20"/>
      </w:rPr>
      <w:t xml:space="preserve">                            Subsecretaria de Apoio às Comissões Especiais e Parlamentares de Inquérito</w:t>
    </w:r>
  </w:p>
  <w:p w:rsidR="008F164E" w:rsidRPr="007257F1" w:rsidRDefault="008F164E">
    <w:pPr>
      <w:pStyle w:val="Cabealho"/>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rsids>
    <w:rsidRoot w:val="00570D33"/>
    <w:rsid w:val="00062E06"/>
    <w:rsid w:val="00065E63"/>
    <w:rsid w:val="00067BE6"/>
    <w:rsid w:val="00072B47"/>
    <w:rsid w:val="00073B26"/>
    <w:rsid w:val="00087F34"/>
    <w:rsid w:val="000A6E61"/>
    <w:rsid w:val="000C26DA"/>
    <w:rsid w:val="000F1D17"/>
    <w:rsid w:val="00123415"/>
    <w:rsid w:val="001401E4"/>
    <w:rsid w:val="001532D1"/>
    <w:rsid w:val="00166321"/>
    <w:rsid w:val="00167237"/>
    <w:rsid w:val="001725DA"/>
    <w:rsid w:val="001824F3"/>
    <w:rsid w:val="001C1A19"/>
    <w:rsid w:val="001C2F28"/>
    <w:rsid w:val="001C2F3D"/>
    <w:rsid w:val="001D7353"/>
    <w:rsid w:val="00216C9F"/>
    <w:rsid w:val="00231A62"/>
    <w:rsid w:val="00235503"/>
    <w:rsid w:val="00237D4D"/>
    <w:rsid w:val="00270D65"/>
    <w:rsid w:val="002970F4"/>
    <w:rsid w:val="002A3F1E"/>
    <w:rsid w:val="002E3B35"/>
    <w:rsid w:val="0031111F"/>
    <w:rsid w:val="003132D6"/>
    <w:rsid w:val="0031699A"/>
    <w:rsid w:val="00326ABF"/>
    <w:rsid w:val="00340B55"/>
    <w:rsid w:val="003538A4"/>
    <w:rsid w:val="00355730"/>
    <w:rsid w:val="003729A9"/>
    <w:rsid w:val="00390B35"/>
    <w:rsid w:val="003F1357"/>
    <w:rsid w:val="004C0371"/>
    <w:rsid w:val="004D4451"/>
    <w:rsid w:val="004F0331"/>
    <w:rsid w:val="004F6871"/>
    <w:rsid w:val="005112AC"/>
    <w:rsid w:val="00535ABE"/>
    <w:rsid w:val="0055035A"/>
    <w:rsid w:val="00554DA4"/>
    <w:rsid w:val="005679FE"/>
    <w:rsid w:val="00570D33"/>
    <w:rsid w:val="005C2068"/>
    <w:rsid w:val="005D6A3E"/>
    <w:rsid w:val="00617488"/>
    <w:rsid w:val="00637055"/>
    <w:rsid w:val="00692428"/>
    <w:rsid w:val="00694A19"/>
    <w:rsid w:val="006A1806"/>
    <w:rsid w:val="006E3213"/>
    <w:rsid w:val="006F68CA"/>
    <w:rsid w:val="00723F1B"/>
    <w:rsid w:val="007257F1"/>
    <w:rsid w:val="00733293"/>
    <w:rsid w:val="007335DB"/>
    <w:rsid w:val="00745A0C"/>
    <w:rsid w:val="00751AD2"/>
    <w:rsid w:val="00757FD9"/>
    <w:rsid w:val="00772D2F"/>
    <w:rsid w:val="00774DEF"/>
    <w:rsid w:val="007C1837"/>
    <w:rsid w:val="007C3B0A"/>
    <w:rsid w:val="007F595D"/>
    <w:rsid w:val="00807E95"/>
    <w:rsid w:val="00810E75"/>
    <w:rsid w:val="00840E89"/>
    <w:rsid w:val="00876992"/>
    <w:rsid w:val="008A4271"/>
    <w:rsid w:val="008E051A"/>
    <w:rsid w:val="008F164E"/>
    <w:rsid w:val="008F692B"/>
    <w:rsid w:val="00905FE3"/>
    <w:rsid w:val="00930A2A"/>
    <w:rsid w:val="00933CA2"/>
    <w:rsid w:val="00934E69"/>
    <w:rsid w:val="00947DDA"/>
    <w:rsid w:val="009B02C7"/>
    <w:rsid w:val="009B2BB1"/>
    <w:rsid w:val="009C4F83"/>
    <w:rsid w:val="00A320D6"/>
    <w:rsid w:val="00A966CA"/>
    <w:rsid w:val="00AA30A9"/>
    <w:rsid w:val="00AA4D2F"/>
    <w:rsid w:val="00AC729B"/>
    <w:rsid w:val="00AD4DFD"/>
    <w:rsid w:val="00B8137C"/>
    <w:rsid w:val="00B82660"/>
    <w:rsid w:val="00BC672A"/>
    <w:rsid w:val="00BC7B23"/>
    <w:rsid w:val="00BE7228"/>
    <w:rsid w:val="00BF213A"/>
    <w:rsid w:val="00C146D8"/>
    <w:rsid w:val="00C30B6D"/>
    <w:rsid w:val="00C52555"/>
    <w:rsid w:val="00C70D50"/>
    <w:rsid w:val="00CE1E2D"/>
    <w:rsid w:val="00D06F64"/>
    <w:rsid w:val="00D10684"/>
    <w:rsid w:val="00DA2BFD"/>
    <w:rsid w:val="00DA4C44"/>
    <w:rsid w:val="00DA55CB"/>
    <w:rsid w:val="00DD4345"/>
    <w:rsid w:val="00DD5133"/>
    <w:rsid w:val="00DD603D"/>
    <w:rsid w:val="00E53833"/>
    <w:rsid w:val="00E601ED"/>
    <w:rsid w:val="00E82386"/>
    <w:rsid w:val="00EA234D"/>
    <w:rsid w:val="00EE2E02"/>
    <w:rsid w:val="00F10DF7"/>
    <w:rsid w:val="00F331C6"/>
    <w:rsid w:val="00F45539"/>
    <w:rsid w:val="00F50056"/>
    <w:rsid w:val="00F836C8"/>
    <w:rsid w:val="00F91D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locked/>
    <w:rsid w:val="00637055"/>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0F1D17"/>
    <w:rPr>
      <w:sz w:val="16"/>
      <w:szCs w:val="16"/>
    </w:rPr>
  </w:style>
  <w:style w:type="character" w:styleId="nfase">
    <w:name w:val="Emphasis"/>
    <w:basedOn w:val="Fontepargpadro"/>
    <w:uiPriority w:val="99"/>
    <w:qFormat/>
    <w:locked/>
    <w:rsid w:val="00BE7228"/>
    <w:rPr>
      <w:b/>
      <w:bCs/>
    </w:rPr>
  </w:style>
  <w:style w:type="character" w:customStyle="1" w:styleId="st1">
    <w:name w:val="st1"/>
    <w:basedOn w:val="Fontepargpadro"/>
    <w:uiPriority w:val="99"/>
    <w:rsid w:val="00BE7228"/>
  </w:style>
  <w:style w:type="paragraph" w:styleId="TextosemFormatao">
    <w:name w:val="Plain Text"/>
    <w:basedOn w:val="Normal"/>
    <w:link w:val="TextosemFormataoChar"/>
    <w:uiPriority w:val="99"/>
    <w:rsid w:val="00757FD9"/>
    <w:pPr>
      <w:spacing w:line="360" w:lineRule="auto"/>
      <w:ind w:firstLine="1440"/>
      <w:jc w:val="both"/>
    </w:pPr>
    <w:rPr>
      <w:rFonts w:ascii="Courier New" w:hAnsi="Courier New" w:cs="Courier New"/>
      <w:sz w:val="20"/>
      <w:szCs w:val="20"/>
    </w:rPr>
  </w:style>
  <w:style w:type="character" w:customStyle="1" w:styleId="PlainTextChar">
    <w:name w:val="Plain Text Char"/>
    <w:basedOn w:val="Fontepargpadro"/>
    <w:link w:val="TextosemFormatao"/>
    <w:uiPriority w:val="99"/>
    <w:semiHidden/>
    <w:locked/>
    <w:rsid w:val="0031699A"/>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757FD9"/>
    <w:rPr>
      <w:rFonts w:ascii="Courier New" w:hAnsi="Courier New" w:cs="Courier New"/>
      <w:lang w:val="pt-BR" w:eastAsia="pt-BR"/>
    </w:rPr>
  </w:style>
  <w:style w:type="paragraph" w:styleId="Cabealho">
    <w:name w:val="header"/>
    <w:basedOn w:val="Normal"/>
    <w:link w:val="CabealhoChar"/>
    <w:uiPriority w:val="99"/>
    <w:rsid w:val="007257F1"/>
    <w:pPr>
      <w:tabs>
        <w:tab w:val="center" w:pos="4252"/>
        <w:tab w:val="right" w:pos="8504"/>
      </w:tabs>
    </w:pPr>
  </w:style>
  <w:style w:type="character" w:customStyle="1" w:styleId="CabealhoChar">
    <w:name w:val="Cabeçalho Char"/>
    <w:basedOn w:val="Fontepargpadro"/>
    <w:link w:val="Cabealho"/>
    <w:uiPriority w:val="99"/>
    <w:locked/>
    <w:rsid w:val="007257F1"/>
  </w:style>
  <w:style w:type="paragraph" w:styleId="Rodap">
    <w:name w:val="footer"/>
    <w:basedOn w:val="Normal"/>
    <w:link w:val="RodapChar"/>
    <w:uiPriority w:val="99"/>
    <w:semiHidden/>
    <w:rsid w:val="007257F1"/>
    <w:pPr>
      <w:tabs>
        <w:tab w:val="center" w:pos="4252"/>
        <w:tab w:val="right" w:pos="8504"/>
      </w:tabs>
    </w:pPr>
  </w:style>
  <w:style w:type="character" w:customStyle="1" w:styleId="RodapChar">
    <w:name w:val="Rodapé Char"/>
    <w:basedOn w:val="Fontepargpadro"/>
    <w:link w:val="Rodap"/>
    <w:uiPriority w:val="99"/>
    <w:semiHidden/>
    <w:locked/>
    <w:rsid w:val="007257F1"/>
  </w:style>
  <w:style w:type="paragraph" w:styleId="Textodebalo">
    <w:name w:val="Balloon Text"/>
    <w:basedOn w:val="Normal"/>
    <w:link w:val="TextodebaloChar"/>
    <w:uiPriority w:val="99"/>
    <w:semiHidden/>
    <w:rsid w:val="007257F1"/>
    <w:rPr>
      <w:rFonts w:ascii="Tahoma" w:hAnsi="Tahoma" w:cs="Tahoma"/>
      <w:sz w:val="16"/>
      <w:szCs w:val="16"/>
    </w:rPr>
  </w:style>
  <w:style w:type="character" w:customStyle="1" w:styleId="TextodebaloChar">
    <w:name w:val="Texto de balão Char"/>
    <w:basedOn w:val="Fontepargpadro"/>
    <w:link w:val="Textodebalo"/>
    <w:uiPriority w:val="99"/>
    <w:semiHidden/>
    <w:locked/>
    <w:rsid w:val="007257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1758</Words>
  <Characters>9008</Characters>
  <Application>Microsoft Office Word</Application>
  <DocSecurity>0</DocSecurity>
  <Lines>75</Lines>
  <Paragraphs>21</Paragraphs>
  <ScaleCrop>false</ScaleCrop>
  <Company>Senado Federal</Company>
  <LinksUpToDate>false</LinksUpToDate>
  <CharactersWithSpaces>10745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GERALDES</dc:creator>
  <cp:lastModifiedBy>geraldes</cp:lastModifiedBy>
  <cp:revision>14</cp:revision>
  <cp:lastPrinted>2013-05-22T14:53:00Z</cp:lastPrinted>
  <dcterms:created xsi:type="dcterms:W3CDTF">2013-07-11T18:31:00Z</dcterms:created>
  <dcterms:modified xsi:type="dcterms:W3CDTF">2013-08-28T19:49:00Z</dcterms:modified>
</cp:coreProperties>
</file>