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329" w:rsidRDefault="00EB5422">
      <w:pPr>
        <w:jc w:val="both"/>
      </w:pPr>
      <w:r>
        <w:rPr>
          <w:rFonts w:ascii="Myriad Pro" w:eastAsia="Myriad Pro" w:hAnsi="Myriad Pro" w:cs="Myriad Pro"/>
          <w:caps/>
        </w:rPr>
        <w:t>ATA DA 4ª REUNIÃO DA Comissão Mista da Medida Provisória n° 900, de 2019</w:t>
      </w:r>
      <w:r w:rsidR="002E4A2C">
        <w:rPr>
          <w:rFonts w:ascii="Myriad Pro" w:eastAsia="Myriad Pro" w:hAnsi="Myriad Pro" w:cs="Myriad Pro"/>
          <w:caps/>
        </w:rPr>
        <w:t>,</w:t>
      </w:r>
      <w:r>
        <w:rPr>
          <w:rFonts w:ascii="Myriad Pro" w:eastAsia="Myriad Pro" w:hAnsi="Myriad Pro" w:cs="Myriad Pro"/>
          <w:caps/>
        </w:rPr>
        <w:t xml:space="preserve"> DA 2ª SESSÃO LEGISLATIVA Ordinária DA 56ª LEGISLATURA, REALIZADA EM 18 de Fevereiro de 2020, Terça-feira, NO SENADO FEDERAL, Anexo II, Ala Senador Alexandre Costa, Plenário nº 13.</w:t>
      </w:r>
    </w:p>
    <w:p w:rsidR="00EB5422" w:rsidRDefault="00EB5422" w:rsidP="002E4A2C">
      <w:pPr>
        <w:jc w:val="both"/>
        <w:rPr>
          <w:rFonts w:ascii="Myriad Pro" w:eastAsia="Myriad Pro" w:hAnsi="Myriad Pro" w:cs="Myriad Pro"/>
          <w:b/>
        </w:rPr>
      </w:pPr>
      <w:r>
        <w:rPr>
          <w:rFonts w:ascii="Myriad Pro" w:eastAsia="Myriad Pro" w:hAnsi="Myriad Pro" w:cs="Myriad Pro"/>
        </w:rPr>
        <w:t>Às quinze horas e cinquenta e nove minutos do dia dezoito de fevereiro de dois mil e vinte, no Anexo II, Ala Senador Alexandre Costa, Plenário nº 13, sob a Presidência do Deputado Sidney Leite, reúne-se a Comissão Mista da Medida Provisória n° 900, de 2019</w:t>
      </w:r>
      <w:r w:rsidR="002E4A2C">
        <w:rPr>
          <w:rFonts w:ascii="Myriad Pro" w:eastAsia="Myriad Pro" w:hAnsi="Myriad Pro" w:cs="Myriad Pro"/>
        </w:rPr>
        <w:t>,</w:t>
      </w:r>
      <w:r>
        <w:rPr>
          <w:rFonts w:ascii="Myriad Pro" w:eastAsia="Myriad Pro" w:hAnsi="Myriad Pro" w:cs="Myriad Pro"/>
        </w:rPr>
        <w:t xml:space="preserve"> com a presença dos Parlamentares Luis Carlos Heinze, Eduardo Gomes, Soraya Thronicke, Alessandro Vieira, Leila Barros, Jaques Wagner, Lasier Martins, Zé Vitor, Raimundo Costa, Elias Vaz, Carlos Gomes, Bia </w:t>
      </w:r>
      <w:proofErr w:type="spellStart"/>
      <w:r>
        <w:rPr>
          <w:rFonts w:ascii="Myriad Pro" w:eastAsia="Myriad Pro" w:hAnsi="Myriad Pro" w:cs="Myriad Pro"/>
        </w:rPr>
        <w:t>Cavassa</w:t>
      </w:r>
      <w:proofErr w:type="spellEnd"/>
      <w:r>
        <w:rPr>
          <w:rFonts w:ascii="Myriad Pro" w:eastAsia="Myriad Pro" w:hAnsi="Myriad Pro" w:cs="Myriad Pro"/>
        </w:rPr>
        <w:t xml:space="preserve">, Jose Mario </w:t>
      </w:r>
      <w:proofErr w:type="spellStart"/>
      <w:r>
        <w:rPr>
          <w:rFonts w:ascii="Myriad Pro" w:eastAsia="Myriad Pro" w:hAnsi="Myriad Pro" w:cs="Myriad Pro"/>
        </w:rPr>
        <w:t>Schreiner</w:t>
      </w:r>
      <w:proofErr w:type="spellEnd"/>
      <w:r>
        <w:rPr>
          <w:rFonts w:ascii="Myriad Pro" w:eastAsia="Myriad Pro" w:hAnsi="Myriad Pro" w:cs="Myriad Pro"/>
        </w:rPr>
        <w:t xml:space="preserve">, Pr. Marco Feliciano, Bia </w:t>
      </w:r>
      <w:proofErr w:type="spellStart"/>
      <w:r>
        <w:rPr>
          <w:rFonts w:ascii="Myriad Pro" w:eastAsia="Myriad Pro" w:hAnsi="Myriad Pro" w:cs="Myriad Pro"/>
        </w:rPr>
        <w:t>Kicis</w:t>
      </w:r>
      <w:proofErr w:type="spellEnd"/>
      <w:r>
        <w:rPr>
          <w:rFonts w:ascii="Myriad Pro" w:eastAsia="Myriad Pro" w:hAnsi="Myriad Pro" w:cs="Myriad Pro"/>
        </w:rPr>
        <w:t xml:space="preserve">, Telmário Mota, Nelsinho Trad, Dário Berger, Wellington Fagundes, Angelo Coronel, Rodrigo Cunha, Luis Miranda, Jorginho Mello, Paulo </w:t>
      </w:r>
      <w:proofErr w:type="spellStart"/>
      <w:r>
        <w:rPr>
          <w:rFonts w:ascii="Myriad Pro" w:eastAsia="Myriad Pro" w:hAnsi="Myriad Pro" w:cs="Myriad Pro"/>
        </w:rPr>
        <w:t>Azi</w:t>
      </w:r>
      <w:proofErr w:type="spellEnd"/>
      <w:r>
        <w:rPr>
          <w:rFonts w:ascii="Myriad Pro" w:eastAsia="Myriad Pro" w:hAnsi="Myriad Pro" w:cs="Myriad Pro"/>
        </w:rPr>
        <w:t xml:space="preserve">, Izalci Lucas, Delegado Pablo, Carlos </w:t>
      </w:r>
      <w:proofErr w:type="spellStart"/>
      <w:r>
        <w:rPr>
          <w:rFonts w:ascii="Myriad Pro" w:eastAsia="Myriad Pro" w:hAnsi="Myriad Pro" w:cs="Myriad Pro"/>
        </w:rPr>
        <w:t>Chiodini</w:t>
      </w:r>
      <w:proofErr w:type="spellEnd"/>
      <w:r>
        <w:rPr>
          <w:rFonts w:ascii="Myriad Pro" w:eastAsia="Myriad Pro" w:hAnsi="Myriad Pro" w:cs="Myriad Pro"/>
        </w:rPr>
        <w:t xml:space="preserve">, Paulo Paim, Chico Rodrigues, Fred Costa e Arolde de Oliveira. Deixam de comparecer os Parlamentares Eduardo Braga, Marcio Bittar, Plínio Valério, Weverton, Sérgio Petecão, Carlos Viana, Paulo Rocha, Rodrigo Pacheco, Arthur Lira, Hercílio Coelho Diniz, </w:t>
      </w:r>
      <w:proofErr w:type="spellStart"/>
      <w:r>
        <w:rPr>
          <w:rFonts w:ascii="Myriad Pro" w:eastAsia="Myriad Pro" w:hAnsi="Myriad Pro" w:cs="Myriad Pro"/>
        </w:rPr>
        <w:t>Nilto</w:t>
      </w:r>
      <w:proofErr w:type="spellEnd"/>
      <w:r>
        <w:rPr>
          <w:rFonts w:ascii="Myriad Pro" w:eastAsia="Myriad Pro" w:hAnsi="Myriad Pro" w:cs="Myriad Pro"/>
        </w:rPr>
        <w:t xml:space="preserve"> </w:t>
      </w:r>
      <w:proofErr w:type="spellStart"/>
      <w:r>
        <w:rPr>
          <w:rFonts w:ascii="Myriad Pro" w:eastAsia="Myriad Pro" w:hAnsi="Myriad Pro" w:cs="Myriad Pro"/>
        </w:rPr>
        <w:t>Tatto</w:t>
      </w:r>
      <w:proofErr w:type="spellEnd"/>
      <w:r>
        <w:rPr>
          <w:rFonts w:ascii="Myriad Pro" w:eastAsia="Myriad Pro" w:hAnsi="Myriad Pro" w:cs="Myriad Pro"/>
        </w:rPr>
        <w:t xml:space="preserve">, Eduardo Bolsonaro, Tadeu Alencar, Túlio </w:t>
      </w:r>
      <w:proofErr w:type="spellStart"/>
      <w:r>
        <w:rPr>
          <w:rFonts w:ascii="Myriad Pro" w:eastAsia="Myriad Pro" w:hAnsi="Myriad Pro" w:cs="Myriad Pro"/>
        </w:rPr>
        <w:t>Gadêlha</w:t>
      </w:r>
      <w:proofErr w:type="spellEnd"/>
      <w:r>
        <w:rPr>
          <w:rFonts w:ascii="Myriad Pro" w:eastAsia="Myriad Pro" w:hAnsi="Myriad Pro" w:cs="Myriad Pro"/>
        </w:rPr>
        <w:t xml:space="preserve"> e Daniel Coelho. Havendo número regimental, a reunião é aberta.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900, de 2019 - Não Terminativo - </w:t>
      </w:r>
      <w:r>
        <w:rPr>
          <w:rFonts w:ascii="Myriad Pro" w:eastAsia="Myriad Pro" w:hAnsi="Myriad Pro" w:cs="Myriad Pro"/>
        </w:rPr>
        <w:t>que: "Autoriza a União, por intermédio do Ministério do Meio Ambiente, a contratar instituição financeira para criar e gerir fundo privado constituído por recursos decorrentes da conversão de multa de que trata o art. 72, § 4º, da Lei nº 9.605, de 12 de fevereiro de 1998, e dá outras providências."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nos termos do PLV que apresenta.</w:t>
      </w:r>
      <w:r>
        <w:rPr>
          <w:rFonts w:ascii="Myriad Pro" w:eastAsia="Myriad Pro" w:hAnsi="Myriad Pro" w:cs="Myriad Pro"/>
          <w:b/>
          <w:color w:val="0646A2"/>
        </w:rPr>
        <w:t xml:space="preserve"> Resultado: </w:t>
      </w:r>
      <w:r>
        <w:rPr>
          <w:rFonts w:ascii="Myriad Pro" w:eastAsia="Myriad Pro" w:hAnsi="Myriad Pro" w:cs="Myriad Pro"/>
        </w:rPr>
        <w:t xml:space="preserve">Aprovado o Relatório do Senador Alessandro Vieira, que passa a constituir o Parecer da Comissão, o qual conclui pelo atendimento dos pressupostos constitucionais de relevância e urgência da Medida Provisória nº 900, de 2019, pela constitucionalidade, juridicidade e </w:t>
      </w:r>
      <w:proofErr w:type="spellStart"/>
      <w:r>
        <w:rPr>
          <w:rFonts w:ascii="Myriad Pro" w:eastAsia="Myriad Pro" w:hAnsi="Myriad Pro" w:cs="Myriad Pro"/>
        </w:rPr>
        <w:t>regimentalidade</w:t>
      </w:r>
      <w:proofErr w:type="spellEnd"/>
      <w:r>
        <w:rPr>
          <w:rFonts w:ascii="Myriad Pro" w:eastAsia="Myriad Pro" w:hAnsi="Myriad Pro" w:cs="Myriad Pro"/>
        </w:rPr>
        <w:t xml:space="preserve"> da matéria, pela sua adequação financeira e orçamentária e, no mérito, por sua aprovação, com o acolhimento total ou parcial das Emendas </w:t>
      </w:r>
      <w:proofErr w:type="spellStart"/>
      <w:r>
        <w:rPr>
          <w:rFonts w:ascii="Myriad Pro" w:eastAsia="Myriad Pro" w:hAnsi="Myriad Pro" w:cs="Myriad Pro"/>
        </w:rPr>
        <w:t>nºs</w:t>
      </w:r>
      <w:proofErr w:type="spellEnd"/>
      <w:r>
        <w:rPr>
          <w:rFonts w:ascii="Myriad Pro" w:eastAsia="Myriad Pro" w:hAnsi="Myriad Pro" w:cs="Myriad Pro"/>
        </w:rPr>
        <w:t xml:space="preserve"> 1, 2, 3, 4, 5, 7, 8, 9, 10, 11, 13, 14, 15, 16, 18, 19, 20, 21, 22, 23, 24, 25, 26, 27, 29, 30, 31, 32, 33, 34, 35, 36, 38, 39, 40, 41, 42, 44, 45, 46, 49, 51, 54, 57, 58, 60, 61, 62, 64, 65, 66, 67, 69, 70, 71, 72, 73, 74, 75, 76, 77, 78, 80, 81, 83, 84, 85, 86, 87, 89 e 92 e pela rejeição das demais emendas apresentadas, nos termos do Projeto de Lei de Conversão apresentado.</w:t>
      </w:r>
      <w:r w:rsidR="002E4A2C">
        <w:rPr>
          <w:rFonts w:ascii="Myriad Pro" w:eastAsia="Myriad Pro" w:hAnsi="Myriad Pro" w:cs="Myriad Pro"/>
        </w:rPr>
        <w:t xml:space="preserve"> </w:t>
      </w:r>
      <w:r w:rsidR="002E4A2C" w:rsidRPr="00B23F21">
        <w:rPr>
          <w:rFonts w:ascii="Myriad Pro" w:eastAsia="Myriad Pro" w:hAnsi="Myriad Pro" w:cs="Myriad Pro"/>
        </w:rPr>
        <w:t>A presidência submete à Comissão a dispensa da leitura e aprovação das atas da presente reunião e das anteriores, que são aprovadas</w:t>
      </w:r>
      <w:r w:rsidR="002E4A2C">
        <w:rPr>
          <w:rFonts w:ascii="Myriad Pro" w:eastAsia="Myriad Pro" w:hAnsi="Myriad Pro" w:cs="Myriad Pro"/>
        </w:rPr>
        <w:t xml:space="preserve">. </w:t>
      </w:r>
      <w:r>
        <w:rPr>
          <w:rFonts w:ascii="Myriad Pro" w:eastAsia="Myriad Pro" w:hAnsi="Myriad Pro" w:cs="Myriad Pro"/>
        </w:rPr>
        <w:t>Nada mais havendo a tratar, encerra-se a reunião às dezesseis horas e cinco minutos</w:t>
      </w:r>
      <w:r w:rsidR="002E4A2C">
        <w:rPr>
          <w:rFonts w:ascii="Myriad Pro" w:eastAsia="Myriad Pro" w:hAnsi="Myriad Pro" w:cs="Myriad Pro"/>
        </w:rPr>
        <w:t>. A</w:t>
      </w:r>
      <w:r>
        <w:rPr>
          <w:rFonts w:ascii="Myriad Pro" w:eastAsia="Myriad Pro" w:hAnsi="Myriad Pro" w:cs="Myriad Pro"/>
        </w:rPr>
        <w:t xml:space="preserve"> presente Ata será assinada pelo Senhor Presidente e publicada no Diário do Congresso Nacional,</w:t>
      </w:r>
      <w:r>
        <w:rPr>
          <w:rFonts w:ascii="Myriad Pro" w:eastAsia="Myriad Pro" w:hAnsi="Myriad Pro" w:cs="Myriad Pro"/>
          <w:color w:val="FF0000"/>
        </w:rPr>
        <w:t xml:space="preserve"> </w:t>
      </w:r>
      <w:r w:rsidRPr="00EB5422">
        <w:rPr>
          <w:rFonts w:ascii="Myriad Pro" w:eastAsia="Myriad Pro" w:hAnsi="Myriad Pro" w:cs="Myriad Pro"/>
        </w:rPr>
        <w:t>juntamente com a íntegra das notas taquigráficas.</w:t>
      </w:r>
    </w:p>
    <w:p w:rsidR="00EA500E" w:rsidRDefault="00EA500E">
      <w:pPr>
        <w:jc w:val="center"/>
        <w:rPr>
          <w:rFonts w:ascii="Myriad Pro" w:eastAsia="Myriad Pro" w:hAnsi="Myriad Pro" w:cs="Myriad Pro"/>
          <w:b/>
        </w:rPr>
      </w:pPr>
    </w:p>
    <w:p w:rsidR="002E4A2C" w:rsidRDefault="002E4A2C">
      <w:pPr>
        <w:jc w:val="center"/>
        <w:rPr>
          <w:rFonts w:ascii="Myriad Pro" w:eastAsia="Myriad Pro" w:hAnsi="Myriad Pro" w:cs="Myriad Pro"/>
          <w:b/>
        </w:rPr>
      </w:pPr>
    </w:p>
    <w:p w:rsidR="00C87329" w:rsidRDefault="00EB5422" w:rsidP="002E4A2C">
      <w:pPr>
        <w:spacing w:after="0"/>
        <w:jc w:val="center"/>
      </w:pPr>
      <w:r>
        <w:rPr>
          <w:rFonts w:ascii="Myriad Pro" w:eastAsia="Myriad Pro" w:hAnsi="Myriad Pro" w:cs="Myriad Pro"/>
          <w:b/>
        </w:rPr>
        <w:t>Deputado Sidney Leite</w:t>
      </w:r>
    </w:p>
    <w:p w:rsidR="00C87329" w:rsidRDefault="00EB5422">
      <w:pPr>
        <w:jc w:val="center"/>
        <w:rPr>
          <w:rFonts w:ascii="Myriad Pro" w:eastAsia="Myriad Pro" w:hAnsi="Myriad Pro" w:cs="Myriad Pro"/>
        </w:rPr>
      </w:pPr>
      <w:r>
        <w:rPr>
          <w:rFonts w:ascii="Myriad Pro" w:eastAsia="Myriad Pro" w:hAnsi="Myriad Pro" w:cs="Myriad Pro"/>
        </w:rPr>
        <w:t>Presidente da Comissão Mista da Medida Provisória n° 900, de 2019</w:t>
      </w:r>
    </w:p>
    <w:p w:rsidR="00EA500E" w:rsidRPr="00EB5422" w:rsidRDefault="00EA500E" w:rsidP="002E4A2C">
      <w:pPr>
        <w:spacing w:after="0"/>
        <w:jc w:val="center"/>
        <w:rPr>
          <w:sz w:val="12"/>
          <w:szCs w:val="12"/>
        </w:rPr>
      </w:pPr>
    </w:p>
    <w:p w:rsidR="00C87329" w:rsidRDefault="00EB5422" w:rsidP="002E4A2C">
      <w:pPr>
        <w:spacing w:after="0"/>
        <w:jc w:val="center"/>
      </w:pPr>
      <w:r>
        <w:rPr>
          <w:rFonts w:ascii="Myriad Pro" w:eastAsia="Myriad Pro" w:hAnsi="Myriad Pro" w:cs="Myriad Pro"/>
        </w:rPr>
        <w:t>Esta reunião está disponível em áudio e vídeo no link abaixo:</w:t>
      </w:r>
    </w:p>
    <w:p w:rsidR="00C87329" w:rsidRDefault="00B00699" w:rsidP="002E4A2C">
      <w:pPr>
        <w:spacing w:after="0"/>
        <w:jc w:val="center"/>
      </w:pPr>
      <w:hyperlink r:id="rId6">
        <w:r w:rsidR="00EB5422">
          <w:t>http://www12.senado.leg.br/multimidia/eventos/2020/02/18</w:t>
        </w:r>
      </w:hyperlink>
    </w:p>
    <w:p w:rsidR="00B00699" w:rsidRDefault="00B00699" w:rsidP="002E4A2C">
      <w:pPr>
        <w:spacing w:after="0"/>
        <w:jc w:val="center"/>
      </w:pPr>
    </w:p>
    <w:p w:rsidR="00B00699" w:rsidRDefault="00B00699" w:rsidP="00B00699">
      <w:pPr>
        <w:pStyle w:val="Escriba-Normal"/>
      </w:pPr>
      <w:bookmarkStart w:id="0" w:name="_GoBack"/>
      <w:bookmarkEnd w:id="0"/>
      <w:r>
        <w:rPr>
          <w:b/>
        </w:rPr>
        <w:lastRenderedPageBreak/>
        <w:t xml:space="preserve">O SR. PRESIDENTE </w:t>
      </w:r>
      <w:r>
        <w:t>(Sidney Leite. PSD - AM) – Boa tarde a todos.</w:t>
      </w:r>
    </w:p>
    <w:p w:rsidR="00B00699" w:rsidRDefault="00B00699" w:rsidP="00B00699">
      <w:pPr>
        <w:pStyle w:val="Escriba-Normal"/>
      </w:pPr>
      <w:r>
        <w:t>Havendo número regimental, declaro aberta 4ª Reunião da Comissão Mista destinada a emitir parecer sobre a Medida Provisória 900, de 2019.</w:t>
      </w:r>
    </w:p>
    <w:p w:rsidR="00B00699" w:rsidRDefault="00B00699" w:rsidP="00B00699">
      <w:pPr>
        <w:pStyle w:val="Escriba-Normal"/>
      </w:pPr>
      <w:r>
        <w:t>Passo a palavra ao Relator, Senador Alessandro Vieira, para que proceda à leitura do relatório.</w:t>
      </w:r>
    </w:p>
    <w:p w:rsidR="00B00699" w:rsidRDefault="00B00699" w:rsidP="00B00699">
      <w:pPr>
        <w:pStyle w:val="Escriba-Normal"/>
      </w:pPr>
      <w:r>
        <w:rPr>
          <w:b/>
        </w:rPr>
        <w:t xml:space="preserve">O SR. ALESSANDRO VIEIRA </w:t>
      </w:r>
      <w:r>
        <w:t>(CIDADANIA - SE. Como Relator.) – Obrigado, Sr. Presidente.</w:t>
      </w:r>
    </w:p>
    <w:p w:rsidR="00B00699" w:rsidRDefault="00B00699" w:rsidP="00B00699">
      <w:pPr>
        <w:pStyle w:val="Escriba-Normal"/>
      </w:pPr>
      <w:r>
        <w:t>Trata-se do relatório referente à Medida Provisória nº 900, que cuida do procedimento de conversão de multa simples em serviços de preservação, melhoria e recuperação da qualidade do meio ambiente.</w:t>
      </w:r>
    </w:p>
    <w:p w:rsidR="00B00699" w:rsidRDefault="00B00699" w:rsidP="00B00699">
      <w:pPr>
        <w:pStyle w:val="Escriba-Normal"/>
      </w:pPr>
      <w:r>
        <w:t xml:space="preserve">Eu me preservo para fazer diretamente a leitura do voto, apenas fazendo algumas observações. </w:t>
      </w:r>
    </w:p>
    <w:p w:rsidR="00B00699" w:rsidRDefault="00B00699" w:rsidP="00B00699">
      <w:pPr>
        <w:pStyle w:val="Escriba-Normal"/>
      </w:pPr>
      <w:r>
        <w:t>O mote do trabalho até agora realizado, com a acolhida de diversas emendas, foi garantir um projeto com maior transparência e possibilidade de fiscalização pelo Poder Público e pela sociedade. O Ministério do Meio Ambiente foi um parceiro nessa construção e entendeu a necessidade de ter um processo absolutamente transparente e fiscalizável.</w:t>
      </w:r>
    </w:p>
    <w:p w:rsidR="00B00699" w:rsidRDefault="00B00699" w:rsidP="00B00699">
      <w:pPr>
        <w:pStyle w:val="Escriba-Normal"/>
      </w:pPr>
      <w:r>
        <w:t xml:space="preserve">E, por conta disso, em face do exposto, votamos pelo atendimento dos pressupostos constitucionais de relevância e urgência da Medida Provisória nº 900, de 2019; pela constitucionalidade, juridicidade e </w:t>
      </w:r>
      <w:proofErr w:type="spellStart"/>
      <w:r>
        <w:t>regimentalidade</w:t>
      </w:r>
      <w:proofErr w:type="spellEnd"/>
      <w:r>
        <w:t xml:space="preserve"> da matéria; pela sua adequação financeira e orçamentária; e, no mérito, por sua aprovação, com acolhimento total ou parcial das Emendas de </w:t>
      </w:r>
      <w:proofErr w:type="spellStart"/>
      <w:r>
        <w:t>nºs</w:t>
      </w:r>
      <w:proofErr w:type="spellEnd"/>
      <w:r>
        <w:t xml:space="preserve"> 1, 2, 3, 4, 5, 7, 8, 9, 10, 11, 13, 14, 15, 16, 18, 19, 20, 21, 22, 23, 24, 25, 26, 27, 29, 30, 31, 32, 33, 34, 35, 36, 38, 39, 40, 41, 42, 44, 45, 46, 49, 51, 54, 57, 58, 60, 61, 62, 64, 65, 66, 67, 69, 70, 71, 72, 73, 74, 75, 76, 77, 78, 80, 81, 83, 84, 85, 86, 87, 89 e 92, e pela rejeição das demais emendas apresentadas, nos termos do seguinte projeto de lei de conversão, que segue aqui juntamente com o relatório, Sr. Presidente.</w:t>
      </w:r>
    </w:p>
    <w:p w:rsidR="00B00699" w:rsidRDefault="00B00699" w:rsidP="00B00699">
      <w:pPr>
        <w:pStyle w:val="Escriba-Normal"/>
      </w:pPr>
      <w:r>
        <w:rPr>
          <w:b/>
        </w:rPr>
        <w:t xml:space="preserve">O SR. PRESIDENTE </w:t>
      </w:r>
      <w:r>
        <w:t>(Sidney Leite. PSD - AM) – Em discussão. (</w:t>
      </w:r>
      <w:r>
        <w:rPr>
          <w:i/>
        </w:rPr>
        <w:t>Pausa.</w:t>
      </w:r>
      <w:r>
        <w:t>)</w:t>
      </w:r>
    </w:p>
    <w:p w:rsidR="00B00699" w:rsidRDefault="00B00699" w:rsidP="00B00699">
      <w:pPr>
        <w:pStyle w:val="Escriba-Normal"/>
      </w:pPr>
      <w:r>
        <w:t>Não havendo quem queira discutir, está encerrada a discussão.</w:t>
      </w:r>
    </w:p>
    <w:p w:rsidR="00B00699" w:rsidRDefault="00B00699" w:rsidP="00B00699">
      <w:pPr>
        <w:pStyle w:val="Escriba-Normal"/>
      </w:pPr>
      <w:r>
        <w:t>Passamos a matéria para a votação.</w:t>
      </w:r>
    </w:p>
    <w:p w:rsidR="00B00699" w:rsidRDefault="00B00699" w:rsidP="00B00699">
      <w:pPr>
        <w:pStyle w:val="Escriba-Normal"/>
      </w:pPr>
      <w:r>
        <w:t>Em votação o relatório.</w:t>
      </w:r>
    </w:p>
    <w:p w:rsidR="00B00699" w:rsidRDefault="00B00699" w:rsidP="00B00699">
      <w:pPr>
        <w:pStyle w:val="Escriba-Normal"/>
      </w:pPr>
      <w:r>
        <w:t>Os Parlamentares que concordam permaneçam como se encontram. (</w:t>
      </w:r>
      <w:r>
        <w:rPr>
          <w:i/>
        </w:rPr>
        <w:t>Pausa.</w:t>
      </w:r>
      <w:r>
        <w:t>)</w:t>
      </w:r>
    </w:p>
    <w:p w:rsidR="00B00699" w:rsidRDefault="00B00699" w:rsidP="00B00699">
      <w:pPr>
        <w:pStyle w:val="Escriba-Normal"/>
      </w:pPr>
      <w:r>
        <w:t>Aprovado o relatório, que passa a constituir o parecer da Comissão.</w:t>
      </w:r>
    </w:p>
    <w:p w:rsidR="00B00699" w:rsidRDefault="00B00699" w:rsidP="00B00699">
      <w:pPr>
        <w:pStyle w:val="Escriba-Normal"/>
      </w:pPr>
      <w:r>
        <w:t>Gostaria de fazer algum comentário?</w:t>
      </w:r>
    </w:p>
    <w:p w:rsidR="00B00699" w:rsidRDefault="00B00699" w:rsidP="00B00699">
      <w:pPr>
        <w:pStyle w:val="Escriba-Normal"/>
      </w:pPr>
      <w:r>
        <w:rPr>
          <w:b/>
        </w:rPr>
        <w:t xml:space="preserve">O SR. ALESSANDRO VIEIRA </w:t>
      </w:r>
      <w:r>
        <w:t>(CIDADANIA - SE. Como Relator.) – Sr. Presidente, apenas quero referendar os parabéns pela condução da Comissão até o presente ponto e garantir que estamos fazendo um trabalho que busca transparência e qualidade na prestação final do serviço, que é de melhoria e amparo ao meio ambiente. Parabéns, Sr. Presidente.</w:t>
      </w:r>
    </w:p>
    <w:p w:rsidR="00B00699" w:rsidRDefault="00B00699" w:rsidP="00B00699">
      <w:pPr>
        <w:pStyle w:val="Escriba-Normal"/>
      </w:pPr>
      <w:r>
        <w:rPr>
          <w:b/>
        </w:rPr>
        <w:t xml:space="preserve">O SR. PRESIDENTE </w:t>
      </w:r>
      <w:r>
        <w:t>(Sidney Leite. PSD - AM) – Quero parabenizar o Senador Alessandro pela iniciativa de contemplar propostas de Parlamentares, tanto do Senado quanto da Câmara, mas sem perder a perspectiva de dar celeridade, só possibilitando que essas multas possam se transformar em ações e recursos e, com isso, ter investimentos em cadeias produtivas, em projetos voltados à necessidade do meio ambiente, que são prementes do norte ao sul do País. E há essa demanda em todas as áreas. É o que a gente vê no dia de hoje.</w:t>
      </w:r>
    </w:p>
    <w:p w:rsidR="00B00699" w:rsidRDefault="00B00699" w:rsidP="00B00699">
      <w:pPr>
        <w:pStyle w:val="Escriba-Normal"/>
      </w:pPr>
      <w:r>
        <w:t xml:space="preserve">Eu não tenho dúvida de que este é um passo importante, porque eu acompanho, Senador, a discussão da questão do Fundo Amazônia. No meu Estado, que é o Estado do Amazonas, pouco ou quase nada se vê consolidado de cadeia produtiva que atenda os povos e as populações tradicionais de centenas e centenas de famílias que estão espalhadas ao longo da floresta, sejam ribeirinhos, sejam pescadores, sejam indígenas, sejam quilombolas, que são poucos, mas que existem no Estado do Amazonas. Então, tenho certeza de que esta proposta encaminhada pelo Governo e que V. Exa. </w:t>
      </w:r>
      <w:proofErr w:type="gramStart"/>
      <w:r>
        <w:t>melhora</w:t>
      </w:r>
      <w:proofErr w:type="gramEnd"/>
      <w:r>
        <w:t xml:space="preserve"> ouvindo os colegas Parlamentares, também com essa preocupação de modernizar e dar celeridade aos serviços públicos no Brasil, servirá, inclusive, de modelo para que a gente possa avançar no âmbito dos Estados e Municípios.</w:t>
      </w:r>
    </w:p>
    <w:p w:rsidR="00B00699" w:rsidRDefault="00B00699" w:rsidP="00B00699">
      <w:pPr>
        <w:pStyle w:val="Escriba-Normal"/>
      </w:pPr>
      <w:r>
        <w:t xml:space="preserve">Era o que eu </w:t>
      </w:r>
      <w:proofErr w:type="gramStart"/>
      <w:r>
        <w:t>tinha</w:t>
      </w:r>
      <w:proofErr w:type="gramEnd"/>
      <w:r>
        <w:t xml:space="preserve"> dizer.</w:t>
      </w:r>
    </w:p>
    <w:p w:rsidR="00B00699" w:rsidRDefault="00B00699" w:rsidP="00B00699">
      <w:pPr>
        <w:pStyle w:val="Escriba-Normal"/>
      </w:pPr>
      <w:r>
        <w:lastRenderedPageBreak/>
        <w:t>Antes de encerrar os trabalhos, proponho a aprovação da ata da presente reunião e das anteriores.</w:t>
      </w:r>
    </w:p>
    <w:p w:rsidR="00B00699" w:rsidRDefault="00B00699" w:rsidP="00B00699">
      <w:pPr>
        <w:pStyle w:val="Escriba-Normal"/>
      </w:pPr>
      <w:r>
        <w:t>Os Parlamentares que concordam permaneçam como se encontram. (</w:t>
      </w:r>
      <w:r>
        <w:rPr>
          <w:i/>
        </w:rPr>
        <w:t>Pausa.</w:t>
      </w:r>
      <w:r>
        <w:t>)</w:t>
      </w:r>
    </w:p>
    <w:p w:rsidR="00B00699" w:rsidRDefault="00B00699" w:rsidP="00B00699">
      <w:pPr>
        <w:pStyle w:val="Escriba-Normal"/>
      </w:pPr>
      <w:r>
        <w:t>Aprovada.</w:t>
      </w:r>
    </w:p>
    <w:p w:rsidR="00B00699" w:rsidRDefault="00B00699" w:rsidP="00B00699">
      <w:pPr>
        <w:pStyle w:val="Escriba-Normal"/>
      </w:pPr>
      <w:r>
        <w:t>Nada mais havendo a tratar, declaro encerrada a presente reunião.</w:t>
      </w:r>
    </w:p>
    <w:p w:rsidR="00B00699" w:rsidRDefault="00B00699" w:rsidP="00B00699">
      <w:pPr>
        <w:pStyle w:val="Escriba-Anotacao"/>
        <w:jc w:val="right"/>
      </w:pPr>
      <w:r>
        <w:t>(</w:t>
      </w:r>
      <w:r>
        <w:rPr>
          <w:i/>
        </w:rPr>
        <w:t>Iniciada às 15 horas e 59 minutos, a reunião é encerrada às 16 horas e 05 minutos.</w:t>
      </w:r>
      <w:r>
        <w:t>)</w:t>
      </w:r>
    </w:p>
    <w:p w:rsidR="00B00699" w:rsidRDefault="00B00699" w:rsidP="002E4A2C">
      <w:pPr>
        <w:spacing w:after="0"/>
        <w:jc w:val="center"/>
      </w:pPr>
    </w:p>
    <w:sectPr w:rsidR="00B00699" w:rsidSect="00EB5422">
      <w:headerReference w:type="even" r:id="rId7"/>
      <w:headerReference w:type="default" r:id="rId8"/>
      <w:footerReference w:type="even" r:id="rId9"/>
      <w:footerReference w:type="default" r:id="rId10"/>
      <w:headerReference w:type="first" r:id="rId11"/>
      <w:footerReference w:type="first" r:id="rId12"/>
      <w:pgSz w:w="12240" w:h="15840"/>
      <w:pgMar w:top="150" w:right="1440" w:bottom="14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F82" w:rsidRDefault="00EB5422">
      <w:pPr>
        <w:spacing w:after="0" w:line="240" w:lineRule="auto"/>
      </w:pPr>
      <w:r>
        <w:separator/>
      </w:r>
    </w:p>
  </w:endnote>
  <w:endnote w:type="continuationSeparator" w:id="0">
    <w:p w:rsidR="00211F82" w:rsidRDefault="00EB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520" w:rsidRDefault="0063152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520" w:rsidRDefault="0063152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520" w:rsidRDefault="0063152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F82" w:rsidRDefault="00EB5422">
      <w:pPr>
        <w:spacing w:after="0" w:line="240" w:lineRule="auto"/>
      </w:pPr>
      <w:r>
        <w:separator/>
      </w:r>
    </w:p>
  </w:footnote>
  <w:footnote w:type="continuationSeparator" w:id="0">
    <w:p w:rsidR="00211F82" w:rsidRDefault="00EB5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520" w:rsidRDefault="0063152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329" w:rsidRDefault="00EB5422">
    <w:pPr>
      <w:jc w:val="center"/>
    </w:pPr>
    <w:r>
      <w:rPr>
        <w:noProof/>
      </w:rPr>
      <w:drawing>
        <wp:inline distT="0" distB="0" distL="0" distR="0">
          <wp:extent cx="889000" cy="889000"/>
          <wp:effectExtent l="0" t="0" r="0" b="0"/>
          <wp:docPr id="3"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87329" w:rsidRDefault="00EB5422" w:rsidP="00631520">
    <w:pPr>
      <w:spacing w:after="0"/>
      <w:jc w:val="center"/>
    </w:pPr>
    <w:r>
      <w:rPr>
        <w:rFonts w:ascii="ITC Stone Sans Std Medium" w:eastAsia="ITC Stone Sans Std Medium" w:hAnsi="ITC Stone Sans Std Medium" w:cs="ITC Stone Sans Std Medium"/>
        <w:sz w:val="24"/>
      </w:rPr>
      <w:t>CONGRESSO NACIONAL</w:t>
    </w:r>
  </w:p>
  <w:p w:rsidR="00C87329" w:rsidRDefault="00EB5422" w:rsidP="00631520">
    <w:pPr>
      <w:spacing w:after="0"/>
      <w:jc w:val="center"/>
      <w:rPr>
        <w:rFonts w:ascii="Times New Roman" w:eastAsia="Times New Roman" w:hAnsi="Times New Roman" w:cs="Times New Roman"/>
      </w:rPr>
    </w:pPr>
    <w:r>
      <w:rPr>
        <w:rFonts w:ascii="Times New Roman" w:eastAsia="Times New Roman" w:hAnsi="Times New Roman" w:cs="Times New Roman"/>
      </w:rPr>
      <w:t>Coordenação de Comissões Mistas</w:t>
    </w:r>
  </w:p>
  <w:p w:rsidR="00631520" w:rsidRDefault="00631520" w:rsidP="00631520">
    <w:pPr>
      <w:spacing w:after="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520" w:rsidRDefault="0063152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29"/>
    <w:rsid w:val="00211F82"/>
    <w:rsid w:val="002E4A2C"/>
    <w:rsid w:val="00631520"/>
    <w:rsid w:val="00B00699"/>
    <w:rsid w:val="00C87329"/>
    <w:rsid w:val="00EA500E"/>
    <w:rsid w:val="00EB5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BDB4643-6DCD-4775-AEA1-163A393F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54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5422"/>
  </w:style>
  <w:style w:type="paragraph" w:styleId="Rodap">
    <w:name w:val="footer"/>
    <w:basedOn w:val="Normal"/>
    <w:link w:val="RodapChar"/>
    <w:uiPriority w:val="99"/>
    <w:unhideWhenUsed/>
    <w:rsid w:val="00EB5422"/>
    <w:pPr>
      <w:tabs>
        <w:tab w:val="center" w:pos="4252"/>
        <w:tab w:val="right" w:pos="8504"/>
      </w:tabs>
      <w:spacing w:after="0" w:line="240" w:lineRule="auto"/>
    </w:pPr>
  </w:style>
  <w:style w:type="character" w:customStyle="1" w:styleId="RodapChar">
    <w:name w:val="Rodapé Char"/>
    <w:basedOn w:val="Fontepargpadro"/>
    <w:link w:val="Rodap"/>
    <w:uiPriority w:val="99"/>
    <w:rsid w:val="00EB5422"/>
  </w:style>
  <w:style w:type="paragraph" w:customStyle="1" w:styleId="Escriba-Normal">
    <w:name w:val="Escriba-Normal"/>
    <w:basedOn w:val="Normal"/>
    <w:qFormat/>
    <w:rsid w:val="00B0069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B00699"/>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1177</Words>
  <Characters>6358</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 900, de 2019, de 18/02/2020</vt:lpstr>
    </vt:vector>
  </TitlesOfParts>
  <Company>Senado Federal</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 900, de 2019, de 18/02/2020</dc:title>
  <dc:subject>Ata de reunião de Comissão do Senado Federal</dc:subject>
  <dc:creator>Vivian Navarro Correa de Lima</dc:creator>
  <dc:description>Ata da 4 ª Reunião, Reunião, da Comissão Mista da Medida Provisória n° 900, de 2019, de 18/02/2020 da 2ª Sessão Legislativa Ordinária da 56ª Legislatura, realizada em 18 de Fevereiro de 2020, Terça-feira, no Senado Federal, Anexo II, Ala Senador Alexandre Costa, Plenário nº 13.
Arquivo gerado através do sistema Comiss.
Usuário: Vivian Navarro Correa de Lima (viviancl). Gerado em: 18/02/2020 16:22:23.</dc:description>
  <cp:lastModifiedBy>Guilherme Marques Veroneze</cp:lastModifiedBy>
  <cp:revision>6</cp:revision>
  <dcterms:created xsi:type="dcterms:W3CDTF">2020-02-18T19:25:00Z</dcterms:created>
  <dcterms:modified xsi:type="dcterms:W3CDTF">2020-03-02T20:28:00Z</dcterms:modified>
</cp:coreProperties>
</file>