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08" w:rsidRPr="0025165E" w:rsidRDefault="00F6490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908" w:rsidRPr="0025165E" w:rsidRDefault="00F6490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F64908" w:rsidRDefault="00F6490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F64908" w:rsidRPr="0025165E" w:rsidRDefault="00F6490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2A728F">
        <w:rPr>
          <w:rFonts w:ascii="ITC Stone Sans Std Medium" w:hAnsi="ITC Stone Sans Std Medium" w:cs="Arial"/>
          <w:noProof/>
          <w:color w:val="000000"/>
          <w:sz w:val="16"/>
          <w:szCs w:val="16"/>
        </w:rPr>
        <w:t>759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2A728F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F64908" w:rsidRPr="006D7BE6" w:rsidRDefault="00F6490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F64908" w:rsidRPr="006D7BE6" w:rsidRDefault="00F6490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F64908" w:rsidRPr="006D7BE6" w:rsidRDefault="00F64908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2A728F">
        <w:rPr>
          <w:rFonts w:ascii="ITC Stone Sans Std Medium" w:hAnsi="ITC Stone Sans Std Medium"/>
          <w:b/>
          <w:bCs/>
          <w:noProof/>
          <w:sz w:val="22"/>
          <w:szCs w:val="22"/>
        </w:rPr>
        <w:t>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2A728F">
        <w:rPr>
          <w:rFonts w:ascii="ITC Stone Sans Std Medium" w:hAnsi="ITC Stone Sans Std Medium"/>
          <w:b/>
          <w:bCs/>
          <w:noProof/>
          <w:sz w:val="22"/>
          <w:szCs w:val="22"/>
        </w:rPr>
        <w:t>759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2A728F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2A728F">
        <w:rPr>
          <w:rFonts w:ascii="ITC Stone Sans Std Medium" w:hAnsi="ITC Stone Sans Std Medium"/>
          <w:b/>
          <w:noProof/>
          <w:sz w:val="22"/>
          <w:szCs w:val="22"/>
        </w:rPr>
        <w:t>23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2A728F">
        <w:rPr>
          <w:rFonts w:ascii="ITC Stone Sans Std Medium" w:hAnsi="ITC Stone Sans Std Medium"/>
          <w:b/>
          <w:noProof/>
          <w:sz w:val="22"/>
          <w:szCs w:val="22"/>
        </w:rPr>
        <w:t xml:space="preserve">DISPÕE SOBRE A REGULARIZAÇÃO FUNDIÁRIA RURAL E URBANA, SOBRE A LIQUIDAÇÃO DE CRÉDITOS CONCEDIDOS AOS ASSENTADOS DA REFORMA AGRÁRIA E SOBRE A REGULARIZAÇÃO FUNDIÁRIA NO ÂMBITO DA AMAZÔNIA LEGAL, INSTITUI MECANISMOS PARA APRIMORAR A EFICIÊNCIA DOS PROCEDIMENTOS DE </w:t>
      </w:r>
      <w:r w:rsidRPr="004C456B">
        <w:rPr>
          <w:rFonts w:ascii="ITC Stone Sans Std Medium" w:hAnsi="ITC Stone Sans Std Medium"/>
          <w:b/>
          <w:noProof/>
          <w:color w:val="auto"/>
          <w:sz w:val="22"/>
          <w:szCs w:val="22"/>
        </w:rPr>
        <w:t>ALIENAÇÃO DE IMÓVEIS DA UNIÃO, E DÁ OUTRAS PROVIDÊNCIAS</w:t>
      </w:r>
      <w:r w:rsidRPr="004C456B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4C456B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4C456B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4C456B">
        <w:rPr>
          <w:rFonts w:ascii="ITC Stone Sans Std Medium" w:hAnsi="ITC Stone Sans Std Medium"/>
          <w:b/>
          <w:noProof/>
          <w:color w:val="auto"/>
          <w:sz w:val="22"/>
          <w:szCs w:val="22"/>
        </w:rPr>
        <w:t>12</w:t>
      </w:r>
      <w:r w:rsidRPr="004C456B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4C456B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4C456B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4C456B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4C456B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F64908" w:rsidRPr="006D7BE6" w:rsidRDefault="00F64908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F64908" w:rsidRPr="00301F99" w:rsidRDefault="00F64908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>Às</w:t>
      </w:r>
      <w:r w:rsidR="004C456B">
        <w:rPr>
          <w:rFonts w:ascii="ITC Stone Sans Std Medium" w:hAnsi="ITC Stone Sans Std Medium" w:cs="Arial"/>
          <w:sz w:val="22"/>
          <w:szCs w:val="22"/>
        </w:rPr>
        <w:t xml:space="preserve"> catorze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4C456B">
        <w:rPr>
          <w:rFonts w:ascii="ITC Stone Sans Std Medium" w:hAnsi="ITC Stone Sans Std Medium" w:cs="Arial"/>
          <w:sz w:val="22"/>
          <w:szCs w:val="22"/>
        </w:rPr>
        <w:t>trinta e 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doze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</w:t>
      </w:r>
      <w:r w:rsidR="00C83C6F" w:rsidRPr="006D7BE6">
        <w:rPr>
          <w:rFonts w:ascii="ITC Stone Sans Std Medium" w:hAnsi="ITC Stone Sans Std Medium" w:cs="Arial"/>
          <w:sz w:val="22"/>
          <w:szCs w:val="22"/>
        </w:rPr>
        <w:t>Presidência 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Izalci Lucas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759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301F9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Deputados </w:t>
      </w:r>
      <w:r w:rsidR="00742B2A">
        <w:rPr>
          <w:rFonts w:ascii="ITC Stone Sans Std Medium" w:hAnsi="ITC Stone Sans Std Medium" w:cs="Arial"/>
          <w:sz w:val="22"/>
          <w:szCs w:val="22"/>
        </w:rPr>
        <w:t xml:space="preserve">Valdir </w:t>
      </w:r>
      <w:proofErr w:type="spellStart"/>
      <w:r w:rsidR="00742B2A">
        <w:rPr>
          <w:rFonts w:ascii="ITC Stone Sans Std Medium" w:hAnsi="ITC Stone Sans Std Medium" w:cs="Arial"/>
          <w:sz w:val="22"/>
          <w:szCs w:val="22"/>
        </w:rPr>
        <w:t>Colatto</w:t>
      </w:r>
      <w:proofErr w:type="spellEnd"/>
      <w:r w:rsidR="00354E27">
        <w:rPr>
          <w:rFonts w:ascii="ITC Stone Sans Std Medium" w:hAnsi="ITC Stone Sans Std Medium" w:cs="Arial"/>
          <w:sz w:val="22"/>
          <w:szCs w:val="22"/>
        </w:rPr>
        <w:t>, Alceu Moreira</w:t>
      </w:r>
      <w:r w:rsidR="00742B2A">
        <w:rPr>
          <w:rFonts w:ascii="ITC Stone Sans Std Medium" w:hAnsi="ITC Stone Sans Std Medium" w:cs="Arial"/>
          <w:sz w:val="22"/>
          <w:szCs w:val="22"/>
        </w:rPr>
        <w:t xml:space="preserve"> e Ronaldo Fonseca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C57E2D" w:rsidRPr="00190051">
        <w:rPr>
          <w:rFonts w:ascii="ITC Stone Sans Std Medium" w:hAnsi="ITC Stone Sans Std Medium" w:cs="Arial"/>
          <w:color w:val="000000" w:themeColor="text1"/>
          <w:sz w:val="22"/>
          <w:szCs w:val="22"/>
        </w:rPr>
        <w:t>A Deputada Luiza Erundina justifica a ausência</w:t>
      </w:r>
      <w:r w:rsidR="00C57E2D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D07B1E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palestrantes: </w:t>
      </w:r>
      <w:r w:rsidR="000F5040" w:rsidRPr="000F5040">
        <w:rPr>
          <w:rFonts w:ascii="ITC Stone Sans Std Medium" w:hAnsi="ITC Stone Sans Std Medium"/>
          <w:noProof/>
          <w:sz w:val="22"/>
          <w:szCs w:val="22"/>
        </w:rPr>
        <w:t>Sílvio Eduardo Marques Figueiredo – Diretor do Departamento de Assuntos Fundiários Urbanos do Ministério das Cidades;</w:t>
      </w:r>
      <w:r w:rsidR="000F5040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0F5040" w:rsidRPr="000F5040">
        <w:rPr>
          <w:rFonts w:ascii="ITC Stone Sans Std Medium" w:hAnsi="ITC Stone Sans Std Medium"/>
          <w:noProof/>
          <w:sz w:val="22"/>
          <w:szCs w:val="22"/>
        </w:rPr>
        <w:t>Alexandre Freire - Subchefe Adjunto Substituto de Assuntos Jurídicos da Casa Civil;</w:t>
      </w:r>
      <w:r w:rsidR="000F5040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0F5040" w:rsidRPr="000F5040">
        <w:rPr>
          <w:rFonts w:ascii="ITC Stone Sans Std Medium" w:hAnsi="ITC Stone Sans Std Medium"/>
          <w:noProof/>
          <w:sz w:val="22"/>
          <w:szCs w:val="22"/>
        </w:rPr>
        <w:t>Dinarte Vaz – Diretor do Departamento de Caracterização e Incorporação do Patrimônio da Secretaria de Patrimônio da União – SPU;</w:t>
      </w:r>
      <w:r w:rsidR="000F5040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0F5040" w:rsidRPr="000F5040">
        <w:rPr>
          <w:rFonts w:ascii="ITC Stone Sans Std Medium" w:hAnsi="ITC Stone Sans Std Medium"/>
          <w:noProof/>
          <w:sz w:val="22"/>
          <w:szCs w:val="22"/>
        </w:rPr>
        <w:t>André Luís Pereira Nunes -  Diretor de Destinação Patrimonial da Secretaria de Patrimônio da União – SPU;</w:t>
      </w:r>
      <w:r w:rsidR="007F169A">
        <w:rPr>
          <w:rFonts w:ascii="ITC Stone Sans Std Medium" w:hAnsi="ITC Stone Sans Std Medium"/>
          <w:noProof/>
          <w:sz w:val="22"/>
          <w:szCs w:val="22"/>
        </w:rPr>
        <w:t xml:space="preserve"> </w:t>
      </w:r>
      <w:r w:rsidR="000F5040" w:rsidRPr="000F5040">
        <w:rPr>
          <w:rFonts w:ascii="ITC Stone Sans Std Medium" w:hAnsi="ITC Stone Sans Std Medium" w:cs="Arial"/>
          <w:noProof/>
          <w:sz w:val="22"/>
          <w:szCs w:val="22"/>
        </w:rPr>
        <w:t>Mauro Oliveira Pires - Diretor de Extrativismo e Secretário Substituto da Secretaria de Extrativismo e Desenvolvimento Rural Sustentável do Ministério do Meio Ambiente</w:t>
      </w:r>
      <w:r w:rsidR="007F169A">
        <w:rPr>
          <w:rFonts w:ascii="ITC Stone Sans Std Medium" w:hAnsi="ITC Stone Sans Std Medium" w:cs="Arial"/>
          <w:noProof/>
          <w:sz w:val="22"/>
          <w:szCs w:val="22"/>
        </w:rPr>
        <w:t xml:space="preserve"> – MMA.</w:t>
      </w:r>
      <w:r w:rsidR="00301F99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7F169A">
        <w:rPr>
          <w:rFonts w:ascii="ITC Stone Sans Std Medium" w:hAnsi="ITC Stone Sans Std Medium" w:cs="Arial"/>
          <w:color w:val="000000"/>
          <w:sz w:val="22"/>
          <w:szCs w:val="22"/>
        </w:rPr>
        <w:t>Faz</w:t>
      </w:r>
      <w:r w:rsidR="00BD0DB0">
        <w:rPr>
          <w:rFonts w:ascii="ITC Stone Sans Std Medium" w:hAnsi="ITC Stone Sans Std Medium" w:cs="Arial"/>
          <w:color w:val="000000"/>
          <w:sz w:val="22"/>
          <w:szCs w:val="22"/>
        </w:rPr>
        <w:t>em</w:t>
      </w:r>
      <w:r w:rsidR="007F169A">
        <w:rPr>
          <w:rFonts w:ascii="ITC Stone Sans Std Medium" w:hAnsi="ITC Stone Sans Std Medium" w:cs="Arial"/>
          <w:color w:val="000000"/>
          <w:sz w:val="22"/>
          <w:szCs w:val="22"/>
        </w:rPr>
        <w:t xml:space="preserve"> uso da palavra o</w:t>
      </w:r>
      <w:r w:rsidR="00BD0DB0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7F169A">
        <w:rPr>
          <w:rFonts w:ascii="ITC Stone Sans Std Medium" w:hAnsi="ITC Stone Sans Std Medium" w:cs="Arial"/>
          <w:color w:val="000000"/>
          <w:sz w:val="22"/>
          <w:szCs w:val="22"/>
        </w:rPr>
        <w:t xml:space="preserve"> Deputado</w:t>
      </w:r>
      <w:r w:rsidR="00BD0DB0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7F169A">
        <w:rPr>
          <w:rFonts w:ascii="ITC Stone Sans Std Medium" w:hAnsi="ITC Stone Sans Std Medium" w:cs="Arial"/>
          <w:color w:val="000000"/>
          <w:sz w:val="22"/>
          <w:szCs w:val="22"/>
        </w:rPr>
        <w:t xml:space="preserve"> Valdir </w:t>
      </w:r>
      <w:proofErr w:type="spellStart"/>
      <w:r w:rsidR="007F169A">
        <w:rPr>
          <w:rFonts w:ascii="ITC Stone Sans Std Medium" w:hAnsi="ITC Stone Sans Std Medium" w:cs="Arial"/>
          <w:color w:val="000000"/>
          <w:sz w:val="22"/>
          <w:szCs w:val="22"/>
        </w:rPr>
        <w:t>Colatto</w:t>
      </w:r>
      <w:proofErr w:type="spellEnd"/>
      <w:r w:rsidR="007F169A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997F17">
        <w:rPr>
          <w:rFonts w:ascii="ITC Stone Sans Std Medium" w:hAnsi="ITC Stone Sans Std Medium" w:cs="Arial"/>
          <w:color w:val="000000"/>
          <w:sz w:val="22"/>
          <w:szCs w:val="22"/>
        </w:rPr>
        <w:t xml:space="preserve"> Alceu Moreira.</w:t>
      </w:r>
      <w:r w:rsidR="007F169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D2083E">
        <w:rPr>
          <w:rFonts w:ascii="ITC Stone Sans Std Medium" w:hAnsi="ITC Stone Sans Std Medium" w:cs="Arial"/>
          <w:color w:val="000000"/>
          <w:sz w:val="22"/>
          <w:szCs w:val="22"/>
        </w:rPr>
        <w:t>A Presidência passa a palavra aos convidados para suas considerações finais.</w:t>
      </w:r>
      <w:r w:rsidR="00301F9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1E4F91">
        <w:rPr>
          <w:rFonts w:ascii="ITC Stone Sans Std Medium" w:hAnsi="ITC Stone Sans Std Medium" w:cs="Arial"/>
          <w:sz w:val="22"/>
          <w:szCs w:val="22"/>
        </w:rPr>
        <w:t>quinze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1E4F91">
        <w:rPr>
          <w:rFonts w:ascii="ITC Stone Sans Std Medium" w:hAnsi="ITC Stone Sans Std Medium" w:cs="Arial"/>
          <w:sz w:val="22"/>
          <w:szCs w:val="22"/>
        </w:rPr>
        <w:t>quarenta e dois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F431AE">
        <w:rPr>
          <w:rFonts w:ascii="ITC Stone Sans Std Medium" w:hAnsi="ITC Stone Sans Std Medium" w:cs="Arial"/>
          <w:bCs/>
          <w:sz w:val="22"/>
          <w:szCs w:val="22"/>
        </w:rPr>
        <w:t>Marcos Machado Melo,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Secretário da Comissão, a presente Ata, que será assinada pel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</w:t>
      </w:r>
      <w:r w:rsidR="00C83C6F" w:rsidRPr="006D7BE6">
        <w:rPr>
          <w:rFonts w:ascii="ITC Stone Sans Std Medium" w:hAnsi="ITC Stone Sans Std Medium" w:cs="Arial"/>
          <w:sz w:val="22"/>
          <w:szCs w:val="22"/>
        </w:rPr>
        <w:t>Presidente,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A728F">
        <w:rPr>
          <w:rFonts w:ascii="ITC Stone Sans Std Medium" w:hAnsi="ITC Stone Sans Std Medium" w:cs="Arial"/>
          <w:noProof/>
          <w:sz w:val="22"/>
          <w:szCs w:val="22"/>
        </w:rPr>
        <w:t>Izalci Lucas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C83C6F" w:rsidRPr="00C83C6F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C83C6F">
        <w:rPr>
          <w:rFonts w:ascii="ITC Stone Sans Std Medium" w:hAnsi="ITC Stone Sans Std Medium" w:cs="Arial"/>
          <w:sz w:val="22"/>
          <w:szCs w:val="22"/>
        </w:rPr>
        <w:t>A íntegra do debate pode ser assistida através do link</w:t>
      </w:r>
      <w:r w:rsidR="007F169A">
        <w:rPr>
          <w:rFonts w:ascii="ITC Stone Sans Std Medium" w:hAnsi="ITC Stone Sans Std Medium" w:cs="Arial"/>
          <w:sz w:val="22"/>
          <w:szCs w:val="22"/>
        </w:rPr>
        <w:t xml:space="preserve"> </w:t>
      </w:r>
      <w:hyperlink r:id="rId7" w:history="1">
        <w:r w:rsidR="007F169A" w:rsidRPr="00054A98">
          <w:rPr>
            <w:rStyle w:val="Hyperlink"/>
            <w:rFonts w:ascii="ITC Stone Sans Std Medium" w:hAnsi="ITC Stone Sans Std Medium" w:cs="Arial"/>
            <w:color w:val="auto"/>
            <w:sz w:val="22"/>
            <w:szCs w:val="22"/>
            <w:u w:val="none"/>
          </w:rPr>
          <w:t>https://www.youtube.com/watch?v=0VDITuIGLNU</w:t>
        </w:r>
      </w:hyperlink>
      <w:r w:rsidRPr="00054A98">
        <w:rPr>
          <w:rFonts w:ascii="ITC Stone Sans Std Medium" w:hAnsi="ITC Stone Sans Std Medium" w:cs="Arial"/>
          <w:sz w:val="22"/>
          <w:szCs w:val="22"/>
        </w:rPr>
        <w:t>.</w:t>
      </w:r>
    </w:p>
    <w:p w:rsidR="00F64908" w:rsidRPr="006D7BE6" w:rsidRDefault="00F6490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64908" w:rsidRPr="006D7BE6" w:rsidRDefault="00F6490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64908" w:rsidRPr="006D7BE6" w:rsidRDefault="00F6490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F64908" w:rsidRPr="006D7BE6" w:rsidRDefault="00F6490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2A728F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2A728F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IZALCI LUCAS</w:t>
      </w:r>
    </w:p>
    <w:p w:rsidR="00F64908" w:rsidRDefault="00F6490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F64908" w:rsidSect="00F64908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F64908" w:rsidRPr="006D7BE6" w:rsidRDefault="00F6490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F64908" w:rsidRPr="006D7BE6" w:rsidSect="00F64908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54A98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0F5040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76A24"/>
    <w:rsid w:val="00190051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E4F91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01F99"/>
    <w:rsid w:val="00324A1B"/>
    <w:rsid w:val="00326BDE"/>
    <w:rsid w:val="00345822"/>
    <w:rsid w:val="00353F0B"/>
    <w:rsid w:val="00354E27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C456B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2B2A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7F169A"/>
    <w:rsid w:val="00802FF8"/>
    <w:rsid w:val="00822DE3"/>
    <w:rsid w:val="00826DB8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97F17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3956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D0DB0"/>
    <w:rsid w:val="00BE5AD4"/>
    <w:rsid w:val="00BF1366"/>
    <w:rsid w:val="00BF4197"/>
    <w:rsid w:val="00C13BA1"/>
    <w:rsid w:val="00C55AAE"/>
    <w:rsid w:val="00C57E2D"/>
    <w:rsid w:val="00C61F0E"/>
    <w:rsid w:val="00C6584C"/>
    <w:rsid w:val="00C71381"/>
    <w:rsid w:val="00C775B8"/>
    <w:rsid w:val="00C80F44"/>
    <w:rsid w:val="00C8284D"/>
    <w:rsid w:val="00C839B2"/>
    <w:rsid w:val="00C83C6F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07B1E"/>
    <w:rsid w:val="00D13372"/>
    <w:rsid w:val="00D2083E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27E7"/>
    <w:rsid w:val="00F431AE"/>
    <w:rsid w:val="00F46B8A"/>
    <w:rsid w:val="00F64908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2CB03-AD00-4D2F-9CE3-E9B84E2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1">
    <w:name w:val="CM1"/>
    <w:basedOn w:val="Default"/>
    <w:next w:val="Default"/>
    <w:uiPriority w:val="99"/>
    <w:rsid w:val="000F5040"/>
    <w:pPr>
      <w:widowControl w:val="0"/>
      <w:spacing w:line="278" w:lineRule="atLeast"/>
    </w:pPr>
    <w:rPr>
      <w:rFonts w:eastAsiaTheme="minorEastAsia"/>
      <w:color w:val="auto"/>
    </w:rPr>
  </w:style>
  <w:style w:type="paragraph" w:customStyle="1" w:styleId="CM4">
    <w:name w:val="CM4"/>
    <w:basedOn w:val="Default"/>
    <w:next w:val="Default"/>
    <w:uiPriority w:val="99"/>
    <w:rsid w:val="000F5040"/>
    <w:pPr>
      <w:widowControl w:val="0"/>
    </w:pPr>
    <w:rPr>
      <w:rFonts w:eastAsiaTheme="minorEastAsia"/>
      <w:color w:val="auto"/>
    </w:rPr>
  </w:style>
  <w:style w:type="character" w:styleId="Hyperlink">
    <w:name w:val="Hyperlink"/>
    <w:basedOn w:val="Fontepargpadro"/>
    <w:uiPriority w:val="99"/>
    <w:unhideWhenUsed/>
    <w:rsid w:val="007F1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0VDITuIGLN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02E6AC-AC97-402B-9E8E-C497CCC7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19</cp:revision>
  <cp:lastPrinted>2012-06-06T19:30:00Z</cp:lastPrinted>
  <dcterms:created xsi:type="dcterms:W3CDTF">2017-04-10T11:13:00Z</dcterms:created>
  <dcterms:modified xsi:type="dcterms:W3CDTF">2017-04-24T18:12:00Z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