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667" w:rsidRDefault="000E31F9">
      <w:pPr>
        <w:jc w:val="both"/>
      </w:pPr>
      <w:r>
        <w:rPr>
          <w:rFonts w:ascii="Myriad Pro" w:eastAsia="Myriad Pro" w:hAnsi="Myriad Pro" w:cs="Myriad Pro"/>
          <w:caps/>
        </w:rPr>
        <w:t>ATA DA 4ª REUNIÃO DA Comissão Mista Especial sobre a Lei Kandir DA 3ª SESSÃO LEGISLATIVA Ordinária DA 55ª LEGISLATURA, REALIZADA EM 16 de Outubro de 2017, Segunda-feira, NO SENADO FEDERAL, Assembleia Legislativa do Estado do Rio Grande do Sul.</w:t>
      </w:r>
    </w:p>
    <w:p w:rsidR="00437667" w:rsidRDefault="00437667"/>
    <w:p w:rsidR="00437667" w:rsidRDefault="000E31F9">
      <w:pPr>
        <w:jc w:val="both"/>
      </w:pPr>
      <w:r>
        <w:rPr>
          <w:rFonts w:ascii="Myriad Pro" w:eastAsia="Myriad Pro" w:hAnsi="Myriad Pro" w:cs="Myriad Pro"/>
        </w:rPr>
        <w:t xml:space="preserve">Às nove horas e vinte minutos do dia dezesseis de outubro de dois mil e dezessete, no Assembleia Legislativa do Estado do Rio Grande do Sul, sob a Presidência do Senador Lasier Martins, reúne-se a Comissão Mista Especial sobre a Lei Kandir com a presença dos Parlamentares Wellington Fagundes e Pompeo de Mattos. Deixam de comparecer os Parlamentares Romero Jucá, João Alberto Souza, Airton Sandoval,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</w:t>
      </w:r>
      <w:proofErr w:type="spellStart"/>
      <w:r>
        <w:rPr>
          <w:rFonts w:ascii="Myriad Pro" w:eastAsia="Myriad Pro" w:hAnsi="Myriad Pro" w:cs="Myriad Pro"/>
        </w:rPr>
        <w:t>Antonio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 xml:space="preserve">, Wilder Morais, Acir Gurgacz, Paulo Rocha, Lúcia Vânia, José Priante, Leonardo Quintão, Reginaldo Lopes, Ezequiel Fonseca, Nilson Leitão, Lúcio Vale, Joaquim Passarinho, Fabio Garcia, Jorge </w:t>
      </w:r>
      <w:proofErr w:type="spellStart"/>
      <w:r>
        <w:rPr>
          <w:rFonts w:ascii="Myriad Pro" w:eastAsia="Myriad Pro" w:hAnsi="Myriad Pro" w:cs="Myriad Pro"/>
        </w:rPr>
        <w:t>Côrte</w:t>
      </w:r>
      <w:proofErr w:type="spellEnd"/>
      <w:r>
        <w:rPr>
          <w:rFonts w:ascii="Myriad Pro" w:eastAsia="Myriad Pro" w:hAnsi="Myriad Pro" w:cs="Myriad Pro"/>
        </w:rPr>
        <w:t xml:space="preserve"> Real e Arnaldo </w:t>
      </w:r>
      <w:proofErr w:type="spellStart"/>
      <w:r>
        <w:rPr>
          <w:rFonts w:ascii="Myriad Pro" w:eastAsia="Myriad Pro" w:hAnsi="Myriad Pro" w:cs="Myriad Pro"/>
        </w:rPr>
        <w:t>Jordy</w:t>
      </w:r>
      <w:proofErr w:type="spellEnd"/>
      <w:r>
        <w:rPr>
          <w:rFonts w:ascii="Myriad Pro" w:eastAsia="Myriad Pro" w:hAnsi="Myriad Pro" w:cs="Myriad Pro"/>
        </w:rPr>
        <w:t>. Havendo número regimental, a reunião é aberta. Passa-se à apreciação da pauta:</w:t>
      </w:r>
      <w:r>
        <w:rPr>
          <w:rFonts w:ascii="Myriad Pro" w:eastAsia="Myriad Pro" w:hAnsi="Myriad Pro" w:cs="Myriad Pro"/>
          <w:b/>
        </w:rPr>
        <w:t xml:space="preserve">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Realização de Audiência Pública.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 xml:space="preserve">Sr. GERMANO RIGOTTO, Ex-Governador do Estado do Rio Grande do Sul; Sr. FREDERICO ANTUNES, Deputado Estadual do Rio Grande do Sul; Sr. EUZÉBIO FERNANDO RUSCHEL, Procurador-Geral do Estado do Rio Grande do Sul; Sr. ABEL HENRIQUE FERREIRA, Presidente da AFISVEC. </w:t>
      </w:r>
      <w:proofErr w:type="gramStart"/>
      <w:r>
        <w:rPr>
          <w:rFonts w:ascii="Myriad Pro" w:eastAsia="Myriad Pro" w:hAnsi="Myriad Pro" w:cs="Myriad Pro"/>
        </w:rPr>
        <w:t>Sr. GIOVANI FELTES, Secretário da Fazenda</w:t>
      </w:r>
      <w:proofErr w:type="gramEnd"/>
      <w:r>
        <w:rPr>
          <w:rFonts w:ascii="Myriad Pro" w:eastAsia="Myriad Pro" w:hAnsi="Myriad Pro" w:cs="Myriad Pro"/>
        </w:rPr>
        <w:t xml:space="preserve"> do Rio Grande do Sul.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 xml:space="preserve">Audiência Pública </w:t>
      </w:r>
      <w:proofErr w:type="gramStart"/>
      <w:r>
        <w:rPr>
          <w:rFonts w:ascii="Myriad Pro" w:eastAsia="Myriad Pro" w:hAnsi="Myriad Pro" w:cs="Myriad Pro"/>
        </w:rPr>
        <w:t>realizada,  com</w:t>
      </w:r>
      <w:proofErr w:type="gramEnd"/>
      <w:r>
        <w:rPr>
          <w:rFonts w:ascii="Myriad Pro" w:eastAsia="Myriad Pro" w:hAnsi="Myriad Pro" w:cs="Myriad Pro"/>
        </w:rPr>
        <w:t xml:space="preserve"> a presença dos seguintes convidados: Sr. Giovani </w:t>
      </w:r>
      <w:proofErr w:type="spellStart"/>
      <w:r>
        <w:rPr>
          <w:rFonts w:ascii="Myriad Pro" w:eastAsia="Myriad Pro" w:hAnsi="Myriad Pro" w:cs="Myriad Pro"/>
        </w:rPr>
        <w:t>Feltes</w:t>
      </w:r>
      <w:proofErr w:type="spellEnd"/>
      <w:r>
        <w:rPr>
          <w:rFonts w:ascii="Myriad Pro" w:eastAsia="Myriad Pro" w:hAnsi="Myriad Pro" w:cs="Myriad Pro"/>
        </w:rPr>
        <w:t xml:space="preserve">, Secretário de Fazenda do Rio Grande do Sul; Sr. Germano Rigotto, Ex-Governador do Rio Grande do Sul; Sr. Frederico Antunes, Deputado Estadual do Rio Grande do Sul; Sr. Eusébio Fernando </w:t>
      </w:r>
      <w:proofErr w:type="spellStart"/>
      <w:r>
        <w:rPr>
          <w:rFonts w:ascii="Myriad Pro" w:eastAsia="Myriad Pro" w:hAnsi="Myriad Pro" w:cs="Myriad Pro"/>
        </w:rPr>
        <w:t>Ruschel</w:t>
      </w:r>
      <w:proofErr w:type="spellEnd"/>
      <w:r>
        <w:rPr>
          <w:rFonts w:ascii="Myriad Pro" w:eastAsia="Myriad Pro" w:hAnsi="Myriad Pro" w:cs="Myriad Pro"/>
        </w:rPr>
        <w:t>, Procurador-Geral do Estado do Rio Grande do Sul; e Sr. Abel Henrique Ferreira, Presidente da AFISVEC, representando a FEBRAFITE. Nada mais havendo a tratar, encerra-se a reunião às doze horas e cinquenta minutos. Após aprovação, a presente Ata será assinada pelo Senhor Presidente e public</w:t>
      </w:r>
      <w:r w:rsidR="005F6C01">
        <w:rPr>
          <w:rFonts w:ascii="Myriad Pro" w:eastAsia="Myriad Pro" w:hAnsi="Myriad Pro" w:cs="Myriad Pro"/>
        </w:rPr>
        <w:t>ada no Diário do Senado Federal.</w:t>
      </w:r>
    </w:p>
    <w:p w:rsidR="00437667" w:rsidRDefault="00437667"/>
    <w:p w:rsidR="00437667" w:rsidRDefault="00437667"/>
    <w:p w:rsidR="00437667" w:rsidRDefault="00437667"/>
    <w:p w:rsidR="00437667" w:rsidRDefault="000E31F9">
      <w:pPr>
        <w:jc w:val="center"/>
      </w:pPr>
      <w:r>
        <w:rPr>
          <w:rFonts w:ascii="Myriad Pro" w:eastAsia="Myriad Pro" w:hAnsi="Myriad Pro" w:cs="Myriad Pro"/>
          <w:b/>
        </w:rPr>
        <w:t>Senador Lasier Martins</w:t>
      </w:r>
    </w:p>
    <w:p w:rsidR="00437667" w:rsidRDefault="000E31F9">
      <w:pPr>
        <w:jc w:val="center"/>
      </w:pPr>
      <w:r>
        <w:rPr>
          <w:rFonts w:ascii="Myriad Pro" w:eastAsia="Myriad Pro" w:hAnsi="Myriad Pro" w:cs="Myriad Pro"/>
        </w:rPr>
        <w:t>Presidente Eventual da Comis</w:t>
      </w:r>
      <w:bookmarkStart w:id="0" w:name="_GoBack"/>
      <w:bookmarkEnd w:id="0"/>
      <w:r>
        <w:rPr>
          <w:rFonts w:ascii="Myriad Pro" w:eastAsia="Myriad Pro" w:hAnsi="Myriad Pro" w:cs="Myriad Pro"/>
        </w:rPr>
        <w:t>são Mista Especial sobre a Lei Kandir</w:t>
      </w:r>
    </w:p>
    <w:sectPr w:rsidR="00437667">
      <w:headerReference w:type="default" r:id="rId6"/>
      <w:foot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B4B" w:rsidRDefault="000E31F9">
      <w:pPr>
        <w:spacing w:after="0" w:line="240" w:lineRule="auto"/>
      </w:pPr>
      <w:r>
        <w:separator/>
      </w:r>
    </w:p>
  </w:endnote>
  <w:endnote w:type="continuationSeparator" w:id="0">
    <w:p w:rsidR="00CD3B4B" w:rsidRDefault="000E3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286" w:rsidRPr="00322BF6" w:rsidRDefault="003F0286" w:rsidP="003F0286">
    <w:pPr>
      <w:pStyle w:val="Rodap"/>
      <w:jc w:val="center"/>
      <w:rPr>
        <w:color w:val="FF0000"/>
      </w:rPr>
    </w:pPr>
    <w:r w:rsidRPr="00322BF6">
      <w:rPr>
        <w:color w:val="FF0000"/>
      </w:rPr>
      <w:t>ATA PENDENTE DE APROVAÇÃO</w:t>
    </w:r>
  </w:p>
  <w:p w:rsidR="003F0286" w:rsidRDefault="003F0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B4B" w:rsidRDefault="000E31F9">
      <w:pPr>
        <w:spacing w:after="0" w:line="240" w:lineRule="auto"/>
      </w:pPr>
      <w:r>
        <w:separator/>
      </w:r>
    </w:p>
  </w:footnote>
  <w:footnote w:type="continuationSeparator" w:id="0">
    <w:p w:rsidR="00CD3B4B" w:rsidRDefault="000E3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667" w:rsidRDefault="000E31F9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37667" w:rsidRDefault="000E31F9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437667" w:rsidRDefault="000E31F9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437667" w:rsidRDefault="0043766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37667"/>
    <w:rsid w:val="000E31F9"/>
    <w:rsid w:val="003F0286"/>
    <w:rsid w:val="00437667"/>
    <w:rsid w:val="005F6C01"/>
    <w:rsid w:val="00CD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7F955-335A-4ED6-9B8B-BCA8A94D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02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286"/>
  </w:style>
  <w:style w:type="paragraph" w:styleId="Rodap">
    <w:name w:val="footer"/>
    <w:basedOn w:val="Normal"/>
    <w:link w:val="RodapChar"/>
    <w:uiPriority w:val="99"/>
    <w:unhideWhenUsed/>
    <w:rsid w:val="003F02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1773</Characters>
  <Application>Microsoft Office Word</Application>
  <DocSecurity>0</DocSecurity>
  <Lines>14</Lines>
  <Paragraphs>4</Paragraphs>
  <ScaleCrop>false</ScaleCrop>
  <Company>Senado Federal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4 ª Reunião, Reunião, da Comissão Mista Especial sobre a Lei Kandir, de 16/10/2017</dc:title>
  <dc:subject>Ata de reunião de Comissão do Senado Federal</dc:subject>
  <dc:creator>Reinilson Prado dos Santos</dc:creator>
  <dc:description>Ata da 4 ª Reunião, Reunião, da Comissão Mista Especial sobre a Lei Kandir, de 16/10/2017 da 3ª Sessão Legislativa Ordinária da 55ª Legislatura, realizada em 16 de Outubro de 2017, Segunda-feira, no Senado Federal, Assembleia Legislativa do Estado do Rio Grande do Sul.
Arquivo gerado através do sistema Comiss.
Usuário: Reinilson Prado dos Santos (rprado). Gerado em: 31/10/2017 16:01:09.</dc:description>
  <cp:lastModifiedBy>Diogo Raimundo Araújo Jordão Rigaud Peixoto</cp:lastModifiedBy>
  <cp:revision>4</cp:revision>
  <dcterms:created xsi:type="dcterms:W3CDTF">2017-10-31T16:01:00Z</dcterms:created>
  <dcterms:modified xsi:type="dcterms:W3CDTF">2018-01-24T16:34:00Z</dcterms:modified>
</cp:coreProperties>
</file>