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5EA" w:rsidRPr="00E43E3E" w:rsidRDefault="008E2E23" w:rsidP="00675EC4">
      <w:pPr>
        <w:jc w:val="center"/>
        <w:rPr>
          <w:rFonts w:ascii="Times New Roman" w:hAnsi="Times New Roman"/>
          <w:b/>
          <w:bCs/>
          <w:caps/>
        </w:rPr>
      </w:pPr>
      <w:r w:rsidRPr="00E43E3E">
        <w:rPr>
          <w:rFonts w:ascii="Times New Roman" w:hAnsi="Times New Roman"/>
          <w:b/>
          <w:bCs/>
          <w:caps/>
        </w:rPr>
        <w:t>Parecer n</w:t>
      </w:r>
      <w:r w:rsidRPr="00E43E3E">
        <w:rPr>
          <w:rFonts w:ascii="Times New Roman" w:hAnsi="Times New Roman"/>
          <w:strike/>
        </w:rPr>
        <w:t>º</w:t>
      </w:r>
      <w:r w:rsidRPr="00E43E3E">
        <w:rPr>
          <w:rFonts w:ascii="Times New Roman" w:hAnsi="Times New Roman"/>
          <w:b/>
          <w:bCs/>
          <w:caps/>
        </w:rPr>
        <w:t xml:space="preserve">   </w:t>
      </w:r>
      <w:proofErr w:type="gramStart"/>
      <w:r w:rsidRPr="00E43E3E">
        <w:rPr>
          <w:rFonts w:ascii="Times New Roman" w:hAnsi="Times New Roman"/>
          <w:b/>
          <w:bCs/>
          <w:caps/>
        </w:rPr>
        <w:t xml:space="preserve">  ,</w:t>
      </w:r>
      <w:proofErr w:type="gramEnd"/>
      <w:r w:rsidRPr="00E43E3E">
        <w:rPr>
          <w:rFonts w:ascii="Times New Roman" w:hAnsi="Times New Roman"/>
          <w:b/>
          <w:bCs/>
          <w:caps/>
        </w:rPr>
        <w:t xml:space="preserve"> de </w:t>
      </w:r>
      <w:r w:rsidR="009A527F" w:rsidRPr="00E43E3E">
        <w:rPr>
          <w:rFonts w:ascii="Times New Roman" w:hAnsi="Times New Roman"/>
          <w:b/>
          <w:bCs/>
          <w:caps/>
        </w:rPr>
        <w:t>201</w:t>
      </w:r>
      <w:r w:rsidR="00E435BB" w:rsidRPr="00E43E3E">
        <w:rPr>
          <w:rFonts w:ascii="Times New Roman" w:hAnsi="Times New Roman"/>
          <w:b/>
          <w:bCs/>
          <w:caps/>
        </w:rPr>
        <w:t>9</w:t>
      </w:r>
    </w:p>
    <w:p w:rsidR="00FF7C6E" w:rsidRPr="00E43E3E" w:rsidRDefault="00FF7C6E" w:rsidP="00E43E3E">
      <w:pPr>
        <w:pStyle w:val="TextosemFormatao"/>
        <w:ind w:firstLine="0"/>
        <w:rPr>
          <w:rFonts w:ascii="Times New Roman" w:hAnsi="Times New Roman" w:cs="Times New Roman"/>
          <w:szCs w:val="24"/>
        </w:rPr>
      </w:pPr>
    </w:p>
    <w:p w:rsidR="008E2E23" w:rsidRDefault="008E2E23" w:rsidP="00E43E3E">
      <w:pPr>
        <w:ind w:left="4820"/>
        <w:rPr>
          <w:rFonts w:ascii="Times New Roman" w:hAnsi="Times New Roman"/>
        </w:rPr>
      </w:pPr>
      <w:r w:rsidRPr="00E43E3E">
        <w:rPr>
          <w:rFonts w:ascii="Times New Roman" w:hAnsi="Times New Roman"/>
          <w:b/>
        </w:rPr>
        <w:t xml:space="preserve">Da </w:t>
      </w:r>
      <w:r w:rsidR="006D6B4A" w:rsidRPr="00E43E3E">
        <w:rPr>
          <w:rFonts w:ascii="Times New Roman" w:hAnsi="Times New Roman"/>
          <w:b/>
          <w:bCs/>
        </w:rPr>
        <w:t xml:space="preserve">Comissão de </w:t>
      </w:r>
      <w:r w:rsidR="00CB57E4">
        <w:rPr>
          <w:rFonts w:ascii="Times New Roman" w:hAnsi="Times New Roman"/>
          <w:b/>
          <w:bCs/>
        </w:rPr>
        <w:t>Direitos Humanos e Legislação Participativa</w:t>
      </w:r>
      <w:r w:rsidRPr="00E43E3E">
        <w:rPr>
          <w:rFonts w:ascii="Times New Roman" w:hAnsi="Times New Roman"/>
        </w:rPr>
        <w:t xml:space="preserve">, </w:t>
      </w:r>
      <w:r w:rsidR="00590E67" w:rsidRPr="00590E67">
        <w:rPr>
          <w:rFonts w:ascii="Times New Roman" w:hAnsi="Times New Roman"/>
        </w:rPr>
        <w:t>sobre as emendas a serem apresentadas</w:t>
      </w:r>
      <w:r w:rsidR="00590E67" w:rsidRPr="00757A8C">
        <w:t xml:space="preserve"> </w:t>
      </w:r>
      <w:r w:rsidR="00603A1F" w:rsidRPr="00E43E3E">
        <w:rPr>
          <w:rFonts w:ascii="Times New Roman" w:hAnsi="Times New Roman"/>
        </w:rPr>
        <w:t xml:space="preserve">ao Projeto de Lei </w:t>
      </w:r>
      <w:r w:rsidR="00095BCD" w:rsidRPr="00E43E3E">
        <w:rPr>
          <w:rFonts w:ascii="Times New Roman" w:hAnsi="Times New Roman"/>
        </w:rPr>
        <w:t xml:space="preserve">do Plano Plurianual </w:t>
      </w:r>
      <w:r w:rsidR="009A527F" w:rsidRPr="00E43E3E">
        <w:rPr>
          <w:rFonts w:ascii="Times New Roman" w:hAnsi="Times New Roman"/>
        </w:rPr>
        <w:t>20</w:t>
      </w:r>
      <w:r w:rsidR="00E435BB" w:rsidRPr="00E43E3E">
        <w:rPr>
          <w:rFonts w:ascii="Times New Roman" w:hAnsi="Times New Roman"/>
        </w:rPr>
        <w:t>20</w:t>
      </w:r>
      <w:r w:rsidR="00095BCD" w:rsidRPr="00E43E3E">
        <w:rPr>
          <w:rFonts w:ascii="Times New Roman" w:hAnsi="Times New Roman"/>
        </w:rPr>
        <w:t>-2023</w:t>
      </w:r>
      <w:r w:rsidR="009A527F" w:rsidRPr="00E43E3E">
        <w:rPr>
          <w:rFonts w:ascii="Times New Roman" w:hAnsi="Times New Roman"/>
        </w:rPr>
        <w:t xml:space="preserve"> </w:t>
      </w:r>
      <w:r w:rsidR="00C06BC8" w:rsidRPr="00E43E3E">
        <w:rPr>
          <w:rFonts w:ascii="Times New Roman" w:hAnsi="Times New Roman"/>
        </w:rPr>
        <w:t xml:space="preserve">– </w:t>
      </w:r>
      <w:r w:rsidR="00603A1F" w:rsidRPr="00E43E3E">
        <w:rPr>
          <w:rFonts w:ascii="Times New Roman" w:hAnsi="Times New Roman"/>
        </w:rPr>
        <w:t xml:space="preserve">Projeto de Lei nº </w:t>
      </w:r>
      <w:r w:rsidR="00A74AC7" w:rsidRPr="00E43E3E">
        <w:rPr>
          <w:rFonts w:ascii="Times New Roman" w:hAnsi="Times New Roman"/>
        </w:rPr>
        <w:t>21</w:t>
      </w:r>
      <w:r w:rsidR="00590E67">
        <w:rPr>
          <w:rFonts w:ascii="Times New Roman" w:hAnsi="Times New Roman"/>
        </w:rPr>
        <w:t xml:space="preserve"> de </w:t>
      </w:r>
      <w:r w:rsidR="00C06BC8" w:rsidRPr="00E43E3E">
        <w:rPr>
          <w:rFonts w:ascii="Times New Roman" w:hAnsi="Times New Roman"/>
        </w:rPr>
        <w:t>201</w:t>
      </w:r>
      <w:r w:rsidR="000175F9" w:rsidRPr="00E43E3E">
        <w:rPr>
          <w:rFonts w:ascii="Times New Roman" w:hAnsi="Times New Roman"/>
        </w:rPr>
        <w:t>9</w:t>
      </w:r>
      <w:r w:rsidR="00C06BC8" w:rsidRPr="00E43E3E">
        <w:rPr>
          <w:rFonts w:ascii="Times New Roman" w:hAnsi="Times New Roman"/>
        </w:rPr>
        <w:t xml:space="preserve"> (</w:t>
      </w:r>
      <w:r w:rsidR="000175F9" w:rsidRPr="00E43E3E">
        <w:rPr>
          <w:rFonts w:ascii="Times New Roman" w:hAnsi="Times New Roman"/>
        </w:rPr>
        <w:t xml:space="preserve">Mensagem </w:t>
      </w:r>
      <w:r w:rsidR="00C06BC8" w:rsidRPr="00E43E3E">
        <w:rPr>
          <w:rFonts w:ascii="Times New Roman" w:hAnsi="Times New Roman"/>
        </w:rPr>
        <w:t xml:space="preserve">nº </w:t>
      </w:r>
      <w:r w:rsidR="000175F9" w:rsidRPr="00E43E3E">
        <w:rPr>
          <w:rFonts w:ascii="Times New Roman" w:hAnsi="Times New Roman"/>
        </w:rPr>
        <w:t>39</w:t>
      </w:r>
      <w:r w:rsidR="00A74AC7" w:rsidRPr="00E43E3E">
        <w:rPr>
          <w:rFonts w:ascii="Times New Roman" w:hAnsi="Times New Roman"/>
        </w:rPr>
        <w:t>6</w:t>
      </w:r>
      <w:r w:rsidR="00C06BC8" w:rsidRPr="00E43E3E">
        <w:rPr>
          <w:rFonts w:ascii="Times New Roman" w:hAnsi="Times New Roman"/>
        </w:rPr>
        <w:t>/201</w:t>
      </w:r>
      <w:r w:rsidR="000175F9" w:rsidRPr="00E43E3E">
        <w:rPr>
          <w:rFonts w:ascii="Times New Roman" w:hAnsi="Times New Roman"/>
        </w:rPr>
        <w:t>9</w:t>
      </w:r>
      <w:r w:rsidR="00C06BC8" w:rsidRPr="00E43E3E">
        <w:rPr>
          <w:rFonts w:ascii="Times New Roman" w:hAnsi="Times New Roman"/>
        </w:rPr>
        <w:t>, na origem</w:t>
      </w:r>
      <w:r w:rsidR="00D922BB" w:rsidRPr="00E43E3E">
        <w:rPr>
          <w:rFonts w:ascii="Times New Roman" w:hAnsi="Times New Roman"/>
        </w:rPr>
        <w:t>)</w:t>
      </w:r>
      <w:r w:rsidR="00603A1F" w:rsidRPr="00E43E3E">
        <w:rPr>
          <w:rFonts w:ascii="Times New Roman" w:hAnsi="Times New Roman"/>
        </w:rPr>
        <w:t>.</w:t>
      </w:r>
    </w:p>
    <w:p w:rsidR="00675EC4" w:rsidRPr="00675EC4" w:rsidRDefault="00675EC4" w:rsidP="00675EC4">
      <w:pPr>
        <w:pStyle w:val="TextosemFormatao"/>
      </w:pPr>
    </w:p>
    <w:p w:rsidR="008E2E23" w:rsidRPr="00E43E3E" w:rsidRDefault="008E2E23" w:rsidP="00E43E3E">
      <w:pPr>
        <w:ind w:firstLine="4820"/>
        <w:rPr>
          <w:rFonts w:ascii="Times New Roman" w:hAnsi="Times New Roman"/>
          <w:b/>
        </w:rPr>
      </w:pPr>
      <w:r w:rsidRPr="00E43E3E">
        <w:rPr>
          <w:rFonts w:ascii="Times New Roman" w:hAnsi="Times New Roman"/>
        </w:rPr>
        <w:t>Relator:</w:t>
      </w:r>
      <w:r w:rsidRPr="00E43E3E">
        <w:rPr>
          <w:rFonts w:ascii="Times New Roman" w:hAnsi="Times New Roman"/>
          <w:b/>
        </w:rPr>
        <w:t xml:space="preserve"> </w:t>
      </w:r>
      <w:r w:rsidR="00C06BC8" w:rsidRPr="00E43E3E">
        <w:rPr>
          <w:rFonts w:ascii="Times New Roman" w:hAnsi="Times New Roman"/>
          <w:b/>
        </w:rPr>
        <w:t xml:space="preserve">Senador </w:t>
      </w:r>
      <w:r w:rsidR="00E43E3E">
        <w:rPr>
          <w:rFonts w:ascii="Times New Roman" w:hAnsi="Times New Roman"/>
          <w:b/>
        </w:rPr>
        <w:t>Paulo Paim</w:t>
      </w:r>
    </w:p>
    <w:p w:rsidR="00976E24" w:rsidRPr="00E43E3E" w:rsidRDefault="00976E24" w:rsidP="00E43E3E">
      <w:pPr>
        <w:pStyle w:val="TextosemFormatao"/>
        <w:rPr>
          <w:rFonts w:ascii="Times New Roman" w:hAnsi="Times New Roman" w:cs="Times New Roman"/>
          <w:szCs w:val="24"/>
        </w:rPr>
      </w:pPr>
    </w:p>
    <w:p w:rsidR="00011DD1" w:rsidRDefault="00590E67" w:rsidP="00590E67">
      <w:pPr>
        <w:pStyle w:val="Ttulo1"/>
        <w:numPr>
          <w:ilvl w:val="0"/>
          <w:numId w:val="0"/>
        </w:numPr>
        <w:spacing w:before="0"/>
        <w:rPr>
          <w:rFonts w:ascii="Times New Roman" w:hAnsi="Times New Roman" w:cs="Times New Roman"/>
          <w:caps w:val="0"/>
          <w:sz w:val="24"/>
        </w:rPr>
      </w:pPr>
      <w:r>
        <w:rPr>
          <w:rFonts w:ascii="Times New Roman" w:hAnsi="Times New Roman" w:cs="Times New Roman"/>
          <w:sz w:val="24"/>
        </w:rPr>
        <w:t xml:space="preserve">I - </w:t>
      </w:r>
      <w:r w:rsidR="00987236" w:rsidRPr="00E43E3E">
        <w:rPr>
          <w:rFonts w:ascii="Times New Roman" w:hAnsi="Times New Roman" w:cs="Times New Roman"/>
          <w:sz w:val="24"/>
        </w:rPr>
        <w:t>r</w:t>
      </w:r>
      <w:r w:rsidR="00C53728">
        <w:rPr>
          <w:rFonts w:ascii="Times New Roman" w:hAnsi="Times New Roman" w:cs="Times New Roman"/>
          <w:caps w:val="0"/>
          <w:sz w:val="24"/>
        </w:rPr>
        <w:t>ELATÓRIO</w:t>
      </w:r>
    </w:p>
    <w:p w:rsidR="00C53728" w:rsidRPr="00C53728" w:rsidRDefault="00C53728" w:rsidP="00C53728">
      <w:pPr>
        <w:pStyle w:val="TextosemFormatao"/>
      </w:pPr>
      <w:bookmarkStart w:id="0" w:name="_GoBack"/>
      <w:bookmarkEnd w:id="0"/>
    </w:p>
    <w:p w:rsidR="006D6B4A" w:rsidRPr="00E43E3E" w:rsidRDefault="00052DB2" w:rsidP="00E43E3E">
      <w:pPr>
        <w:ind w:firstLine="851"/>
        <w:rPr>
          <w:rFonts w:ascii="Times New Roman" w:hAnsi="Times New Roman"/>
        </w:rPr>
      </w:pPr>
      <w:r w:rsidRPr="00E43E3E">
        <w:rPr>
          <w:rFonts w:ascii="Times New Roman" w:hAnsi="Times New Roman"/>
        </w:rPr>
        <w:t xml:space="preserve">O </w:t>
      </w:r>
      <w:r w:rsidR="0047779C">
        <w:rPr>
          <w:rFonts w:ascii="Times New Roman" w:hAnsi="Times New Roman"/>
        </w:rPr>
        <w:t>Pode</w:t>
      </w:r>
      <w:r w:rsidR="00113346">
        <w:rPr>
          <w:rFonts w:ascii="Times New Roman" w:hAnsi="Times New Roman"/>
        </w:rPr>
        <w:t>r</w:t>
      </w:r>
      <w:r w:rsidR="0047779C">
        <w:rPr>
          <w:rFonts w:ascii="Times New Roman" w:hAnsi="Times New Roman"/>
        </w:rPr>
        <w:t xml:space="preserve"> Executivo</w:t>
      </w:r>
      <w:r w:rsidR="006D6B4A" w:rsidRPr="00E43E3E">
        <w:rPr>
          <w:rFonts w:ascii="Times New Roman" w:hAnsi="Times New Roman"/>
        </w:rPr>
        <w:t>, em atendimento ao disposto no artigo 165, §1º, da Constituição Federal,</w:t>
      </w:r>
      <w:r w:rsidRPr="00E43E3E">
        <w:rPr>
          <w:rFonts w:ascii="Times New Roman" w:hAnsi="Times New Roman"/>
        </w:rPr>
        <w:t xml:space="preserve"> encaminhou ao Congresso Nacional</w:t>
      </w:r>
      <w:r w:rsidR="00BF2988" w:rsidRPr="00E43E3E">
        <w:rPr>
          <w:rFonts w:ascii="Times New Roman" w:hAnsi="Times New Roman"/>
        </w:rPr>
        <w:t xml:space="preserve">, em 30/08/2019, o Projeto de Lei </w:t>
      </w:r>
      <w:r w:rsidR="00A74AC7" w:rsidRPr="00E43E3E">
        <w:rPr>
          <w:rFonts w:ascii="Times New Roman" w:hAnsi="Times New Roman"/>
        </w:rPr>
        <w:t xml:space="preserve">do Plano Plurianual para o </w:t>
      </w:r>
      <w:r w:rsidR="006D6B4A" w:rsidRPr="00E43E3E">
        <w:rPr>
          <w:rFonts w:ascii="Times New Roman" w:hAnsi="Times New Roman"/>
        </w:rPr>
        <w:t>período</w:t>
      </w:r>
      <w:r w:rsidR="00A74AC7" w:rsidRPr="00E43E3E">
        <w:rPr>
          <w:rFonts w:ascii="Times New Roman" w:hAnsi="Times New Roman"/>
        </w:rPr>
        <w:t xml:space="preserve"> </w:t>
      </w:r>
      <w:r w:rsidR="00BF2988" w:rsidRPr="00E43E3E">
        <w:rPr>
          <w:rFonts w:ascii="Times New Roman" w:hAnsi="Times New Roman"/>
        </w:rPr>
        <w:t>2020</w:t>
      </w:r>
      <w:r w:rsidR="00A74AC7" w:rsidRPr="00E43E3E">
        <w:rPr>
          <w:rFonts w:ascii="Times New Roman" w:hAnsi="Times New Roman"/>
        </w:rPr>
        <w:t xml:space="preserve"> a 2023</w:t>
      </w:r>
      <w:r w:rsidR="006D6B4A" w:rsidRPr="00E43E3E">
        <w:rPr>
          <w:rFonts w:ascii="Times New Roman" w:hAnsi="Times New Roman"/>
        </w:rPr>
        <w:t xml:space="preserve"> (Projeto</w:t>
      </w:r>
      <w:r w:rsidRPr="00E43E3E">
        <w:rPr>
          <w:rFonts w:ascii="Times New Roman" w:hAnsi="Times New Roman"/>
        </w:rPr>
        <w:t xml:space="preserve"> de Lei nº 2</w:t>
      </w:r>
      <w:r w:rsidR="00A74AC7" w:rsidRPr="00E43E3E">
        <w:rPr>
          <w:rFonts w:ascii="Times New Roman" w:hAnsi="Times New Roman"/>
        </w:rPr>
        <w:t>1</w:t>
      </w:r>
      <w:r w:rsidRPr="00E43E3E">
        <w:rPr>
          <w:rFonts w:ascii="Times New Roman" w:hAnsi="Times New Roman"/>
        </w:rPr>
        <w:t>/2019-CN</w:t>
      </w:r>
      <w:r w:rsidR="006D6B4A" w:rsidRPr="00E43E3E">
        <w:rPr>
          <w:rFonts w:ascii="Times New Roman" w:hAnsi="Times New Roman"/>
        </w:rPr>
        <w:t xml:space="preserve">). </w:t>
      </w:r>
    </w:p>
    <w:p w:rsidR="00635D43" w:rsidRPr="00E43E3E" w:rsidRDefault="004E50DD" w:rsidP="00E43E3E">
      <w:pPr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Projeto de Lei está em análise na </w:t>
      </w:r>
      <w:r w:rsidRPr="00E43E3E">
        <w:rPr>
          <w:rFonts w:ascii="Times New Roman" w:hAnsi="Times New Roman"/>
        </w:rPr>
        <w:t xml:space="preserve">Comissão Mista de Planos, Orçamentos Públicos e Fiscalização - CMO </w:t>
      </w:r>
      <w:r>
        <w:rPr>
          <w:rFonts w:ascii="Times New Roman" w:hAnsi="Times New Roman"/>
        </w:rPr>
        <w:t>que</w:t>
      </w:r>
      <w:r w:rsidR="006D6B4A" w:rsidRPr="00E43E3E">
        <w:rPr>
          <w:rFonts w:ascii="Times New Roman" w:hAnsi="Times New Roman"/>
        </w:rPr>
        <w:t xml:space="preserve"> </w:t>
      </w:r>
      <w:r w:rsidR="00CF6EF4" w:rsidRPr="00E43E3E">
        <w:rPr>
          <w:rFonts w:ascii="Times New Roman" w:hAnsi="Times New Roman"/>
        </w:rPr>
        <w:t>aprovou,</w:t>
      </w:r>
      <w:r w:rsidR="00635D43" w:rsidRPr="00E43E3E">
        <w:rPr>
          <w:rFonts w:ascii="Times New Roman" w:hAnsi="Times New Roman"/>
        </w:rPr>
        <w:t xml:space="preserve"> em </w:t>
      </w:r>
      <w:r>
        <w:rPr>
          <w:rFonts w:ascii="Times New Roman" w:hAnsi="Times New Roman"/>
        </w:rPr>
        <w:t>1º de outubro</w:t>
      </w:r>
      <w:r w:rsidR="00635D43" w:rsidRPr="00E43E3E">
        <w:rPr>
          <w:rFonts w:ascii="Times New Roman" w:hAnsi="Times New Roman"/>
        </w:rPr>
        <w:t xml:space="preserve"> do corrente ano,</w:t>
      </w:r>
      <w:r>
        <w:rPr>
          <w:rFonts w:ascii="Times New Roman" w:hAnsi="Times New Roman"/>
        </w:rPr>
        <w:t xml:space="preserve"> Parecer Preliminar </w:t>
      </w:r>
      <w:r w:rsidR="00CF6EF4" w:rsidRPr="00E43E3E">
        <w:rPr>
          <w:rFonts w:ascii="Times New Roman" w:hAnsi="Times New Roman"/>
        </w:rPr>
        <w:t>que</w:t>
      </w:r>
      <w:r w:rsidR="00635D43" w:rsidRPr="00E43E3E">
        <w:rPr>
          <w:rFonts w:ascii="Times New Roman" w:hAnsi="Times New Roman"/>
        </w:rPr>
        <w:t>, dentre outros conteúdos, dispõe sobre as condições, limites e critérios para a apresentação</w:t>
      </w:r>
      <w:r>
        <w:rPr>
          <w:rFonts w:ascii="Times New Roman" w:hAnsi="Times New Roman"/>
        </w:rPr>
        <w:t xml:space="preserve"> e </w:t>
      </w:r>
      <w:r w:rsidR="00635D43" w:rsidRPr="00E43E3E">
        <w:rPr>
          <w:rFonts w:ascii="Times New Roman" w:hAnsi="Times New Roman"/>
        </w:rPr>
        <w:t>atendimento de emendas ao Projeto de Lei do PPA 2020-2023.</w:t>
      </w:r>
    </w:p>
    <w:p w:rsidR="00635D43" w:rsidRPr="00E43E3E" w:rsidRDefault="006D6B4A" w:rsidP="00E43E3E">
      <w:pPr>
        <w:pStyle w:val="TextosemFormatao"/>
        <w:ind w:firstLine="851"/>
        <w:rPr>
          <w:rFonts w:ascii="Times New Roman" w:hAnsi="Times New Roman" w:cs="Times New Roman"/>
          <w:szCs w:val="24"/>
        </w:rPr>
      </w:pPr>
      <w:r w:rsidRPr="00E43E3E">
        <w:rPr>
          <w:rFonts w:ascii="Times New Roman" w:hAnsi="Times New Roman" w:cs="Times New Roman"/>
          <w:szCs w:val="24"/>
        </w:rPr>
        <w:t>Assim, n</w:t>
      </w:r>
      <w:r w:rsidR="00CF6EF4" w:rsidRPr="00E43E3E">
        <w:rPr>
          <w:rFonts w:ascii="Times New Roman" w:hAnsi="Times New Roman" w:cs="Times New Roman"/>
          <w:szCs w:val="24"/>
        </w:rPr>
        <w:t>os termos do item 2.3.3</w:t>
      </w:r>
      <w:r w:rsidR="00635D43" w:rsidRPr="00E43E3E">
        <w:rPr>
          <w:rFonts w:ascii="Times New Roman" w:hAnsi="Times New Roman" w:cs="Times New Roman"/>
          <w:szCs w:val="24"/>
        </w:rPr>
        <w:t>, “b”</w:t>
      </w:r>
      <w:r w:rsidR="00CF6EF4" w:rsidRPr="00E43E3E">
        <w:rPr>
          <w:rFonts w:ascii="Times New Roman" w:hAnsi="Times New Roman" w:cs="Times New Roman"/>
          <w:szCs w:val="24"/>
        </w:rPr>
        <w:t xml:space="preserve"> da Parte Especial do</w:t>
      </w:r>
      <w:r w:rsidR="00635D43" w:rsidRPr="00E43E3E">
        <w:rPr>
          <w:rFonts w:ascii="Times New Roman" w:hAnsi="Times New Roman" w:cs="Times New Roman"/>
          <w:szCs w:val="24"/>
        </w:rPr>
        <w:t xml:space="preserve"> mencionado</w:t>
      </w:r>
      <w:r w:rsidR="00CF6EF4" w:rsidRPr="00E43E3E">
        <w:rPr>
          <w:rFonts w:ascii="Times New Roman" w:hAnsi="Times New Roman" w:cs="Times New Roman"/>
          <w:szCs w:val="24"/>
        </w:rPr>
        <w:t xml:space="preserve"> Parecer Preliminar, cada comissão permanente</w:t>
      </w:r>
      <w:r w:rsidR="00635D43" w:rsidRPr="00E43E3E">
        <w:rPr>
          <w:rFonts w:ascii="Times New Roman" w:hAnsi="Times New Roman" w:cs="Times New Roman"/>
          <w:szCs w:val="24"/>
        </w:rPr>
        <w:t xml:space="preserve"> da Câmara dos Deputados ou do Senado Federal,</w:t>
      </w:r>
      <w:r w:rsidR="00CF6EF4" w:rsidRPr="00E43E3E">
        <w:rPr>
          <w:rFonts w:ascii="Times New Roman" w:hAnsi="Times New Roman" w:cs="Times New Roman"/>
          <w:szCs w:val="24"/>
        </w:rPr>
        <w:t xml:space="preserve"> poderá apresentar </w:t>
      </w:r>
      <w:r w:rsidR="00CF6EF4" w:rsidRPr="00E43E3E">
        <w:rPr>
          <w:rFonts w:ascii="Times New Roman" w:hAnsi="Times New Roman" w:cs="Times New Roman"/>
          <w:b/>
          <w:szCs w:val="24"/>
        </w:rPr>
        <w:t>até 3 emendas</w:t>
      </w:r>
      <w:r w:rsidR="00CF6EF4" w:rsidRPr="00E43E3E">
        <w:rPr>
          <w:rFonts w:ascii="Times New Roman" w:hAnsi="Times New Roman" w:cs="Times New Roman"/>
          <w:szCs w:val="24"/>
        </w:rPr>
        <w:t xml:space="preserve"> à despesa ao Plano Plurianual. </w:t>
      </w:r>
    </w:p>
    <w:p w:rsidR="00CF6EF4" w:rsidRPr="00E43E3E" w:rsidRDefault="004E50DD" w:rsidP="00E43E3E">
      <w:pPr>
        <w:pStyle w:val="TextosemFormatao"/>
        <w:ind w:firstLine="85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É i</w:t>
      </w:r>
      <w:r w:rsidR="005C53FE" w:rsidRPr="00E43E3E">
        <w:rPr>
          <w:rFonts w:ascii="Times New Roman" w:hAnsi="Times New Roman" w:cs="Times New Roman"/>
          <w:szCs w:val="24"/>
        </w:rPr>
        <w:t>mportante ressaltar que c</w:t>
      </w:r>
      <w:r w:rsidR="00113346">
        <w:rPr>
          <w:rFonts w:ascii="Times New Roman" w:hAnsi="Times New Roman" w:cs="Times New Roman"/>
          <w:szCs w:val="24"/>
        </w:rPr>
        <w:t>ada emenda à despesa deve se referir à criação à</w:t>
      </w:r>
      <w:r w:rsidR="00CF6EF4" w:rsidRPr="00E43E3E">
        <w:rPr>
          <w:rFonts w:ascii="Times New Roman" w:hAnsi="Times New Roman" w:cs="Times New Roman"/>
          <w:szCs w:val="24"/>
        </w:rPr>
        <w:t xml:space="preserve"> ampliação de um único programa, à ampliação ou nova regionalização de uma única meta já existente ou à inclusão, alteração ou cancelamento de um único Investimento Plurianual.</w:t>
      </w:r>
    </w:p>
    <w:p w:rsidR="0023420A" w:rsidRPr="00E43E3E" w:rsidRDefault="00544E63" w:rsidP="00E43E3E">
      <w:pPr>
        <w:pStyle w:val="TextosemFormatao"/>
        <w:ind w:firstLine="851"/>
        <w:rPr>
          <w:rFonts w:ascii="Times New Roman" w:hAnsi="Times New Roman" w:cs="Times New Roman"/>
          <w:szCs w:val="24"/>
        </w:rPr>
      </w:pPr>
      <w:r w:rsidRPr="00E43E3E">
        <w:rPr>
          <w:rFonts w:ascii="Times New Roman" w:hAnsi="Times New Roman" w:cs="Times New Roman"/>
          <w:szCs w:val="24"/>
        </w:rPr>
        <w:t>Fo</w:t>
      </w:r>
      <w:r w:rsidR="00113346">
        <w:rPr>
          <w:rFonts w:ascii="Times New Roman" w:hAnsi="Times New Roman" w:cs="Times New Roman"/>
          <w:szCs w:val="24"/>
        </w:rPr>
        <w:t xml:space="preserve">ram encaminhadas </w:t>
      </w:r>
      <w:r w:rsidRPr="00E43E3E">
        <w:rPr>
          <w:rFonts w:ascii="Times New Roman" w:hAnsi="Times New Roman" w:cs="Times New Roman"/>
          <w:szCs w:val="24"/>
        </w:rPr>
        <w:t xml:space="preserve">a esta Comissão de </w:t>
      </w:r>
      <w:r w:rsidR="004E50DD">
        <w:rPr>
          <w:rFonts w:ascii="Times New Roman" w:hAnsi="Times New Roman" w:cs="Times New Roman"/>
          <w:szCs w:val="24"/>
        </w:rPr>
        <w:t xml:space="preserve">Direitos Humanos e Legislação Participativa – CDH, </w:t>
      </w:r>
      <w:r w:rsidRPr="00E43E3E">
        <w:rPr>
          <w:rFonts w:ascii="Times New Roman" w:hAnsi="Times New Roman" w:cs="Times New Roman"/>
          <w:szCs w:val="24"/>
        </w:rPr>
        <w:t>0</w:t>
      </w:r>
      <w:r w:rsidR="004E50DD">
        <w:rPr>
          <w:rFonts w:ascii="Times New Roman" w:hAnsi="Times New Roman" w:cs="Times New Roman"/>
          <w:szCs w:val="24"/>
        </w:rPr>
        <w:t>4</w:t>
      </w:r>
      <w:r w:rsidRPr="00E43E3E">
        <w:rPr>
          <w:rFonts w:ascii="Times New Roman" w:hAnsi="Times New Roman" w:cs="Times New Roman"/>
          <w:szCs w:val="24"/>
        </w:rPr>
        <w:t xml:space="preserve"> proposta</w:t>
      </w:r>
      <w:r w:rsidR="004E50DD">
        <w:rPr>
          <w:rFonts w:ascii="Times New Roman" w:hAnsi="Times New Roman" w:cs="Times New Roman"/>
          <w:szCs w:val="24"/>
        </w:rPr>
        <w:t>s</w:t>
      </w:r>
      <w:r w:rsidRPr="00E43E3E">
        <w:rPr>
          <w:rFonts w:ascii="Times New Roman" w:hAnsi="Times New Roman" w:cs="Times New Roman"/>
          <w:szCs w:val="24"/>
        </w:rPr>
        <w:t xml:space="preserve"> de emenda ao Projeto de Lei nº 21, de 2019, </w:t>
      </w:r>
      <w:r w:rsidR="004E50DD">
        <w:rPr>
          <w:rFonts w:ascii="Times New Roman" w:hAnsi="Times New Roman" w:cs="Times New Roman"/>
          <w:szCs w:val="24"/>
        </w:rPr>
        <w:t>que foram numeradas de 9 a 13 pela Secretaria dessa Comissão.</w:t>
      </w:r>
    </w:p>
    <w:p w:rsidR="008E2E23" w:rsidRPr="00E43E3E" w:rsidRDefault="0091052A" w:rsidP="00E43E3E">
      <w:pPr>
        <w:ind w:firstLine="851"/>
        <w:rPr>
          <w:rFonts w:ascii="Times New Roman" w:hAnsi="Times New Roman"/>
        </w:rPr>
      </w:pPr>
      <w:r w:rsidRPr="00E43E3E">
        <w:rPr>
          <w:rFonts w:ascii="Times New Roman" w:hAnsi="Times New Roman"/>
        </w:rPr>
        <w:t>É o relatório.</w:t>
      </w:r>
    </w:p>
    <w:p w:rsidR="00904534" w:rsidRPr="00E43E3E" w:rsidRDefault="00904534" w:rsidP="00E43E3E">
      <w:pPr>
        <w:pStyle w:val="TextosemFormatao"/>
        <w:rPr>
          <w:rFonts w:ascii="Times New Roman" w:hAnsi="Times New Roman" w:cs="Times New Roman"/>
          <w:szCs w:val="24"/>
        </w:rPr>
      </w:pPr>
    </w:p>
    <w:p w:rsidR="00011DD1" w:rsidRDefault="00590E67" w:rsidP="00590E67">
      <w:pPr>
        <w:pStyle w:val="Ttulo1"/>
        <w:numPr>
          <w:ilvl w:val="0"/>
          <w:numId w:val="0"/>
        </w:numPr>
        <w:spacing w:before="0"/>
        <w:rPr>
          <w:rFonts w:ascii="Times New Roman" w:hAnsi="Times New Roman" w:cs="Times New Roman"/>
          <w:caps w:val="0"/>
          <w:sz w:val="24"/>
        </w:rPr>
      </w:pPr>
      <w:r>
        <w:rPr>
          <w:rFonts w:ascii="Times New Roman" w:hAnsi="Times New Roman" w:cs="Times New Roman"/>
          <w:sz w:val="24"/>
        </w:rPr>
        <w:t xml:space="preserve">II - </w:t>
      </w:r>
      <w:r w:rsidR="00334977" w:rsidRPr="00E43E3E">
        <w:rPr>
          <w:rFonts w:ascii="Times New Roman" w:hAnsi="Times New Roman" w:cs="Times New Roman"/>
          <w:sz w:val="24"/>
        </w:rPr>
        <w:t>A</w:t>
      </w:r>
      <w:r w:rsidR="00C53728">
        <w:rPr>
          <w:rFonts w:ascii="Times New Roman" w:hAnsi="Times New Roman" w:cs="Times New Roman"/>
          <w:caps w:val="0"/>
          <w:sz w:val="24"/>
        </w:rPr>
        <w:t>NÁLISE</w:t>
      </w:r>
    </w:p>
    <w:p w:rsidR="00C53728" w:rsidRPr="00C53728" w:rsidRDefault="00C53728" w:rsidP="00C53728">
      <w:pPr>
        <w:pStyle w:val="TextosemFormatao"/>
      </w:pPr>
    </w:p>
    <w:p w:rsidR="00CE5176" w:rsidRPr="0097166A" w:rsidRDefault="00CE5176" w:rsidP="004E50DD">
      <w:pPr>
        <w:pStyle w:val="TextosemFormatao"/>
        <w:rPr>
          <w:rFonts w:ascii="Times New Roman" w:hAnsi="Times New Roman" w:cs="Times New Roman"/>
          <w:szCs w:val="24"/>
        </w:rPr>
      </w:pPr>
      <w:r w:rsidRPr="00E43E3E">
        <w:rPr>
          <w:rFonts w:ascii="Times New Roman" w:hAnsi="Times New Roman" w:cs="Times New Roman"/>
          <w:szCs w:val="24"/>
        </w:rPr>
        <w:t>Examinando os elementos da</w:t>
      </w:r>
      <w:r w:rsidR="004E50DD">
        <w:rPr>
          <w:rFonts w:ascii="Times New Roman" w:hAnsi="Times New Roman" w:cs="Times New Roman"/>
          <w:szCs w:val="24"/>
        </w:rPr>
        <w:t>s</w:t>
      </w:r>
      <w:r w:rsidRPr="00E43E3E">
        <w:rPr>
          <w:rFonts w:ascii="Times New Roman" w:hAnsi="Times New Roman" w:cs="Times New Roman"/>
          <w:szCs w:val="24"/>
        </w:rPr>
        <w:t xml:space="preserve"> proposta</w:t>
      </w:r>
      <w:r w:rsidR="004E50DD">
        <w:rPr>
          <w:rFonts w:ascii="Times New Roman" w:hAnsi="Times New Roman" w:cs="Times New Roman"/>
          <w:szCs w:val="24"/>
        </w:rPr>
        <w:t>s</w:t>
      </w:r>
      <w:r w:rsidRPr="00E43E3E">
        <w:rPr>
          <w:rFonts w:ascii="Times New Roman" w:hAnsi="Times New Roman" w:cs="Times New Roman"/>
          <w:szCs w:val="24"/>
        </w:rPr>
        <w:t xml:space="preserve"> de emenda d</w:t>
      </w:r>
      <w:r w:rsidR="004E50DD">
        <w:rPr>
          <w:rFonts w:ascii="Times New Roman" w:hAnsi="Times New Roman" w:cs="Times New Roman"/>
          <w:szCs w:val="24"/>
        </w:rPr>
        <w:t>os</w:t>
      </w:r>
      <w:r w:rsidRPr="00E43E3E">
        <w:rPr>
          <w:rFonts w:ascii="Times New Roman" w:hAnsi="Times New Roman" w:cs="Times New Roman"/>
          <w:szCs w:val="24"/>
        </w:rPr>
        <w:t xml:space="preserve"> Senador</w:t>
      </w:r>
      <w:r w:rsidR="004E50DD">
        <w:rPr>
          <w:rFonts w:ascii="Times New Roman" w:hAnsi="Times New Roman" w:cs="Times New Roman"/>
          <w:szCs w:val="24"/>
        </w:rPr>
        <w:t>es</w:t>
      </w:r>
      <w:r w:rsidRPr="00E43E3E">
        <w:rPr>
          <w:rFonts w:ascii="Times New Roman" w:hAnsi="Times New Roman" w:cs="Times New Roman"/>
          <w:szCs w:val="24"/>
        </w:rPr>
        <w:t xml:space="preserve"> </w:t>
      </w:r>
      <w:r w:rsidR="004E50DD">
        <w:rPr>
          <w:rFonts w:ascii="Times New Roman" w:hAnsi="Times New Roman" w:cs="Times New Roman"/>
          <w:szCs w:val="24"/>
        </w:rPr>
        <w:t xml:space="preserve">Fabiano </w:t>
      </w:r>
      <w:proofErr w:type="spellStart"/>
      <w:r w:rsidR="004E50DD">
        <w:rPr>
          <w:rFonts w:ascii="Times New Roman" w:hAnsi="Times New Roman" w:cs="Times New Roman"/>
          <w:szCs w:val="24"/>
        </w:rPr>
        <w:t>Cantarato</w:t>
      </w:r>
      <w:proofErr w:type="spellEnd"/>
      <w:r w:rsidR="004E50DD">
        <w:rPr>
          <w:rFonts w:ascii="Times New Roman" w:hAnsi="Times New Roman" w:cs="Times New Roman"/>
          <w:szCs w:val="24"/>
        </w:rPr>
        <w:t xml:space="preserve"> e Paulo Paim, entendemos que se </w:t>
      </w:r>
      <w:r w:rsidR="0012477F" w:rsidRPr="00E43E3E">
        <w:rPr>
          <w:rFonts w:ascii="Times New Roman" w:hAnsi="Times New Roman" w:cs="Times New Roman"/>
          <w:szCs w:val="24"/>
        </w:rPr>
        <w:t>trata</w:t>
      </w:r>
      <w:r w:rsidR="004E50DD">
        <w:rPr>
          <w:rFonts w:ascii="Times New Roman" w:hAnsi="Times New Roman" w:cs="Times New Roman"/>
          <w:szCs w:val="24"/>
        </w:rPr>
        <w:t>m</w:t>
      </w:r>
      <w:r w:rsidR="0012477F" w:rsidRPr="00E43E3E">
        <w:rPr>
          <w:rFonts w:ascii="Times New Roman" w:hAnsi="Times New Roman" w:cs="Times New Roman"/>
          <w:szCs w:val="24"/>
        </w:rPr>
        <w:t xml:space="preserve"> de tema</w:t>
      </w:r>
      <w:r w:rsidR="004E50DD">
        <w:rPr>
          <w:rFonts w:ascii="Times New Roman" w:hAnsi="Times New Roman" w:cs="Times New Roman"/>
          <w:szCs w:val="24"/>
        </w:rPr>
        <w:t>s</w:t>
      </w:r>
      <w:r w:rsidR="0012477F" w:rsidRPr="00E43E3E">
        <w:rPr>
          <w:rFonts w:ascii="Times New Roman" w:hAnsi="Times New Roman" w:cs="Times New Roman"/>
          <w:szCs w:val="24"/>
        </w:rPr>
        <w:t xml:space="preserve"> regimentalmente amparado pela </w:t>
      </w:r>
      <w:r w:rsidR="004E50DD">
        <w:rPr>
          <w:rFonts w:ascii="Times New Roman" w:hAnsi="Times New Roman" w:cs="Times New Roman"/>
          <w:szCs w:val="24"/>
        </w:rPr>
        <w:t xml:space="preserve">CDH e </w:t>
      </w:r>
      <w:r w:rsidR="0012477F" w:rsidRPr="00E43E3E">
        <w:rPr>
          <w:rFonts w:ascii="Times New Roman" w:hAnsi="Times New Roman" w:cs="Times New Roman"/>
          <w:szCs w:val="24"/>
        </w:rPr>
        <w:t>refer</w:t>
      </w:r>
      <w:r w:rsidR="004E50DD">
        <w:rPr>
          <w:rFonts w:ascii="Times New Roman" w:hAnsi="Times New Roman" w:cs="Times New Roman"/>
          <w:szCs w:val="24"/>
        </w:rPr>
        <w:t>em</w:t>
      </w:r>
      <w:r w:rsidR="0012477F" w:rsidRPr="00E43E3E">
        <w:rPr>
          <w:rFonts w:ascii="Times New Roman" w:hAnsi="Times New Roman" w:cs="Times New Roman"/>
          <w:szCs w:val="24"/>
        </w:rPr>
        <w:t xml:space="preserve">-se a meritória alocação de recursos, </w:t>
      </w:r>
      <w:r w:rsidR="00A512E6">
        <w:rPr>
          <w:rFonts w:ascii="Times New Roman" w:hAnsi="Times New Roman" w:cs="Times New Roman"/>
          <w:szCs w:val="24"/>
        </w:rPr>
        <w:t xml:space="preserve">bem como se enquadram </w:t>
      </w:r>
      <w:r w:rsidR="00A512E6" w:rsidRPr="00E43E3E">
        <w:rPr>
          <w:rFonts w:ascii="Times New Roman" w:hAnsi="Times New Roman" w:cs="Times New Roman"/>
          <w:szCs w:val="24"/>
        </w:rPr>
        <w:t>nos termos do item 2.3.</w:t>
      </w:r>
      <w:r w:rsidR="00A512E6">
        <w:rPr>
          <w:rFonts w:ascii="Times New Roman" w:hAnsi="Times New Roman" w:cs="Times New Roman"/>
          <w:szCs w:val="24"/>
        </w:rPr>
        <w:t>2.2</w:t>
      </w:r>
      <w:r w:rsidR="00A512E6" w:rsidRPr="00E43E3E">
        <w:rPr>
          <w:rFonts w:ascii="Times New Roman" w:hAnsi="Times New Roman" w:cs="Times New Roman"/>
          <w:szCs w:val="24"/>
        </w:rPr>
        <w:t xml:space="preserve"> “</w:t>
      </w:r>
      <w:r w:rsidR="00A512E6">
        <w:rPr>
          <w:rFonts w:ascii="Times New Roman" w:hAnsi="Times New Roman" w:cs="Times New Roman"/>
          <w:szCs w:val="24"/>
        </w:rPr>
        <w:t>d</w:t>
      </w:r>
      <w:r w:rsidR="00A512E6" w:rsidRPr="00E43E3E">
        <w:rPr>
          <w:rFonts w:ascii="Times New Roman" w:hAnsi="Times New Roman" w:cs="Times New Roman"/>
          <w:szCs w:val="24"/>
        </w:rPr>
        <w:t>” da Parte Especial do mencionado Parecer Preliminar</w:t>
      </w:r>
      <w:r w:rsidR="00A512E6">
        <w:rPr>
          <w:rFonts w:ascii="Times New Roman" w:hAnsi="Times New Roman" w:cs="Times New Roman"/>
          <w:szCs w:val="24"/>
        </w:rPr>
        <w:t xml:space="preserve"> e </w:t>
      </w:r>
      <w:r w:rsidR="00A512E6">
        <w:rPr>
          <w:rFonts w:ascii="Times New Roman" w:hAnsi="Times New Roman" w:cs="Times New Roman"/>
          <w:szCs w:val="24"/>
        </w:rPr>
        <w:lastRenderedPageBreak/>
        <w:t>correspondem ao mesmo Programa</w:t>
      </w:r>
      <w:r w:rsidR="0097166A">
        <w:rPr>
          <w:rFonts w:ascii="Times New Roman" w:hAnsi="Times New Roman" w:cs="Times New Roman"/>
          <w:szCs w:val="24"/>
        </w:rPr>
        <w:t>:</w:t>
      </w:r>
      <w:r w:rsidR="00A512E6">
        <w:rPr>
          <w:rFonts w:ascii="Times New Roman" w:hAnsi="Times New Roman" w:cs="Times New Roman"/>
          <w:szCs w:val="24"/>
        </w:rPr>
        <w:t xml:space="preserve"> </w:t>
      </w:r>
      <w:r w:rsidR="0097166A" w:rsidRPr="0097166A">
        <w:rPr>
          <w:rFonts w:ascii="Times New Roman" w:hAnsi="Times New Roman" w:cs="Times New Roman"/>
          <w:b/>
          <w:szCs w:val="24"/>
        </w:rPr>
        <w:t>5034 – Proteção à Vida, Fortalecimento da Família, Promoção e Defesa dos Direitos Humanos para</w:t>
      </w:r>
      <w:r w:rsidR="0097166A">
        <w:rPr>
          <w:rFonts w:ascii="Times New Roman" w:hAnsi="Times New Roman" w:cs="Times New Roman"/>
          <w:szCs w:val="24"/>
        </w:rPr>
        <w:t xml:space="preserve"> </w:t>
      </w:r>
      <w:r w:rsidR="0097166A" w:rsidRPr="0097166A">
        <w:rPr>
          <w:rFonts w:ascii="Times New Roman" w:hAnsi="Times New Roman" w:cs="Times New Roman"/>
          <w:b/>
          <w:szCs w:val="24"/>
        </w:rPr>
        <w:t>Todos</w:t>
      </w:r>
      <w:r w:rsidR="0097166A">
        <w:rPr>
          <w:rFonts w:ascii="Times New Roman" w:hAnsi="Times New Roman" w:cs="Times New Roman"/>
          <w:szCs w:val="24"/>
        </w:rPr>
        <w:t>.</w:t>
      </w:r>
    </w:p>
    <w:p w:rsidR="00CE5176" w:rsidRPr="00E43E3E" w:rsidRDefault="00CE5176" w:rsidP="00E43E3E">
      <w:pPr>
        <w:pStyle w:val="TextosemFormatao"/>
        <w:rPr>
          <w:rFonts w:ascii="Times New Roman" w:hAnsi="Times New Roman" w:cs="Times New Roman"/>
          <w:szCs w:val="24"/>
        </w:rPr>
      </w:pPr>
    </w:p>
    <w:p w:rsidR="00011DD1" w:rsidRDefault="00590E67" w:rsidP="00590E67">
      <w:pPr>
        <w:pStyle w:val="Ttulo1"/>
        <w:numPr>
          <w:ilvl w:val="0"/>
          <w:numId w:val="0"/>
        </w:numPr>
        <w:spacing w:before="0"/>
        <w:ind w:left="142"/>
        <w:rPr>
          <w:rFonts w:ascii="Times New Roman" w:hAnsi="Times New Roman" w:cs="Times New Roman"/>
          <w:caps w:val="0"/>
          <w:sz w:val="24"/>
        </w:rPr>
      </w:pPr>
      <w:r>
        <w:rPr>
          <w:rFonts w:ascii="Times New Roman" w:hAnsi="Times New Roman" w:cs="Times New Roman"/>
          <w:sz w:val="24"/>
        </w:rPr>
        <w:t xml:space="preserve">III - </w:t>
      </w:r>
      <w:r w:rsidR="00011DD1" w:rsidRPr="00E43E3E">
        <w:rPr>
          <w:rFonts w:ascii="Times New Roman" w:hAnsi="Times New Roman" w:cs="Times New Roman"/>
          <w:sz w:val="24"/>
        </w:rPr>
        <w:t>V</w:t>
      </w:r>
      <w:r w:rsidR="00C53728">
        <w:rPr>
          <w:rFonts w:ascii="Times New Roman" w:hAnsi="Times New Roman" w:cs="Times New Roman"/>
          <w:caps w:val="0"/>
          <w:sz w:val="24"/>
        </w:rPr>
        <w:t>OTO</w:t>
      </w:r>
    </w:p>
    <w:p w:rsidR="00C53728" w:rsidRPr="00C53728" w:rsidRDefault="00C53728" w:rsidP="00C53728">
      <w:pPr>
        <w:pStyle w:val="TextosemFormatao"/>
      </w:pPr>
    </w:p>
    <w:p w:rsidR="00A512E6" w:rsidRDefault="00A512E6" w:rsidP="00A512E6">
      <w:pPr>
        <w:pStyle w:val="PADRAO"/>
      </w:pPr>
      <w:r w:rsidRPr="00757A8C">
        <w:t xml:space="preserve">Em face do exposto, </w:t>
      </w:r>
      <w:r w:rsidRPr="00757A8C">
        <w:rPr>
          <w:bCs/>
        </w:rPr>
        <w:t>votamos no sentido de que esta Comissão de Direitos Humanos e Legislação Participativa delibere pela apresentação d</w:t>
      </w:r>
      <w:r w:rsidR="0097166A">
        <w:rPr>
          <w:bCs/>
        </w:rPr>
        <w:t>e</w:t>
      </w:r>
      <w:r w:rsidRPr="00757A8C">
        <w:rPr>
          <w:bCs/>
        </w:rPr>
        <w:t xml:space="preserve"> </w:t>
      </w:r>
      <w:r w:rsidR="0097166A">
        <w:rPr>
          <w:bCs/>
        </w:rPr>
        <w:t>uma emenda</w:t>
      </w:r>
      <w:r w:rsidRPr="00757A8C">
        <w:rPr>
          <w:bCs/>
        </w:rPr>
        <w:t xml:space="preserve"> </w:t>
      </w:r>
      <w:r w:rsidR="0097166A">
        <w:rPr>
          <w:bCs/>
        </w:rPr>
        <w:t xml:space="preserve">que amplie o valor do programa </w:t>
      </w:r>
      <w:r w:rsidR="0097166A" w:rsidRPr="0097166A">
        <w:rPr>
          <w:b/>
        </w:rPr>
        <w:t>5034 – Proteção à Vida, Fortalecimento da Família, Promoção e Defesa dos Direitos Humanos para</w:t>
      </w:r>
      <w:r w:rsidR="0097166A">
        <w:t xml:space="preserve"> </w:t>
      </w:r>
      <w:r w:rsidR="0097166A" w:rsidRPr="0097166A">
        <w:rPr>
          <w:b/>
        </w:rPr>
        <w:t>Todos</w:t>
      </w:r>
      <w:r w:rsidR="0097166A">
        <w:rPr>
          <w:bCs/>
        </w:rPr>
        <w:t xml:space="preserve"> </w:t>
      </w:r>
      <w:r w:rsidR="005A02FA">
        <w:rPr>
          <w:bCs/>
        </w:rPr>
        <w:t>de acordo com os valores apresentados na emenda nº 9</w:t>
      </w:r>
      <w:r w:rsidR="004D6ECD">
        <w:rPr>
          <w:bCs/>
        </w:rPr>
        <w:t xml:space="preserve"> </w:t>
      </w:r>
      <w:r w:rsidRPr="00757A8C">
        <w:rPr>
          <w:bCs/>
        </w:rPr>
        <w:t xml:space="preserve">propondo, outrossim, </w:t>
      </w:r>
      <w:r w:rsidRPr="00757A8C">
        <w:t xml:space="preserve">que a Secretaria desta Comissão seja incumbida de proceder </w:t>
      </w:r>
      <w:r>
        <w:t>a</w:t>
      </w:r>
      <w:r w:rsidRPr="00757A8C">
        <w:t>s adequações que se fizerem necessárias à formalização e apresentação das emendas junto à CMO.</w:t>
      </w:r>
    </w:p>
    <w:p w:rsidR="00EF797D" w:rsidRPr="00E43E3E" w:rsidRDefault="00EF797D" w:rsidP="00E43E3E">
      <w:pPr>
        <w:pStyle w:val="TextosemFormatao"/>
        <w:rPr>
          <w:rFonts w:ascii="Times New Roman" w:hAnsi="Times New Roman" w:cs="Times New Roman"/>
          <w:szCs w:val="24"/>
        </w:rPr>
      </w:pPr>
    </w:p>
    <w:p w:rsidR="008E2E23" w:rsidRPr="00E43E3E" w:rsidRDefault="008E2E23" w:rsidP="00CB57E4">
      <w:pPr>
        <w:jc w:val="center"/>
        <w:rPr>
          <w:rFonts w:ascii="Times New Roman" w:hAnsi="Times New Roman"/>
        </w:rPr>
      </w:pPr>
      <w:r w:rsidRPr="00E43E3E">
        <w:rPr>
          <w:rFonts w:ascii="Times New Roman" w:hAnsi="Times New Roman"/>
        </w:rPr>
        <w:t xml:space="preserve">Sala da Comissão, em </w:t>
      </w:r>
      <w:r w:rsidR="00CC1EBD" w:rsidRPr="00E43E3E">
        <w:rPr>
          <w:rFonts w:ascii="Times New Roman" w:hAnsi="Times New Roman"/>
        </w:rPr>
        <w:t>2</w:t>
      </w:r>
      <w:r w:rsidR="000B30C4" w:rsidRPr="00E43E3E">
        <w:rPr>
          <w:rFonts w:ascii="Times New Roman" w:hAnsi="Times New Roman"/>
        </w:rPr>
        <w:t>3</w:t>
      </w:r>
      <w:r w:rsidR="000F18BB" w:rsidRPr="00E43E3E">
        <w:rPr>
          <w:rFonts w:ascii="Times New Roman" w:hAnsi="Times New Roman"/>
        </w:rPr>
        <w:t xml:space="preserve"> </w:t>
      </w:r>
      <w:r w:rsidRPr="00E43E3E">
        <w:rPr>
          <w:rFonts w:ascii="Times New Roman" w:hAnsi="Times New Roman"/>
        </w:rPr>
        <w:t>de</w:t>
      </w:r>
      <w:r w:rsidR="00E776E8" w:rsidRPr="00E43E3E">
        <w:rPr>
          <w:rFonts w:ascii="Times New Roman" w:hAnsi="Times New Roman"/>
        </w:rPr>
        <w:t xml:space="preserve"> outubro</w:t>
      </w:r>
      <w:r w:rsidRPr="00E43E3E">
        <w:rPr>
          <w:rFonts w:ascii="Times New Roman" w:hAnsi="Times New Roman"/>
        </w:rPr>
        <w:t xml:space="preserve"> de 20</w:t>
      </w:r>
      <w:r w:rsidR="0094477C" w:rsidRPr="00E43E3E">
        <w:rPr>
          <w:rFonts w:ascii="Times New Roman" w:hAnsi="Times New Roman"/>
        </w:rPr>
        <w:t>1</w:t>
      </w:r>
      <w:r w:rsidR="00CC1EBD" w:rsidRPr="00E43E3E">
        <w:rPr>
          <w:rFonts w:ascii="Times New Roman" w:hAnsi="Times New Roman"/>
        </w:rPr>
        <w:t>9</w:t>
      </w:r>
      <w:r w:rsidRPr="00E43E3E">
        <w:rPr>
          <w:rFonts w:ascii="Times New Roman" w:hAnsi="Times New Roman"/>
        </w:rPr>
        <w:t>.</w:t>
      </w:r>
    </w:p>
    <w:p w:rsidR="000E123C" w:rsidRDefault="000E123C" w:rsidP="00E43E3E">
      <w:pPr>
        <w:rPr>
          <w:rFonts w:ascii="Times New Roman" w:hAnsi="Times New Roman"/>
        </w:rPr>
      </w:pPr>
    </w:p>
    <w:p w:rsidR="00E43E3E" w:rsidRDefault="00E43E3E" w:rsidP="00E43E3E">
      <w:pPr>
        <w:pStyle w:val="TextosemFormatao"/>
      </w:pPr>
    </w:p>
    <w:p w:rsidR="00E43E3E" w:rsidRPr="00E43E3E" w:rsidRDefault="00E43E3E" w:rsidP="00E43E3E">
      <w:pPr>
        <w:pStyle w:val="TextosemFormatao"/>
      </w:pPr>
    </w:p>
    <w:p w:rsidR="0039094D" w:rsidRPr="00E43E3E" w:rsidRDefault="00DA2B40" w:rsidP="00E43E3E">
      <w:pPr>
        <w:jc w:val="center"/>
        <w:rPr>
          <w:rFonts w:ascii="Times New Roman" w:hAnsi="Times New Roman"/>
        </w:rPr>
      </w:pPr>
      <w:r w:rsidRPr="00E43E3E">
        <w:rPr>
          <w:rFonts w:ascii="Times New Roman" w:hAnsi="Times New Roman"/>
        </w:rPr>
        <w:t>Senador</w:t>
      </w:r>
    </w:p>
    <w:p w:rsidR="001E1770" w:rsidRPr="00E43E3E" w:rsidRDefault="001E1770" w:rsidP="00E43E3E">
      <w:pPr>
        <w:jc w:val="center"/>
        <w:rPr>
          <w:rFonts w:ascii="Times New Roman" w:hAnsi="Times New Roman"/>
        </w:rPr>
      </w:pPr>
      <w:r w:rsidRPr="00E43E3E">
        <w:rPr>
          <w:rFonts w:ascii="Times New Roman" w:hAnsi="Times New Roman"/>
        </w:rPr>
        <w:t>Presidente</w:t>
      </w:r>
    </w:p>
    <w:p w:rsidR="001E1770" w:rsidRPr="00E43E3E" w:rsidRDefault="001E1770" w:rsidP="00E43E3E">
      <w:pPr>
        <w:pStyle w:val="TextosemFormatao"/>
        <w:jc w:val="center"/>
        <w:rPr>
          <w:rFonts w:ascii="Times New Roman" w:hAnsi="Times New Roman" w:cs="Times New Roman"/>
          <w:szCs w:val="24"/>
        </w:rPr>
      </w:pPr>
    </w:p>
    <w:p w:rsidR="004442B8" w:rsidRPr="00E43E3E" w:rsidRDefault="004442B8" w:rsidP="00E43E3E">
      <w:pPr>
        <w:pStyle w:val="TextosemFormatao"/>
        <w:jc w:val="center"/>
        <w:rPr>
          <w:rFonts w:ascii="Times New Roman" w:hAnsi="Times New Roman" w:cs="Times New Roman"/>
          <w:szCs w:val="24"/>
        </w:rPr>
      </w:pPr>
    </w:p>
    <w:p w:rsidR="008E2E23" w:rsidRPr="00E43E3E" w:rsidRDefault="0094477C" w:rsidP="00E43E3E">
      <w:pPr>
        <w:jc w:val="center"/>
        <w:rPr>
          <w:rFonts w:ascii="Times New Roman" w:hAnsi="Times New Roman"/>
        </w:rPr>
      </w:pPr>
      <w:r w:rsidRPr="00E43E3E">
        <w:rPr>
          <w:rFonts w:ascii="Times New Roman" w:hAnsi="Times New Roman"/>
        </w:rPr>
        <w:t xml:space="preserve">Senador </w:t>
      </w:r>
      <w:r w:rsidR="00E43E3E">
        <w:rPr>
          <w:rFonts w:ascii="Times New Roman" w:hAnsi="Times New Roman"/>
          <w:b/>
        </w:rPr>
        <w:t>Paulo Paim</w:t>
      </w:r>
    </w:p>
    <w:p w:rsidR="00A831E7" w:rsidRPr="00E43E3E" w:rsidRDefault="008E2E23" w:rsidP="00E43E3E">
      <w:pPr>
        <w:jc w:val="center"/>
        <w:rPr>
          <w:rFonts w:ascii="Times New Roman" w:hAnsi="Times New Roman"/>
        </w:rPr>
      </w:pPr>
      <w:r w:rsidRPr="00E43E3E">
        <w:rPr>
          <w:rFonts w:ascii="Times New Roman" w:hAnsi="Times New Roman"/>
        </w:rPr>
        <w:t>Relator</w:t>
      </w:r>
    </w:p>
    <w:sectPr w:rsidR="00A831E7" w:rsidRPr="00E43E3E" w:rsidSect="00A00F6A">
      <w:headerReference w:type="even" r:id="rId8"/>
      <w:headerReference w:type="default" r:id="rId9"/>
      <w:pgSz w:w="11907" w:h="16840" w:code="9"/>
      <w:pgMar w:top="1418" w:right="1701" w:bottom="1418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E88" w:rsidRDefault="00C67E88">
      <w:r>
        <w:separator/>
      </w:r>
    </w:p>
  </w:endnote>
  <w:endnote w:type="continuationSeparator" w:id="0">
    <w:p w:rsidR="00C67E88" w:rsidRDefault="00C67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E88" w:rsidRDefault="00C67E88">
      <w:r>
        <w:separator/>
      </w:r>
    </w:p>
  </w:footnote>
  <w:footnote w:type="continuationSeparator" w:id="0">
    <w:p w:rsidR="00C67E88" w:rsidRDefault="00C67E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D15" w:rsidRDefault="00592D1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F0E06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592D15" w:rsidRDefault="00592D1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90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1"/>
      <w:gridCol w:w="7959"/>
    </w:tblGrid>
    <w:tr w:rsidR="00E15978" w:rsidTr="00FF7C6E">
      <w:trPr>
        <w:trHeight w:val="1135"/>
      </w:trPr>
      <w:tc>
        <w:tcPr>
          <w:tcW w:w="1631" w:type="dxa"/>
        </w:tcPr>
        <w:p w:rsidR="00E15978" w:rsidRDefault="00E15978" w:rsidP="00FF7C6E">
          <w:pPr>
            <w:pStyle w:val="Ttulo1"/>
            <w:numPr>
              <w:ilvl w:val="0"/>
              <w:numId w:val="0"/>
            </w:numPr>
            <w:ind w:right="497"/>
          </w:pPr>
          <w:r>
            <w:rPr>
              <w:noProof/>
            </w:rPr>
            <w:drawing>
              <wp:inline distT="0" distB="0" distL="0" distR="0" wp14:anchorId="62319BF0" wp14:editId="243834C9">
                <wp:extent cx="715617" cy="709394"/>
                <wp:effectExtent l="0" t="0" r="8890" b="0"/>
                <wp:docPr id="1" name="Imagem 1" descr="Brasao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ao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162" cy="748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9" w:type="dxa"/>
          <w:vAlign w:val="center"/>
        </w:tcPr>
        <w:p w:rsidR="00E15978" w:rsidRPr="00CB57E4" w:rsidRDefault="00FF7C6E" w:rsidP="00C57744">
          <w:pPr>
            <w:spacing w:before="120"/>
            <w:rPr>
              <w:rFonts w:ascii="Times New Roman" w:hAnsi="Times New Roman"/>
              <w:sz w:val="28"/>
              <w:szCs w:val="28"/>
            </w:rPr>
          </w:pPr>
          <w:r w:rsidRPr="00CB57E4">
            <w:rPr>
              <w:rFonts w:ascii="Times New Roman" w:hAnsi="Times New Roman"/>
              <w:sz w:val="28"/>
              <w:szCs w:val="28"/>
            </w:rPr>
            <w:t>SENADO FEDERAL</w:t>
          </w:r>
        </w:p>
        <w:p w:rsidR="00E15978" w:rsidRPr="00CB57E4" w:rsidRDefault="00FF7C6E" w:rsidP="00E15978">
          <w:pPr>
            <w:rPr>
              <w:rFonts w:ascii="Times New Roman" w:hAnsi="Times New Roman"/>
            </w:rPr>
          </w:pPr>
          <w:r w:rsidRPr="00CB57E4">
            <w:rPr>
              <w:rFonts w:ascii="Times New Roman" w:hAnsi="Times New Roman"/>
            </w:rPr>
            <w:t xml:space="preserve">Comissão de </w:t>
          </w:r>
          <w:r w:rsidR="00CB57E4">
            <w:rPr>
              <w:rFonts w:ascii="Times New Roman" w:hAnsi="Times New Roman"/>
            </w:rPr>
            <w:t>Direitos Humanos e Legislação Participativa</w:t>
          </w:r>
        </w:p>
        <w:p w:rsidR="00E15978" w:rsidRDefault="00E15978" w:rsidP="00E15978">
          <w:pPr>
            <w:pStyle w:val="Cabealho"/>
            <w:jc w:val="left"/>
            <w:rPr>
              <w:b/>
              <w:sz w:val="18"/>
            </w:rPr>
          </w:pPr>
        </w:p>
      </w:tc>
    </w:tr>
  </w:tbl>
  <w:p w:rsidR="00592D15" w:rsidRPr="00FF7C6E" w:rsidRDefault="00592D15" w:rsidP="00FF7C6E">
    <w:pPr>
      <w:pStyle w:val="Ttulo2"/>
      <w:numPr>
        <w:ilvl w:val="0"/>
        <w:numId w:val="0"/>
      </w:numPr>
      <w:spacing w:before="0" w:after="0"/>
      <w:ind w:right="-885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314BC"/>
    <w:multiLevelType w:val="multilevel"/>
    <w:tmpl w:val="504CCA5C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" w15:restartNumberingAfterBreak="0">
    <w:nsid w:val="03935D5F"/>
    <w:multiLevelType w:val="multilevel"/>
    <w:tmpl w:val="1DB87F04"/>
    <w:lvl w:ilvl="0">
      <w:start w:val="1"/>
      <w:numFmt w:val="bullet"/>
      <w:lvlText w:val=""/>
      <w:lvlJc w:val="left"/>
      <w:pPr>
        <w:ind w:left="960" w:hanging="360"/>
      </w:pPr>
      <w:rPr>
        <w:rFonts w:ascii="Symbol" w:eastAsia="Times New Roman" w:hAnsi="Symbol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6E65748"/>
    <w:multiLevelType w:val="multilevel"/>
    <w:tmpl w:val="D68A1C42"/>
    <w:lvl w:ilvl="0">
      <w:start w:val="1"/>
      <w:numFmt w:val="decimal"/>
      <w:pStyle w:val="Ttulo1"/>
      <w:lvlText w:val="%1"/>
      <w:lvlJc w:val="left"/>
      <w:pPr>
        <w:tabs>
          <w:tab w:val="num" w:pos="851"/>
        </w:tabs>
        <w:ind w:left="851" w:hanging="709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851"/>
        </w:tabs>
        <w:ind w:left="851" w:hanging="709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1006"/>
        </w:tabs>
        <w:ind w:left="1006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150"/>
        </w:tabs>
        <w:ind w:left="1150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294"/>
        </w:tabs>
        <w:ind w:left="1294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726"/>
        </w:tabs>
        <w:ind w:left="1726" w:hanging="1584"/>
      </w:pPr>
      <w:rPr>
        <w:rFonts w:hint="default"/>
      </w:rPr>
    </w:lvl>
  </w:abstractNum>
  <w:abstractNum w:abstractNumId="3" w15:restartNumberingAfterBreak="0">
    <w:nsid w:val="18A80D77"/>
    <w:multiLevelType w:val="hybridMultilevel"/>
    <w:tmpl w:val="9192373E"/>
    <w:lvl w:ilvl="0" w:tplc="42620C4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A3414C"/>
    <w:multiLevelType w:val="multilevel"/>
    <w:tmpl w:val="1DB87F04"/>
    <w:lvl w:ilvl="0">
      <w:start w:val="1"/>
      <w:numFmt w:val="bullet"/>
      <w:lvlText w:val=""/>
      <w:lvlJc w:val="left"/>
      <w:pPr>
        <w:ind w:left="960" w:hanging="360"/>
      </w:pPr>
      <w:rPr>
        <w:rFonts w:ascii="Symbol" w:eastAsia="Times New Roman" w:hAnsi="Symbol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1AAE3603"/>
    <w:multiLevelType w:val="hybridMultilevel"/>
    <w:tmpl w:val="922AE8DA"/>
    <w:lvl w:ilvl="0" w:tplc="9B3E2138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24811EDC"/>
    <w:multiLevelType w:val="hybridMultilevel"/>
    <w:tmpl w:val="60BA2D56"/>
    <w:lvl w:ilvl="0" w:tplc="BCDCF976">
      <w:start w:val="1"/>
      <w:numFmt w:val="bullet"/>
      <w:lvlText w:val=""/>
      <w:lvlJc w:val="left"/>
      <w:pPr>
        <w:ind w:left="840" w:hanging="360"/>
      </w:pPr>
      <w:rPr>
        <w:rFonts w:ascii="Symbol" w:eastAsia="Times New Roman" w:hAnsi="Symbol" w:cs="Calibri" w:hint="default"/>
      </w:rPr>
    </w:lvl>
    <w:lvl w:ilvl="1" w:tplc="04160017">
      <w:start w:val="1"/>
      <w:numFmt w:val="lowerLetter"/>
      <w:lvlText w:val="%2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28CB21CE"/>
    <w:multiLevelType w:val="multilevel"/>
    <w:tmpl w:val="46E2D1F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 w15:restartNumberingAfterBreak="0">
    <w:nsid w:val="367C7FE1"/>
    <w:multiLevelType w:val="hybridMultilevel"/>
    <w:tmpl w:val="CA18B020"/>
    <w:lvl w:ilvl="0" w:tplc="926EF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BBC4DA4"/>
    <w:multiLevelType w:val="hybridMultilevel"/>
    <w:tmpl w:val="B128D682"/>
    <w:lvl w:ilvl="0" w:tplc="871E0EF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D63805"/>
    <w:multiLevelType w:val="hybridMultilevel"/>
    <w:tmpl w:val="05D28458"/>
    <w:lvl w:ilvl="0" w:tplc="8B500B9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1D72654"/>
    <w:multiLevelType w:val="hybridMultilevel"/>
    <w:tmpl w:val="FF66AA1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4D5CD1"/>
    <w:multiLevelType w:val="hybridMultilevel"/>
    <w:tmpl w:val="B09CF7E8"/>
    <w:lvl w:ilvl="0" w:tplc="1C2C165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0874736"/>
    <w:multiLevelType w:val="hybridMultilevel"/>
    <w:tmpl w:val="52B08124"/>
    <w:lvl w:ilvl="0" w:tplc="98D828FA">
      <w:start w:val="1"/>
      <w:numFmt w:val="lowerLetter"/>
      <w:lvlText w:val="%1)"/>
      <w:lvlJc w:val="left"/>
      <w:pPr>
        <w:tabs>
          <w:tab w:val="num" w:pos="2490"/>
        </w:tabs>
        <w:ind w:left="2490" w:hanging="105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4" w15:restartNumberingAfterBreak="0">
    <w:nsid w:val="732F1A7E"/>
    <w:multiLevelType w:val="multilevel"/>
    <w:tmpl w:val="65C00F32"/>
    <w:lvl w:ilvl="0">
      <w:start w:val="1"/>
      <w:numFmt w:val="bullet"/>
      <w:lvlText w:val=""/>
      <w:lvlJc w:val="left"/>
      <w:pPr>
        <w:ind w:left="960" w:hanging="360"/>
      </w:pPr>
      <w:rPr>
        <w:rFonts w:ascii="Symbol" w:eastAsia="Times New Roman" w:hAnsi="Symbol" w:cs="Calibri" w:hint="default"/>
      </w:r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7C3847F2"/>
    <w:multiLevelType w:val="hybridMultilevel"/>
    <w:tmpl w:val="CA18B020"/>
    <w:lvl w:ilvl="0" w:tplc="926EF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3"/>
  </w:num>
  <w:num w:numId="6">
    <w:abstractNumId w:val="7"/>
  </w:num>
  <w:num w:numId="7">
    <w:abstractNumId w:val="11"/>
  </w:num>
  <w:num w:numId="8">
    <w:abstractNumId w:val="15"/>
  </w:num>
  <w:num w:numId="9">
    <w:abstractNumId w:val="8"/>
  </w:num>
  <w:num w:numId="10">
    <w:abstractNumId w:val="6"/>
  </w:num>
  <w:num w:numId="11">
    <w:abstractNumId w:val="2"/>
  </w:num>
  <w:num w:numId="12">
    <w:abstractNumId w:val="14"/>
  </w:num>
  <w:num w:numId="13">
    <w:abstractNumId w:val="1"/>
  </w:num>
  <w:num w:numId="14">
    <w:abstractNumId w:val="4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10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pt-BR" w:vendorID="64" w:dllVersion="131078" w:nlCheck="1" w:checkStyle="0"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142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E23"/>
    <w:rsid w:val="000103CD"/>
    <w:rsid w:val="0001192F"/>
    <w:rsid w:val="00011DD1"/>
    <w:rsid w:val="00015278"/>
    <w:rsid w:val="000175F9"/>
    <w:rsid w:val="000250EA"/>
    <w:rsid w:val="00036531"/>
    <w:rsid w:val="000418D3"/>
    <w:rsid w:val="000431AF"/>
    <w:rsid w:val="0004468F"/>
    <w:rsid w:val="00044EFB"/>
    <w:rsid w:val="00052195"/>
    <w:rsid w:val="00052DB2"/>
    <w:rsid w:val="000544ED"/>
    <w:rsid w:val="00056B15"/>
    <w:rsid w:val="00062AC4"/>
    <w:rsid w:val="00080526"/>
    <w:rsid w:val="00080CF6"/>
    <w:rsid w:val="00086AB6"/>
    <w:rsid w:val="00095BCD"/>
    <w:rsid w:val="000A34B7"/>
    <w:rsid w:val="000A51B9"/>
    <w:rsid w:val="000A6B68"/>
    <w:rsid w:val="000B0EE4"/>
    <w:rsid w:val="000B30C4"/>
    <w:rsid w:val="000B7107"/>
    <w:rsid w:val="000C11BA"/>
    <w:rsid w:val="000C1B83"/>
    <w:rsid w:val="000C3CAE"/>
    <w:rsid w:val="000C627B"/>
    <w:rsid w:val="000E123C"/>
    <w:rsid w:val="000F18BB"/>
    <w:rsid w:val="000F27DC"/>
    <w:rsid w:val="000F6B3B"/>
    <w:rsid w:val="00100EF8"/>
    <w:rsid w:val="00104FE8"/>
    <w:rsid w:val="00105D03"/>
    <w:rsid w:val="00106B4B"/>
    <w:rsid w:val="00111F0A"/>
    <w:rsid w:val="00113346"/>
    <w:rsid w:val="001139AD"/>
    <w:rsid w:val="001212E2"/>
    <w:rsid w:val="00121D34"/>
    <w:rsid w:val="00124724"/>
    <w:rsid w:val="0012477F"/>
    <w:rsid w:val="00127E15"/>
    <w:rsid w:val="00135874"/>
    <w:rsid w:val="00152FC3"/>
    <w:rsid w:val="0016114C"/>
    <w:rsid w:val="00161858"/>
    <w:rsid w:val="00167215"/>
    <w:rsid w:val="00170B60"/>
    <w:rsid w:val="00171896"/>
    <w:rsid w:val="001721DD"/>
    <w:rsid w:val="00174BE1"/>
    <w:rsid w:val="00177F82"/>
    <w:rsid w:val="001813DF"/>
    <w:rsid w:val="00186D9B"/>
    <w:rsid w:val="00191167"/>
    <w:rsid w:val="00193E4F"/>
    <w:rsid w:val="00194464"/>
    <w:rsid w:val="001A04F9"/>
    <w:rsid w:val="001B32E9"/>
    <w:rsid w:val="001B335F"/>
    <w:rsid w:val="001B37A4"/>
    <w:rsid w:val="001C5324"/>
    <w:rsid w:val="001C5D28"/>
    <w:rsid w:val="001C6743"/>
    <w:rsid w:val="001C7F6D"/>
    <w:rsid w:val="001D16CE"/>
    <w:rsid w:val="001E1770"/>
    <w:rsid w:val="001E3185"/>
    <w:rsid w:val="001E328C"/>
    <w:rsid w:val="001E37BE"/>
    <w:rsid w:val="001E3AC4"/>
    <w:rsid w:val="001F19B6"/>
    <w:rsid w:val="001F1D37"/>
    <w:rsid w:val="001F2F7B"/>
    <w:rsid w:val="001F3628"/>
    <w:rsid w:val="00216A69"/>
    <w:rsid w:val="002171E9"/>
    <w:rsid w:val="0023420A"/>
    <w:rsid w:val="002359CE"/>
    <w:rsid w:val="00235F7E"/>
    <w:rsid w:val="002376DA"/>
    <w:rsid w:val="00243B12"/>
    <w:rsid w:val="00243FE2"/>
    <w:rsid w:val="00254988"/>
    <w:rsid w:val="00260C5C"/>
    <w:rsid w:val="00262FEF"/>
    <w:rsid w:val="00266CED"/>
    <w:rsid w:val="00272C3F"/>
    <w:rsid w:val="00273A66"/>
    <w:rsid w:val="00280641"/>
    <w:rsid w:val="00282873"/>
    <w:rsid w:val="00286DE6"/>
    <w:rsid w:val="00287ED7"/>
    <w:rsid w:val="00293718"/>
    <w:rsid w:val="002A1CD2"/>
    <w:rsid w:val="002A4B8B"/>
    <w:rsid w:val="002A6F25"/>
    <w:rsid w:val="002B5C3C"/>
    <w:rsid w:val="002C3A30"/>
    <w:rsid w:val="002C3BE1"/>
    <w:rsid w:val="002D2BD1"/>
    <w:rsid w:val="002E633D"/>
    <w:rsid w:val="002E64E3"/>
    <w:rsid w:val="003005B9"/>
    <w:rsid w:val="00304A41"/>
    <w:rsid w:val="00313C76"/>
    <w:rsid w:val="003154C0"/>
    <w:rsid w:val="0031799B"/>
    <w:rsid w:val="00325993"/>
    <w:rsid w:val="00326343"/>
    <w:rsid w:val="00334977"/>
    <w:rsid w:val="00334D4C"/>
    <w:rsid w:val="0033748F"/>
    <w:rsid w:val="00342590"/>
    <w:rsid w:val="00342932"/>
    <w:rsid w:val="0035143E"/>
    <w:rsid w:val="00351B3C"/>
    <w:rsid w:val="0035779B"/>
    <w:rsid w:val="0036054B"/>
    <w:rsid w:val="00360699"/>
    <w:rsid w:val="00370F65"/>
    <w:rsid w:val="00374815"/>
    <w:rsid w:val="003750A4"/>
    <w:rsid w:val="00384461"/>
    <w:rsid w:val="0039094D"/>
    <w:rsid w:val="00392AC0"/>
    <w:rsid w:val="00393E3B"/>
    <w:rsid w:val="00394F36"/>
    <w:rsid w:val="00397EFF"/>
    <w:rsid w:val="003A3DFB"/>
    <w:rsid w:val="003A50A4"/>
    <w:rsid w:val="003B1266"/>
    <w:rsid w:val="003B14AA"/>
    <w:rsid w:val="003B3766"/>
    <w:rsid w:val="003B3BB3"/>
    <w:rsid w:val="003B5899"/>
    <w:rsid w:val="003B7ACB"/>
    <w:rsid w:val="003C09FF"/>
    <w:rsid w:val="003C72AF"/>
    <w:rsid w:val="003D60DA"/>
    <w:rsid w:val="003E443D"/>
    <w:rsid w:val="003E5D04"/>
    <w:rsid w:val="003E6A1E"/>
    <w:rsid w:val="003F7666"/>
    <w:rsid w:val="0040042C"/>
    <w:rsid w:val="00406838"/>
    <w:rsid w:val="00410546"/>
    <w:rsid w:val="00410E99"/>
    <w:rsid w:val="004211D0"/>
    <w:rsid w:val="00423675"/>
    <w:rsid w:val="00431FA2"/>
    <w:rsid w:val="0043307E"/>
    <w:rsid w:val="004378AF"/>
    <w:rsid w:val="00441006"/>
    <w:rsid w:val="004442B8"/>
    <w:rsid w:val="00450916"/>
    <w:rsid w:val="00453E31"/>
    <w:rsid w:val="00455B2B"/>
    <w:rsid w:val="00456D5A"/>
    <w:rsid w:val="00456F16"/>
    <w:rsid w:val="004622F7"/>
    <w:rsid w:val="004635C0"/>
    <w:rsid w:val="0046394A"/>
    <w:rsid w:val="004720B4"/>
    <w:rsid w:val="0047577B"/>
    <w:rsid w:val="00476038"/>
    <w:rsid w:val="0047779C"/>
    <w:rsid w:val="00484BCB"/>
    <w:rsid w:val="00490A6F"/>
    <w:rsid w:val="00490F0A"/>
    <w:rsid w:val="0049370C"/>
    <w:rsid w:val="004938F3"/>
    <w:rsid w:val="00495F49"/>
    <w:rsid w:val="004962A1"/>
    <w:rsid w:val="004A1FB0"/>
    <w:rsid w:val="004A2E93"/>
    <w:rsid w:val="004A56FA"/>
    <w:rsid w:val="004B2DC2"/>
    <w:rsid w:val="004B4DAE"/>
    <w:rsid w:val="004B4F71"/>
    <w:rsid w:val="004B529B"/>
    <w:rsid w:val="004C10DB"/>
    <w:rsid w:val="004C1D9F"/>
    <w:rsid w:val="004D6ECD"/>
    <w:rsid w:val="004D72A8"/>
    <w:rsid w:val="004E106F"/>
    <w:rsid w:val="004E1C0B"/>
    <w:rsid w:val="004E332B"/>
    <w:rsid w:val="004E3798"/>
    <w:rsid w:val="004E3F5C"/>
    <w:rsid w:val="004E50DD"/>
    <w:rsid w:val="004F028D"/>
    <w:rsid w:val="0050688E"/>
    <w:rsid w:val="00511174"/>
    <w:rsid w:val="00512C42"/>
    <w:rsid w:val="005135B9"/>
    <w:rsid w:val="00523926"/>
    <w:rsid w:val="0052458B"/>
    <w:rsid w:val="00525325"/>
    <w:rsid w:val="00527361"/>
    <w:rsid w:val="00527D4E"/>
    <w:rsid w:val="00541529"/>
    <w:rsid w:val="00544E63"/>
    <w:rsid w:val="0054606C"/>
    <w:rsid w:val="005469C8"/>
    <w:rsid w:val="00550074"/>
    <w:rsid w:val="005555E0"/>
    <w:rsid w:val="00562835"/>
    <w:rsid w:val="00564F58"/>
    <w:rsid w:val="00571D55"/>
    <w:rsid w:val="00590646"/>
    <w:rsid w:val="00590E67"/>
    <w:rsid w:val="00592D15"/>
    <w:rsid w:val="005A02FA"/>
    <w:rsid w:val="005A14B1"/>
    <w:rsid w:val="005A15DF"/>
    <w:rsid w:val="005C1F8B"/>
    <w:rsid w:val="005C38D3"/>
    <w:rsid w:val="005C53FE"/>
    <w:rsid w:val="005C5C43"/>
    <w:rsid w:val="005C67F0"/>
    <w:rsid w:val="005C7665"/>
    <w:rsid w:val="005D5320"/>
    <w:rsid w:val="005D6190"/>
    <w:rsid w:val="005D7384"/>
    <w:rsid w:val="005E34E2"/>
    <w:rsid w:val="005E4433"/>
    <w:rsid w:val="005F14A0"/>
    <w:rsid w:val="005F3E82"/>
    <w:rsid w:val="0060061C"/>
    <w:rsid w:val="006018F9"/>
    <w:rsid w:val="00603A1F"/>
    <w:rsid w:val="00606327"/>
    <w:rsid w:val="0060646E"/>
    <w:rsid w:val="006066E6"/>
    <w:rsid w:val="006073F6"/>
    <w:rsid w:val="00607B3E"/>
    <w:rsid w:val="006156DB"/>
    <w:rsid w:val="00627350"/>
    <w:rsid w:val="00635D43"/>
    <w:rsid w:val="0064030F"/>
    <w:rsid w:val="006435EA"/>
    <w:rsid w:val="00646D22"/>
    <w:rsid w:val="00651DB4"/>
    <w:rsid w:val="00657FA6"/>
    <w:rsid w:val="00667E41"/>
    <w:rsid w:val="006705A2"/>
    <w:rsid w:val="00670766"/>
    <w:rsid w:val="00675EC4"/>
    <w:rsid w:val="00687ED2"/>
    <w:rsid w:val="00690172"/>
    <w:rsid w:val="006930D6"/>
    <w:rsid w:val="00693934"/>
    <w:rsid w:val="00694EB7"/>
    <w:rsid w:val="006A657F"/>
    <w:rsid w:val="006B1246"/>
    <w:rsid w:val="006B7F98"/>
    <w:rsid w:val="006C2170"/>
    <w:rsid w:val="006C2A63"/>
    <w:rsid w:val="006C3571"/>
    <w:rsid w:val="006D5059"/>
    <w:rsid w:val="006D6B4A"/>
    <w:rsid w:val="006D76F1"/>
    <w:rsid w:val="006F2852"/>
    <w:rsid w:val="006F5214"/>
    <w:rsid w:val="0070253F"/>
    <w:rsid w:val="0071105D"/>
    <w:rsid w:val="007135EE"/>
    <w:rsid w:val="00713860"/>
    <w:rsid w:val="00713C3F"/>
    <w:rsid w:val="007150A7"/>
    <w:rsid w:val="00730C37"/>
    <w:rsid w:val="007313B8"/>
    <w:rsid w:val="00731515"/>
    <w:rsid w:val="00733697"/>
    <w:rsid w:val="00734FAA"/>
    <w:rsid w:val="0074456E"/>
    <w:rsid w:val="00747318"/>
    <w:rsid w:val="00767F29"/>
    <w:rsid w:val="0077232C"/>
    <w:rsid w:val="007737E3"/>
    <w:rsid w:val="00774194"/>
    <w:rsid w:val="00775360"/>
    <w:rsid w:val="007802BD"/>
    <w:rsid w:val="007851B9"/>
    <w:rsid w:val="007964FD"/>
    <w:rsid w:val="00797AA1"/>
    <w:rsid w:val="007A2425"/>
    <w:rsid w:val="007C474C"/>
    <w:rsid w:val="007C7CED"/>
    <w:rsid w:val="007D0BB1"/>
    <w:rsid w:val="007D2DD9"/>
    <w:rsid w:val="007E0D47"/>
    <w:rsid w:val="007E640F"/>
    <w:rsid w:val="007F24B7"/>
    <w:rsid w:val="007F717C"/>
    <w:rsid w:val="00800D8D"/>
    <w:rsid w:val="00801FB1"/>
    <w:rsid w:val="008032BA"/>
    <w:rsid w:val="00803549"/>
    <w:rsid w:val="00803B4D"/>
    <w:rsid w:val="008043DC"/>
    <w:rsid w:val="0080687A"/>
    <w:rsid w:val="0081184B"/>
    <w:rsid w:val="00822D75"/>
    <w:rsid w:val="00824DE2"/>
    <w:rsid w:val="00830170"/>
    <w:rsid w:val="00832F1F"/>
    <w:rsid w:val="00836062"/>
    <w:rsid w:val="00836830"/>
    <w:rsid w:val="00843405"/>
    <w:rsid w:val="00846568"/>
    <w:rsid w:val="00850988"/>
    <w:rsid w:val="00855B71"/>
    <w:rsid w:val="008561A5"/>
    <w:rsid w:val="008638AC"/>
    <w:rsid w:val="00865091"/>
    <w:rsid w:val="008668BD"/>
    <w:rsid w:val="00867645"/>
    <w:rsid w:val="008805CC"/>
    <w:rsid w:val="00882CC2"/>
    <w:rsid w:val="0088317B"/>
    <w:rsid w:val="00883DD3"/>
    <w:rsid w:val="008863A3"/>
    <w:rsid w:val="008944E2"/>
    <w:rsid w:val="00895E18"/>
    <w:rsid w:val="008974CE"/>
    <w:rsid w:val="00897F98"/>
    <w:rsid w:val="008A7468"/>
    <w:rsid w:val="008B5ADC"/>
    <w:rsid w:val="008B7315"/>
    <w:rsid w:val="008C3EB7"/>
    <w:rsid w:val="008C4C8E"/>
    <w:rsid w:val="008C72E7"/>
    <w:rsid w:val="008D300D"/>
    <w:rsid w:val="008D7A4E"/>
    <w:rsid w:val="008E2E23"/>
    <w:rsid w:val="008F0A3C"/>
    <w:rsid w:val="008F0B3E"/>
    <w:rsid w:val="008F0C38"/>
    <w:rsid w:val="008F1491"/>
    <w:rsid w:val="008F4777"/>
    <w:rsid w:val="008F4BC8"/>
    <w:rsid w:val="00903A4E"/>
    <w:rsid w:val="00904534"/>
    <w:rsid w:val="00906553"/>
    <w:rsid w:val="0090760F"/>
    <w:rsid w:val="0091014E"/>
    <w:rsid w:val="0091052A"/>
    <w:rsid w:val="00913E81"/>
    <w:rsid w:val="00915E97"/>
    <w:rsid w:val="0091684E"/>
    <w:rsid w:val="00921BB5"/>
    <w:rsid w:val="00927DCC"/>
    <w:rsid w:val="00937F97"/>
    <w:rsid w:val="00942860"/>
    <w:rsid w:val="0094477C"/>
    <w:rsid w:val="00944EB2"/>
    <w:rsid w:val="00947763"/>
    <w:rsid w:val="009531A0"/>
    <w:rsid w:val="00953DBD"/>
    <w:rsid w:val="00962BBE"/>
    <w:rsid w:val="0096309A"/>
    <w:rsid w:val="009650C2"/>
    <w:rsid w:val="009655B7"/>
    <w:rsid w:val="00965ADC"/>
    <w:rsid w:val="009661FE"/>
    <w:rsid w:val="0097166A"/>
    <w:rsid w:val="00971DB9"/>
    <w:rsid w:val="00972076"/>
    <w:rsid w:val="009729CB"/>
    <w:rsid w:val="0097677E"/>
    <w:rsid w:val="00976E24"/>
    <w:rsid w:val="009805FC"/>
    <w:rsid w:val="00987236"/>
    <w:rsid w:val="00987456"/>
    <w:rsid w:val="00991C37"/>
    <w:rsid w:val="00994D90"/>
    <w:rsid w:val="00995E6F"/>
    <w:rsid w:val="00996C48"/>
    <w:rsid w:val="009975EB"/>
    <w:rsid w:val="009A33E6"/>
    <w:rsid w:val="009A527F"/>
    <w:rsid w:val="009B16AB"/>
    <w:rsid w:val="009B42ED"/>
    <w:rsid w:val="009B65E9"/>
    <w:rsid w:val="009C37E7"/>
    <w:rsid w:val="009C7A31"/>
    <w:rsid w:val="009D2AA4"/>
    <w:rsid w:val="009D3EA1"/>
    <w:rsid w:val="009D4778"/>
    <w:rsid w:val="009D6F06"/>
    <w:rsid w:val="009E0398"/>
    <w:rsid w:val="009E047E"/>
    <w:rsid w:val="009F17FC"/>
    <w:rsid w:val="009F3E20"/>
    <w:rsid w:val="009F4E11"/>
    <w:rsid w:val="00A00F6A"/>
    <w:rsid w:val="00A03E55"/>
    <w:rsid w:val="00A07CF4"/>
    <w:rsid w:val="00A1103D"/>
    <w:rsid w:val="00A149B4"/>
    <w:rsid w:val="00A2122A"/>
    <w:rsid w:val="00A213DA"/>
    <w:rsid w:val="00A36A89"/>
    <w:rsid w:val="00A424D1"/>
    <w:rsid w:val="00A439FC"/>
    <w:rsid w:val="00A475BB"/>
    <w:rsid w:val="00A512E6"/>
    <w:rsid w:val="00A513A8"/>
    <w:rsid w:val="00A63C37"/>
    <w:rsid w:val="00A66FB5"/>
    <w:rsid w:val="00A704DB"/>
    <w:rsid w:val="00A74AC7"/>
    <w:rsid w:val="00A82970"/>
    <w:rsid w:val="00A82B81"/>
    <w:rsid w:val="00A831E7"/>
    <w:rsid w:val="00A84D42"/>
    <w:rsid w:val="00A860EF"/>
    <w:rsid w:val="00A92725"/>
    <w:rsid w:val="00A932BC"/>
    <w:rsid w:val="00AA0125"/>
    <w:rsid w:val="00AA548D"/>
    <w:rsid w:val="00AB499B"/>
    <w:rsid w:val="00AB6726"/>
    <w:rsid w:val="00AC6DF2"/>
    <w:rsid w:val="00AD065F"/>
    <w:rsid w:val="00AD6989"/>
    <w:rsid w:val="00AD78B5"/>
    <w:rsid w:val="00AE174D"/>
    <w:rsid w:val="00AE5619"/>
    <w:rsid w:val="00AF307D"/>
    <w:rsid w:val="00B005AD"/>
    <w:rsid w:val="00B0404A"/>
    <w:rsid w:val="00B0527A"/>
    <w:rsid w:val="00B224ED"/>
    <w:rsid w:val="00B22DD7"/>
    <w:rsid w:val="00B23965"/>
    <w:rsid w:val="00B31BB0"/>
    <w:rsid w:val="00B328BB"/>
    <w:rsid w:val="00B32F2C"/>
    <w:rsid w:val="00B33916"/>
    <w:rsid w:val="00B37FFA"/>
    <w:rsid w:val="00B414F1"/>
    <w:rsid w:val="00B41E64"/>
    <w:rsid w:val="00B41E98"/>
    <w:rsid w:val="00B42FD0"/>
    <w:rsid w:val="00B43FBB"/>
    <w:rsid w:val="00B46805"/>
    <w:rsid w:val="00B645C9"/>
    <w:rsid w:val="00B67C35"/>
    <w:rsid w:val="00B71021"/>
    <w:rsid w:val="00B81A90"/>
    <w:rsid w:val="00B8420D"/>
    <w:rsid w:val="00B84D5E"/>
    <w:rsid w:val="00B94690"/>
    <w:rsid w:val="00BA2A4F"/>
    <w:rsid w:val="00BA680B"/>
    <w:rsid w:val="00BB2AAD"/>
    <w:rsid w:val="00BB523D"/>
    <w:rsid w:val="00BB5261"/>
    <w:rsid w:val="00BC087F"/>
    <w:rsid w:val="00BC1AC4"/>
    <w:rsid w:val="00BC2450"/>
    <w:rsid w:val="00BC3772"/>
    <w:rsid w:val="00BC7F42"/>
    <w:rsid w:val="00BD4450"/>
    <w:rsid w:val="00BD503C"/>
    <w:rsid w:val="00BD6554"/>
    <w:rsid w:val="00BE0569"/>
    <w:rsid w:val="00BE6122"/>
    <w:rsid w:val="00BF2988"/>
    <w:rsid w:val="00BF3574"/>
    <w:rsid w:val="00C04E5A"/>
    <w:rsid w:val="00C06BC8"/>
    <w:rsid w:val="00C072F0"/>
    <w:rsid w:val="00C16631"/>
    <w:rsid w:val="00C35925"/>
    <w:rsid w:val="00C35C06"/>
    <w:rsid w:val="00C368C7"/>
    <w:rsid w:val="00C368DE"/>
    <w:rsid w:val="00C416F0"/>
    <w:rsid w:val="00C46E68"/>
    <w:rsid w:val="00C501B4"/>
    <w:rsid w:val="00C50E84"/>
    <w:rsid w:val="00C53728"/>
    <w:rsid w:val="00C5512A"/>
    <w:rsid w:val="00C56D1D"/>
    <w:rsid w:val="00C57744"/>
    <w:rsid w:val="00C602B5"/>
    <w:rsid w:val="00C63C54"/>
    <w:rsid w:val="00C63D19"/>
    <w:rsid w:val="00C67E88"/>
    <w:rsid w:val="00C83DB7"/>
    <w:rsid w:val="00C86055"/>
    <w:rsid w:val="00C8630C"/>
    <w:rsid w:val="00C95114"/>
    <w:rsid w:val="00CA3D3C"/>
    <w:rsid w:val="00CA5341"/>
    <w:rsid w:val="00CA76ED"/>
    <w:rsid w:val="00CB35E4"/>
    <w:rsid w:val="00CB57E4"/>
    <w:rsid w:val="00CB5D3D"/>
    <w:rsid w:val="00CC1394"/>
    <w:rsid w:val="00CC1EBD"/>
    <w:rsid w:val="00CC38EE"/>
    <w:rsid w:val="00CD24C3"/>
    <w:rsid w:val="00CD38D0"/>
    <w:rsid w:val="00CD3DC8"/>
    <w:rsid w:val="00CD48EB"/>
    <w:rsid w:val="00CD6282"/>
    <w:rsid w:val="00CD6463"/>
    <w:rsid w:val="00CD6791"/>
    <w:rsid w:val="00CD67AE"/>
    <w:rsid w:val="00CE5176"/>
    <w:rsid w:val="00CF0E06"/>
    <w:rsid w:val="00CF507C"/>
    <w:rsid w:val="00CF6074"/>
    <w:rsid w:val="00CF6EF4"/>
    <w:rsid w:val="00D0662A"/>
    <w:rsid w:val="00D10FA3"/>
    <w:rsid w:val="00D17C60"/>
    <w:rsid w:val="00D22B8D"/>
    <w:rsid w:val="00D27B06"/>
    <w:rsid w:val="00D30F31"/>
    <w:rsid w:val="00D35994"/>
    <w:rsid w:val="00D374FF"/>
    <w:rsid w:val="00D40E06"/>
    <w:rsid w:val="00D427B1"/>
    <w:rsid w:val="00D51A3C"/>
    <w:rsid w:val="00D52B8B"/>
    <w:rsid w:val="00D5310D"/>
    <w:rsid w:val="00D64F91"/>
    <w:rsid w:val="00D663C1"/>
    <w:rsid w:val="00D7187F"/>
    <w:rsid w:val="00D7277F"/>
    <w:rsid w:val="00D922BB"/>
    <w:rsid w:val="00D933E1"/>
    <w:rsid w:val="00D95A2D"/>
    <w:rsid w:val="00DA14E2"/>
    <w:rsid w:val="00DA2B40"/>
    <w:rsid w:val="00DB1F3D"/>
    <w:rsid w:val="00DB3C08"/>
    <w:rsid w:val="00DB462C"/>
    <w:rsid w:val="00DB770C"/>
    <w:rsid w:val="00DC2E92"/>
    <w:rsid w:val="00DC309C"/>
    <w:rsid w:val="00DD119F"/>
    <w:rsid w:val="00DE3504"/>
    <w:rsid w:val="00DE69A1"/>
    <w:rsid w:val="00DF1040"/>
    <w:rsid w:val="00E00C58"/>
    <w:rsid w:val="00E01501"/>
    <w:rsid w:val="00E10E01"/>
    <w:rsid w:val="00E1138E"/>
    <w:rsid w:val="00E15978"/>
    <w:rsid w:val="00E1642A"/>
    <w:rsid w:val="00E17F96"/>
    <w:rsid w:val="00E27BAB"/>
    <w:rsid w:val="00E317C7"/>
    <w:rsid w:val="00E32AC7"/>
    <w:rsid w:val="00E3416D"/>
    <w:rsid w:val="00E34DDE"/>
    <w:rsid w:val="00E435BB"/>
    <w:rsid w:val="00E43E3E"/>
    <w:rsid w:val="00E53EFC"/>
    <w:rsid w:val="00E60FE0"/>
    <w:rsid w:val="00E61CBD"/>
    <w:rsid w:val="00E63D5F"/>
    <w:rsid w:val="00E73816"/>
    <w:rsid w:val="00E73C17"/>
    <w:rsid w:val="00E74E94"/>
    <w:rsid w:val="00E776E8"/>
    <w:rsid w:val="00E844FA"/>
    <w:rsid w:val="00E875E4"/>
    <w:rsid w:val="00E91F41"/>
    <w:rsid w:val="00E96DF7"/>
    <w:rsid w:val="00EA297D"/>
    <w:rsid w:val="00EB1255"/>
    <w:rsid w:val="00EC294A"/>
    <w:rsid w:val="00ED0511"/>
    <w:rsid w:val="00ED10CC"/>
    <w:rsid w:val="00ED19DB"/>
    <w:rsid w:val="00ED5F1E"/>
    <w:rsid w:val="00EE28F4"/>
    <w:rsid w:val="00EE69F4"/>
    <w:rsid w:val="00EF2418"/>
    <w:rsid w:val="00EF7966"/>
    <w:rsid w:val="00EF797D"/>
    <w:rsid w:val="00F03DB4"/>
    <w:rsid w:val="00F236D0"/>
    <w:rsid w:val="00F23FC3"/>
    <w:rsid w:val="00F24BA8"/>
    <w:rsid w:val="00F25BEF"/>
    <w:rsid w:val="00F26BD9"/>
    <w:rsid w:val="00F27F63"/>
    <w:rsid w:val="00F322CF"/>
    <w:rsid w:val="00F34FA1"/>
    <w:rsid w:val="00F42F2B"/>
    <w:rsid w:val="00F4300E"/>
    <w:rsid w:val="00F47611"/>
    <w:rsid w:val="00F53BD7"/>
    <w:rsid w:val="00F53C1B"/>
    <w:rsid w:val="00F55EAD"/>
    <w:rsid w:val="00F72126"/>
    <w:rsid w:val="00F74A2C"/>
    <w:rsid w:val="00F86730"/>
    <w:rsid w:val="00F9151B"/>
    <w:rsid w:val="00F94ED5"/>
    <w:rsid w:val="00F957D0"/>
    <w:rsid w:val="00F97AD5"/>
    <w:rsid w:val="00FB310C"/>
    <w:rsid w:val="00FB430B"/>
    <w:rsid w:val="00FD0316"/>
    <w:rsid w:val="00FD07C2"/>
    <w:rsid w:val="00FD084F"/>
    <w:rsid w:val="00FD19CD"/>
    <w:rsid w:val="00FD7B05"/>
    <w:rsid w:val="00FE4DF5"/>
    <w:rsid w:val="00FE738C"/>
    <w:rsid w:val="00FF3BE1"/>
    <w:rsid w:val="00FF6BAE"/>
    <w:rsid w:val="00FF7301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883DAB90-B30E-456E-B6CC-FE175FB70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TextosemFormatao"/>
    <w:qFormat/>
    <w:rsid w:val="002A1CD2"/>
    <w:pPr>
      <w:spacing w:after="120"/>
      <w:jc w:val="both"/>
    </w:pPr>
    <w:rPr>
      <w:rFonts w:ascii="Arial" w:hAnsi="Arial"/>
      <w:sz w:val="24"/>
      <w:szCs w:val="24"/>
    </w:rPr>
  </w:style>
  <w:style w:type="paragraph" w:styleId="Ttulo1">
    <w:name w:val="heading 1"/>
    <w:basedOn w:val="Normal"/>
    <w:next w:val="TextosemFormatao"/>
    <w:qFormat/>
    <w:pPr>
      <w:keepNext/>
      <w:numPr>
        <w:numId w:val="2"/>
      </w:numPr>
      <w:spacing w:before="120"/>
      <w:outlineLvl w:val="0"/>
    </w:pPr>
    <w:rPr>
      <w:rFonts w:cs="Arial"/>
      <w:b/>
      <w:bCs/>
      <w:caps/>
      <w:sz w:val="26"/>
    </w:rPr>
  </w:style>
  <w:style w:type="paragraph" w:styleId="Ttulo2">
    <w:name w:val="heading 2"/>
    <w:basedOn w:val="Normal"/>
    <w:next w:val="TextosemFormatao"/>
    <w:qFormat/>
    <w:pPr>
      <w:keepNext/>
      <w:numPr>
        <w:ilvl w:val="1"/>
        <w:numId w:val="2"/>
      </w:numPr>
      <w:spacing w:before="120"/>
      <w:outlineLvl w:val="1"/>
    </w:pPr>
    <w:rPr>
      <w:rFonts w:cs="Arial"/>
      <w:b/>
      <w:bCs/>
      <w:iCs/>
      <w:szCs w:val="28"/>
    </w:rPr>
  </w:style>
  <w:style w:type="paragraph" w:styleId="Ttulo3">
    <w:name w:val="heading 3"/>
    <w:basedOn w:val="Normal"/>
    <w:next w:val="TextosemFormatao"/>
    <w:qFormat/>
    <w:pPr>
      <w:keepNext/>
      <w:numPr>
        <w:ilvl w:val="2"/>
        <w:numId w:val="2"/>
      </w:numPr>
      <w:spacing w:before="120"/>
      <w:outlineLvl w:val="2"/>
    </w:pPr>
    <w:rPr>
      <w:rFonts w:cs="Arial"/>
      <w:b/>
      <w:bCs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Ttulo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  <w:rPr>
      <w:sz w:val="20"/>
      <w:szCs w:val="20"/>
    </w:rPr>
  </w:style>
  <w:style w:type="character" w:styleId="Refdenotaderodap">
    <w:name w:val="footnote reference"/>
    <w:semiHidden/>
    <w:rPr>
      <w:vertAlign w:val="superscript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TextosemFormatao">
    <w:name w:val="Plain Text"/>
    <w:basedOn w:val="Normal"/>
    <w:pPr>
      <w:ind w:firstLine="709"/>
    </w:pPr>
    <w:rPr>
      <w:rFonts w:cs="Courier New"/>
      <w:szCs w:val="20"/>
    </w:rPr>
  </w:style>
  <w:style w:type="paragraph" w:customStyle="1" w:styleId="AssinaturaConsultor">
    <w:name w:val="Assinatura Consultor"/>
    <w:basedOn w:val="TextosemFormatao"/>
    <w:pPr>
      <w:spacing w:before="960" w:after="0"/>
      <w:ind w:left="2268" w:firstLine="0"/>
      <w:jc w:val="center"/>
    </w:pPr>
  </w:style>
  <w:style w:type="paragraph" w:styleId="Citao">
    <w:name w:val="Quote"/>
    <w:basedOn w:val="TextosemFormatao"/>
    <w:next w:val="TextosemFormatao"/>
    <w:qFormat/>
    <w:pPr>
      <w:ind w:left="709"/>
    </w:pPr>
    <w:rPr>
      <w:sz w:val="22"/>
    </w:rPr>
  </w:style>
  <w:style w:type="paragraph" w:styleId="Recuodecorpodetexto">
    <w:name w:val="Body Text Indent"/>
    <w:basedOn w:val="Normal"/>
    <w:pPr>
      <w:spacing w:after="0"/>
      <w:ind w:left="1321"/>
    </w:pPr>
    <w:rPr>
      <w:rFonts w:ascii="Arial Narrow" w:hAnsi="Arial Narrow"/>
      <w:sz w:val="28"/>
    </w:rPr>
  </w:style>
  <w:style w:type="paragraph" w:customStyle="1" w:styleId="Corpodetexto21">
    <w:name w:val="Corpo de texto 21"/>
    <w:basedOn w:val="Normal"/>
    <w:pPr>
      <w:overflowPunct w:val="0"/>
      <w:autoSpaceDE w:val="0"/>
      <w:autoSpaceDN w:val="0"/>
      <w:adjustRightInd w:val="0"/>
      <w:spacing w:after="0"/>
      <w:ind w:firstLine="853"/>
    </w:pPr>
    <w:rPr>
      <w:rFonts w:ascii="Times New Roman" w:hAnsi="Times New Roman"/>
      <w:sz w:val="26"/>
      <w:szCs w:val="20"/>
    </w:rPr>
  </w:style>
  <w:style w:type="paragraph" w:styleId="Corpodetexto">
    <w:name w:val="Body Text"/>
    <w:basedOn w:val="Normal"/>
    <w:pPr>
      <w:overflowPunct w:val="0"/>
      <w:autoSpaceDE w:val="0"/>
      <w:autoSpaceDN w:val="0"/>
      <w:adjustRightInd w:val="0"/>
      <w:spacing w:after="0"/>
    </w:pPr>
    <w:rPr>
      <w:rFonts w:ascii="Times New Roman" w:hAnsi="Times New Roman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</w:rPr>
  </w:style>
  <w:style w:type="paragraph" w:styleId="Recuodecorpodetexto2">
    <w:name w:val="Body Text Indent 2"/>
    <w:basedOn w:val="Normal"/>
    <w:pPr>
      <w:spacing w:after="0"/>
      <w:ind w:firstLine="851"/>
    </w:pPr>
    <w:rPr>
      <w:rFonts w:ascii="Times New Roman" w:hAnsi="Times New Roman"/>
      <w:szCs w:val="20"/>
    </w:rPr>
  </w:style>
  <w:style w:type="paragraph" w:styleId="Textodebalo">
    <w:name w:val="Balloon Text"/>
    <w:basedOn w:val="Normal"/>
    <w:semiHidden/>
    <w:rsid w:val="005A15DF"/>
    <w:rPr>
      <w:rFonts w:ascii="Tahoma" w:hAnsi="Tahoma" w:cs="Tahoma"/>
      <w:sz w:val="16"/>
      <w:szCs w:val="16"/>
    </w:rPr>
  </w:style>
  <w:style w:type="paragraph" w:styleId="Lista">
    <w:name w:val="List"/>
    <w:basedOn w:val="Normal"/>
    <w:rsid w:val="00410E99"/>
    <w:pPr>
      <w:ind w:left="283" w:hanging="283"/>
    </w:pPr>
  </w:style>
  <w:style w:type="paragraph" w:styleId="Primeirorecuodecorpodetexto">
    <w:name w:val="Body Text First Indent"/>
    <w:basedOn w:val="Corpodetexto"/>
    <w:rsid w:val="00410E99"/>
    <w:pPr>
      <w:overflowPunct/>
      <w:autoSpaceDE/>
      <w:autoSpaceDN/>
      <w:adjustRightInd/>
      <w:spacing w:after="120"/>
      <w:ind w:firstLine="210"/>
    </w:pPr>
    <w:rPr>
      <w:rFonts w:ascii="Arial" w:hAnsi="Arial"/>
      <w:szCs w:val="24"/>
    </w:rPr>
  </w:style>
  <w:style w:type="paragraph" w:styleId="Primeirorecuodecorpodetexto2">
    <w:name w:val="Body Text First Indent 2"/>
    <w:basedOn w:val="Recuodecorpodetexto"/>
    <w:rsid w:val="00410E99"/>
    <w:pPr>
      <w:spacing w:after="120"/>
      <w:ind w:left="283" w:firstLine="210"/>
    </w:pPr>
    <w:rPr>
      <w:rFonts w:ascii="Arial" w:hAnsi="Arial"/>
      <w:sz w:val="24"/>
    </w:rPr>
  </w:style>
  <w:style w:type="character" w:styleId="Forte">
    <w:name w:val="Strong"/>
    <w:qFormat/>
    <w:rsid w:val="00135874"/>
    <w:rPr>
      <w:b/>
      <w:bCs/>
    </w:rPr>
  </w:style>
  <w:style w:type="character" w:customStyle="1" w:styleId="CabealhoChar">
    <w:name w:val="Cabeçalho Char"/>
    <w:basedOn w:val="Fontepargpadro"/>
    <w:link w:val="Cabealho"/>
    <w:rsid w:val="00E15978"/>
    <w:rPr>
      <w:rFonts w:ascii="Arial" w:hAnsi="Arial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B0404A"/>
    <w:rPr>
      <w:rFonts w:ascii="Arial" w:hAnsi="Arial"/>
      <w:sz w:val="24"/>
      <w:szCs w:val="24"/>
    </w:rPr>
  </w:style>
  <w:style w:type="paragraph" w:customStyle="1" w:styleId="PADRAO">
    <w:name w:val="PADRAO"/>
    <w:basedOn w:val="Recuodecorpodetexto"/>
    <w:link w:val="PADRAOChar"/>
    <w:qFormat/>
    <w:rsid w:val="00A512E6"/>
    <w:pPr>
      <w:spacing w:after="120"/>
      <w:ind w:left="0" w:firstLine="851"/>
    </w:pPr>
    <w:rPr>
      <w:rFonts w:ascii="Times New Roman" w:hAnsi="Times New Roman"/>
      <w:sz w:val="24"/>
    </w:rPr>
  </w:style>
  <w:style w:type="character" w:customStyle="1" w:styleId="PADRAOChar">
    <w:name w:val="PADRAO Char"/>
    <w:basedOn w:val="Fontepargpadro"/>
    <w:link w:val="PADRAO"/>
    <w:rsid w:val="00A512E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2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69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301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pkalume\Dados%20de%20aplicativos\Microsoft\Modelos\NotaT&#233;cnic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CAAE3-6C17-4E72-9DC8-B565BE41C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NotaTécnica.dot</Template>
  <TotalTime>4</TotalTime>
  <Pages>2</Pages>
  <Words>421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 Técnica nº</vt:lpstr>
    </vt:vector>
  </TitlesOfParts>
  <Company>Senado Federal</Company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Técnica nº</dc:title>
  <dc:creator>Prodasen</dc:creator>
  <cp:lastModifiedBy>Silvana Egídio Mendonça Costa</cp:lastModifiedBy>
  <cp:revision>5</cp:revision>
  <cp:lastPrinted>2019-10-23T16:36:00Z</cp:lastPrinted>
  <dcterms:created xsi:type="dcterms:W3CDTF">2019-10-22T19:30:00Z</dcterms:created>
  <dcterms:modified xsi:type="dcterms:W3CDTF">2019-10-23T16:37:00Z</dcterms:modified>
</cp:coreProperties>
</file>