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E6" w:rsidRPr="00791295" w:rsidRDefault="00791295">
      <w:pPr>
        <w:jc w:val="both"/>
        <w:rPr>
          <w:rFonts w:ascii="ITC Stone Sans Std Medium" w:eastAsia="Myriad Pro" w:hAnsi="ITC Stone Sans Std Medium" w:cs="Myriad Pro"/>
        </w:rPr>
      </w:pPr>
      <w:r w:rsidRPr="00791295">
        <w:rPr>
          <w:rFonts w:ascii="ITC Stone Sans Std Medium" w:eastAsia="Myriad Pro" w:hAnsi="ITC Stone Sans Std Medium" w:cs="Myriad Pro"/>
        </w:rPr>
        <w:t>ATA DA 79ª REUNIÃO, EXTRAORDINÁRIA, DA COMISSÃO DE DIREITOS HUMANOS E LEGISLAÇÃO PARTICIPATIVA DA 4ª SESSÃO LEGISLATIVA ORDINÁRIA DA 55ª LEGISLATURA, REALIZADA EM 10 DE AGOSTO DE 2018, SEXTA-FEIRA, NO SENADO FEDERAL, ANEXO II, ALA SENADOR NILO COELHO, PLENÁRIO Nº 6.</w:t>
      </w:r>
    </w:p>
    <w:p w:rsidR="00F960E6" w:rsidRPr="00791295" w:rsidRDefault="00F960E6" w:rsidP="00791295">
      <w:pPr>
        <w:jc w:val="both"/>
        <w:rPr>
          <w:rFonts w:ascii="ITC Stone Sans Std Medium" w:eastAsia="Myriad Pro" w:hAnsi="ITC Stone Sans Std Medium" w:cs="Myriad Pro"/>
        </w:rPr>
      </w:pPr>
    </w:p>
    <w:p w:rsidR="00791295" w:rsidRPr="004507BA" w:rsidRDefault="00F07E47" w:rsidP="00791295">
      <w:pPr>
        <w:jc w:val="both"/>
        <w:rPr>
          <w:rFonts w:ascii="ITC Stone Sans Std Medium" w:eastAsia="Myriad Pro" w:hAnsi="ITC Stone Sans Std Medium" w:cs="Myriad Pro"/>
        </w:rPr>
      </w:pPr>
      <w:r w:rsidRPr="00791295">
        <w:rPr>
          <w:rFonts w:ascii="ITC Stone Sans Std Medium" w:eastAsia="Myriad Pro" w:hAnsi="ITC Stone Sans Std Medium" w:cs="Myriad Pro"/>
        </w:rPr>
        <w:t xml:space="preserve">Às nove horas e trinta minutos do dia dez de agosto de dois mil e dezoito, no Anexo II, Ala Senador Nilo Coelho, </w:t>
      </w:r>
      <w:proofErr w:type="gramStart"/>
      <w:r w:rsidRPr="00791295">
        <w:rPr>
          <w:rFonts w:ascii="ITC Stone Sans Std Medium" w:eastAsia="Myriad Pro" w:hAnsi="ITC Stone Sans Std Medium" w:cs="Myriad Pro"/>
        </w:rPr>
        <w:t>Plenário</w:t>
      </w:r>
      <w:proofErr w:type="gramEnd"/>
      <w:r w:rsidRPr="00791295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</w:t>
      </w:r>
      <w:r w:rsidR="00B4046F">
        <w:rPr>
          <w:rFonts w:ascii="ITC Stone Sans Std Medium" w:eastAsia="Myriad Pro" w:hAnsi="ITC Stone Sans Std Medium" w:cs="Myriad Pro"/>
        </w:rPr>
        <w:t xml:space="preserve"> com a</w:t>
      </w:r>
      <w:r w:rsidR="00E63DA4">
        <w:rPr>
          <w:rFonts w:ascii="ITC Stone Sans Std Medium" w:eastAsia="Myriad Pro" w:hAnsi="ITC Stone Sans Std Medium" w:cs="Myriad Pro"/>
        </w:rPr>
        <w:t xml:space="preserve"> presença do Senador Hélio José</w:t>
      </w:r>
      <w:r w:rsidRPr="00791295">
        <w:rPr>
          <w:rFonts w:ascii="ITC Stone Sans Std Medium" w:eastAsia="Myriad Pro" w:hAnsi="ITC Stone Sans Std Medium" w:cs="Myriad Pro"/>
        </w:rPr>
        <w:t xml:space="preserve">. Deixam de comparecer os Senadores Fernando Bezerra Coelho, Marta Suplicy, Ângela Portela, Fátima Bezerra, Regina Sousa, Eduardo Amorim, José Medeiros, Ciro Nogueira, Ana Amélia, João Capiberibe, Romário, Magno Malta e </w:t>
      </w:r>
      <w:proofErr w:type="spellStart"/>
      <w:r w:rsidRPr="00791295">
        <w:rPr>
          <w:rFonts w:ascii="ITC Stone Sans Std Medium" w:eastAsia="Myriad Pro" w:hAnsi="ITC Stone Sans Std Medium" w:cs="Myriad Pro"/>
        </w:rPr>
        <w:t>Telmário</w:t>
      </w:r>
      <w:proofErr w:type="spellEnd"/>
      <w:r w:rsidRPr="00791295">
        <w:rPr>
          <w:rFonts w:ascii="ITC Stone Sans Std Medium" w:eastAsia="Myriad Pro" w:hAnsi="ITC Stone Sans Std Medium" w:cs="Myriad Pro"/>
        </w:rPr>
        <w:t xml:space="preserve"> Mota. </w:t>
      </w:r>
      <w:r w:rsidR="00E63DA4">
        <w:rPr>
          <w:rFonts w:ascii="ITC Stone Sans Std Medium" w:eastAsia="Myriad Pro" w:hAnsi="ITC Stone Sans Std Medium" w:cs="Myriad Pro"/>
        </w:rPr>
        <w:t>Havendo número regimental, a</w:t>
      </w:r>
      <w:r w:rsidRPr="00791295">
        <w:rPr>
          <w:rFonts w:ascii="ITC Stone Sans Std Medium" w:eastAsia="Myriad Pro" w:hAnsi="ITC Stone Sans Std Medium" w:cs="Myriad Pro"/>
        </w:rPr>
        <w:t xml:space="preserve"> reunião é aberta.</w:t>
      </w:r>
      <w:r w:rsidR="00791295" w:rsidRPr="00791295">
        <w:rPr>
          <w:rFonts w:ascii="ITC Stone Sans Std Medium" w:eastAsia="Myriad Pro" w:hAnsi="ITC Stone Sans Std Medium" w:cs="Myriad Pro"/>
        </w:rPr>
        <w:t xml:space="preserve"> </w:t>
      </w:r>
      <w:r w:rsidRPr="00791295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RDH 3/2018, de autoria do Senador Paulo Paim. Finalidade: Debater sobre: "A Reforma da Previdência", com foco na ameaça aos direitos dos brasileiros. Participantes: Paulo Penteado Teixeira Junior, Assessor Especial da Associação Nacional dos Membros do Ministério Público - CONAMP; João Pimenta, Presidente da Federação dos Aposentados Pensionistas e Idosos do Distrito Federal e Entorno –FAP/DF; Paulo da Cunha Boal, Diretor Legislativo da ANAMATRA; Rogério Silva, Auditor Fiscal do Trabalho e Representante do SINAIT; Rita Siqueira, Representante do Portal dos Aposentados; Newton Pereira Ramos Neto, Juiz Federal - Vice-Presidente da Associação dos Juízes Federais do Brasil - AJUFE; Diego </w:t>
      </w:r>
      <w:proofErr w:type="spellStart"/>
      <w:r w:rsidRPr="00791295">
        <w:rPr>
          <w:rFonts w:ascii="ITC Stone Sans Std Medium" w:eastAsia="Myriad Pro" w:hAnsi="ITC Stone Sans Std Medium" w:cs="Myriad Pro"/>
        </w:rPr>
        <w:t>Cherulli</w:t>
      </w:r>
      <w:proofErr w:type="spellEnd"/>
      <w:r w:rsidRPr="00791295">
        <w:rPr>
          <w:rFonts w:ascii="ITC Stone Sans Std Medium" w:eastAsia="Myriad Pro" w:hAnsi="ITC Stone Sans Std Medium" w:cs="Myriad Pro"/>
        </w:rPr>
        <w:t xml:space="preserve">, Diretor de Assuntos Parlamentares do IBDP e Vice-presidente da Comissão de Seguridade Social da OAB-DF; Rita de Cassia </w:t>
      </w:r>
      <w:proofErr w:type="spellStart"/>
      <w:r w:rsidRPr="00791295">
        <w:rPr>
          <w:rFonts w:ascii="ITC Stone Sans Std Medium" w:eastAsia="Myriad Pro" w:hAnsi="ITC Stone Sans Std Medium" w:cs="Myriad Pro"/>
        </w:rPr>
        <w:t>Felicetti</w:t>
      </w:r>
      <w:proofErr w:type="spellEnd"/>
      <w:r w:rsidRPr="00791295">
        <w:rPr>
          <w:rFonts w:ascii="ITC Stone Sans Std Medium" w:eastAsia="Myriad Pro" w:hAnsi="ITC Stone Sans Std Medium" w:cs="Myriad Pro"/>
        </w:rPr>
        <w:t xml:space="preserve"> de Oliveira, Auditora Fiscal da Receita Federal do Brasil, representante da ANFIP; Edson </w:t>
      </w:r>
      <w:proofErr w:type="spellStart"/>
      <w:r w:rsidRPr="00791295">
        <w:rPr>
          <w:rFonts w:ascii="ITC Stone Sans Std Medium" w:eastAsia="Myriad Pro" w:hAnsi="ITC Stone Sans Std Medium" w:cs="Myriad Pro"/>
        </w:rPr>
        <w:t>Haubert</w:t>
      </w:r>
      <w:proofErr w:type="spellEnd"/>
      <w:r w:rsidRPr="00791295">
        <w:rPr>
          <w:rFonts w:ascii="ITC Stone Sans Std Medium" w:eastAsia="Myriad Pro" w:hAnsi="ITC Stone Sans Std Medium" w:cs="Myriad Pro"/>
        </w:rPr>
        <w:t>, Presidente do Movimento Nacional dos Servidores Públicos Aposentados e Pensionistas – MOSAP; Luiz Alberto dos Santos, Consultor Legislativo do Senado Federal; Maurício Oliveira, Representante da COBAP</w:t>
      </w:r>
      <w:r w:rsidR="00791295" w:rsidRPr="00791295">
        <w:rPr>
          <w:rFonts w:ascii="ITC Stone Sans Std Medium" w:eastAsia="Myriad Pro" w:hAnsi="ITC Stone Sans Std Medium" w:cs="Myriad Pro"/>
        </w:rPr>
        <w:t>; e</w:t>
      </w:r>
      <w:r w:rsidRPr="00791295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791295">
        <w:rPr>
          <w:rFonts w:ascii="ITC Stone Sans Std Medium" w:eastAsia="Myriad Pro" w:hAnsi="ITC Stone Sans Std Medium" w:cs="Myriad Pro"/>
        </w:rPr>
        <w:t>Marcilon</w:t>
      </w:r>
      <w:proofErr w:type="spellEnd"/>
      <w:r w:rsidRPr="00791295">
        <w:rPr>
          <w:rFonts w:ascii="ITC Stone Sans Std Medium" w:eastAsia="Myriad Pro" w:hAnsi="ITC Stone Sans Std Medium" w:cs="Myriad Pro"/>
        </w:rPr>
        <w:t xml:space="preserve"> Duarte, Presidente do SINDSEPEM VALPARAÍSO e Representante da INTERSINDICAL - Central da Classe Trabalhadora. </w:t>
      </w:r>
      <w:r w:rsidR="00791295" w:rsidRPr="00791295">
        <w:rPr>
          <w:rFonts w:ascii="ITC Stone Sans Std Medium" w:eastAsia="Myriad Pro" w:hAnsi="ITC Stone Sans Std Medium" w:cs="Myriad Pro"/>
        </w:rPr>
        <w:t xml:space="preserve">O Presidente concede a palavra às seguintes pessoas presentes no plenário: Silvia Helena de Alencar </w:t>
      </w:r>
      <w:proofErr w:type="spellStart"/>
      <w:r w:rsidR="00791295" w:rsidRPr="00791295">
        <w:rPr>
          <w:rFonts w:ascii="ITC Stone Sans Std Medium" w:eastAsia="Myriad Pro" w:hAnsi="ITC Stone Sans Std Medium" w:cs="Myriad Pro"/>
        </w:rPr>
        <w:t>Felismino</w:t>
      </w:r>
      <w:proofErr w:type="spellEnd"/>
      <w:r w:rsidR="00791295" w:rsidRPr="00791295">
        <w:rPr>
          <w:rFonts w:ascii="ITC Stone Sans Std Medium" w:eastAsia="Myriad Pro" w:hAnsi="ITC Stone Sans Std Medium" w:cs="Myriad Pro"/>
        </w:rPr>
        <w:t xml:space="preserve">, Diretora de Assuntos Parlamentares do SINDIRECEITA; e </w:t>
      </w:r>
      <w:proofErr w:type="spellStart"/>
      <w:r w:rsidR="00791295" w:rsidRPr="00791295">
        <w:rPr>
          <w:rFonts w:ascii="ITC Stone Sans Std Medium" w:eastAsia="Myriad Pro" w:hAnsi="ITC Stone Sans Std Medium" w:cs="Myriad Pro"/>
        </w:rPr>
        <w:t>Ogib</w:t>
      </w:r>
      <w:proofErr w:type="spellEnd"/>
      <w:r w:rsidR="00791295" w:rsidRPr="00791295">
        <w:rPr>
          <w:rFonts w:ascii="ITC Stone Sans Std Medium" w:eastAsia="Myriad Pro" w:hAnsi="ITC Stone Sans Std Medium" w:cs="Myriad Pro"/>
        </w:rPr>
        <w:t xml:space="preserve"> Teixeira de Carvalho Filho, Presidente da Federação Nacional dos Servidores dos Órgãos Públicos Federais de Fiscalização, Investigação, Regulação e Controle – FENAFIRC. Fazem uso da palavra os Senadores Paulo Paim e Hélio José.</w:t>
      </w:r>
      <w:r w:rsidRPr="00791295">
        <w:rPr>
          <w:rFonts w:ascii="ITC Stone Sans Std Medium" w:eastAsia="Myriad Pro" w:hAnsi="ITC Stone Sans Std Medium" w:cs="Myriad Pro"/>
        </w:rPr>
        <w:t xml:space="preserve"> Resultado: Audiência Pública realizada em caráter inter</w:t>
      </w:r>
      <w:r w:rsidR="00791295" w:rsidRPr="00791295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791295">
        <w:rPr>
          <w:rFonts w:ascii="ITC Stone Sans Std Medium" w:eastAsia="Myriad Pro" w:hAnsi="ITC Stone Sans Std Medium" w:cs="Myriad Pro"/>
        </w:rPr>
        <w:t>popular por meio do Portal e-Cidadania (http://www.sena</w:t>
      </w:r>
      <w:r w:rsidR="00791295" w:rsidRPr="00791295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791295">
        <w:rPr>
          <w:rFonts w:ascii="ITC Stone Sans Std Medium" w:eastAsia="Myriad Pro" w:hAnsi="ITC Stone Sans Std Medium" w:cs="Myriad Pro"/>
        </w:rPr>
        <w:t>Senado (0800 61 22 11). Nada mais havendo a tratar, encerra-se a reunião às quatorze horas e cinco minutos</w:t>
      </w:r>
      <w:r w:rsidR="00791295" w:rsidRPr="004507BA">
        <w:rPr>
          <w:rFonts w:ascii="ITC Stone Sans Std Medium" w:eastAsia="Myriad Pro" w:hAnsi="ITC Stone Sans Std Medium" w:cs="Myriad Pro"/>
        </w:rPr>
        <w:t xml:space="preserve">; e para constar, eu, </w:t>
      </w:r>
      <w:r w:rsidR="003200C2">
        <w:rPr>
          <w:rFonts w:ascii="ITC Stone Sans Std Medium" w:eastAsia="Myriad Pro" w:hAnsi="ITC Stone Sans Std Medium" w:cs="Myriad Pro"/>
        </w:rPr>
        <w:t>Mariana Borges Frizzera Paiva Lyrio</w:t>
      </w:r>
      <w:r w:rsidR="00791295">
        <w:rPr>
          <w:rFonts w:ascii="ITC Stone Sans Std Medium" w:eastAsia="Myriad Pro" w:hAnsi="ITC Stone Sans Std Medium" w:cs="Myriad Pro"/>
        </w:rPr>
        <w:t>, Secretári</w:t>
      </w:r>
      <w:r w:rsidR="003200C2">
        <w:rPr>
          <w:rFonts w:ascii="ITC Stone Sans Std Medium" w:eastAsia="Myriad Pro" w:hAnsi="ITC Stone Sans Std Medium" w:cs="Myriad Pro"/>
        </w:rPr>
        <w:t>a</w:t>
      </w:r>
      <w:r w:rsidR="00791295">
        <w:rPr>
          <w:rFonts w:ascii="ITC Stone Sans Std Medium" w:eastAsia="Myriad Pro" w:hAnsi="ITC Stone Sans Std Medium" w:cs="Myriad Pro"/>
        </w:rPr>
        <w:t xml:space="preserve"> </w:t>
      </w:r>
      <w:r w:rsidR="00791295" w:rsidRPr="004507BA">
        <w:rPr>
          <w:rFonts w:ascii="ITC Stone Sans Std Medium" w:eastAsia="Myriad Pro" w:hAnsi="ITC Stone Sans Std Medium" w:cs="Myriad Pro"/>
        </w:rPr>
        <w:t xml:space="preserve">da Comissão de Direitos Humanos </w:t>
      </w:r>
      <w:r w:rsidR="00791295" w:rsidRPr="004507BA">
        <w:rPr>
          <w:rFonts w:ascii="ITC Stone Sans Std Medium" w:eastAsia="Myriad Pro" w:hAnsi="ITC Stone Sans Std Medium" w:cs="Myriad Pro"/>
        </w:rPr>
        <w:lastRenderedPageBreak/>
        <w:t>e Legislação Participativa, lavrei a presente Ata que, lida e aprovada, será assinada pelo Senhor Presidente Eventual e publicada no Diário do Senado Federal.</w:t>
      </w:r>
    </w:p>
    <w:p w:rsidR="00791295" w:rsidRPr="00C34D66" w:rsidRDefault="00791295" w:rsidP="00791295">
      <w:pPr>
        <w:jc w:val="both"/>
        <w:rPr>
          <w:rFonts w:ascii="ITC Stone Sans Std Medium" w:eastAsia="Myriad Pro" w:hAnsi="ITC Stone Sans Std Medium" w:cs="Myriad Pro"/>
        </w:rPr>
      </w:pPr>
    </w:p>
    <w:p w:rsidR="00F960E6" w:rsidRPr="00791295" w:rsidRDefault="00F960E6" w:rsidP="00791295">
      <w:pPr>
        <w:jc w:val="both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F960E6" w:rsidRPr="00791295" w:rsidRDefault="00F960E6" w:rsidP="00791295">
      <w:pPr>
        <w:jc w:val="both"/>
        <w:rPr>
          <w:rFonts w:ascii="ITC Stone Sans Std Medium" w:eastAsia="Myriad Pro" w:hAnsi="ITC Stone Sans Std Medium" w:cs="Myriad Pro"/>
        </w:rPr>
      </w:pPr>
    </w:p>
    <w:p w:rsidR="00F960E6" w:rsidRPr="00791295" w:rsidRDefault="00F07E47" w:rsidP="00791295">
      <w:pPr>
        <w:jc w:val="center"/>
        <w:rPr>
          <w:rFonts w:ascii="ITC Stone Sans Std Medium" w:eastAsia="Myriad Pro" w:hAnsi="ITC Stone Sans Std Medium" w:cs="Myriad Pro"/>
          <w:b/>
        </w:rPr>
      </w:pPr>
      <w:r w:rsidRPr="00791295">
        <w:rPr>
          <w:rFonts w:ascii="ITC Stone Sans Std Medium" w:eastAsia="Myriad Pro" w:hAnsi="ITC Stone Sans Std Medium" w:cs="Myriad Pro"/>
          <w:b/>
        </w:rPr>
        <w:t>Senador Paulo Paim</w:t>
      </w:r>
    </w:p>
    <w:p w:rsidR="00F960E6" w:rsidRPr="00791295" w:rsidRDefault="00F07E47" w:rsidP="00791295">
      <w:pPr>
        <w:jc w:val="center"/>
        <w:rPr>
          <w:rFonts w:ascii="ITC Stone Sans Std Medium" w:eastAsia="Myriad Pro" w:hAnsi="ITC Stone Sans Std Medium" w:cs="Myriad Pro"/>
        </w:rPr>
      </w:pPr>
      <w:r w:rsidRPr="0079129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F960E6" w:rsidRPr="00791295" w:rsidRDefault="00F960E6" w:rsidP="00791295">
      <w:pPr>
        <w:jc w:val="center"/>
        <w:rPr>
          <w:rFonts w:ascii="ITC Stone Sans Std Medium" w:eastAsia="Myriad Pro" w:hAnsi="ITC Stone Sans Std Medium" w:cs="Myriad Pro"/>
        </w:rPr>
      </w:pPr>
    </w:p>
    <w:p w:rsidR="00F960E6" w:rsidRPr="00791295" w:rsidRDefault="00F960E6" w:rsidP="00791295">
      <w:pPr>
        <w:jc w:val="center"/>
        <w:rPr>
          <w:rFonts w:ascii="ITC Stone Sans Std Medium" w:eastAsia="Myriad Pro" w:hAnsi="ITC Stone Sans Std Medium" w:cs="Myriad Pro"/>
        </w:rPr>
      </w:pPr>
    </w:p>
    <w:p w:rsidR="00F960E6" w:rsidRPr="00791295" w:rsidRDefault="00F960E6" w:rsidP="00791295">
      <w:pPr>
        <w:jc w:val="center"/>
        <w:rPr>
          <w:rFonts w:ascii="ITC Stone Sans Std Medium" w:eastAsia="Myriad Pro" w:hAnsi="ITC Stone Sans Std Medium" w:cs="Myriad Pro"/>
        </w:rPr>
      </w:pPr>
    </w:p>
    <w:p w:rsidR="00F960E6" w:rsidRPr="00791295" w:rsidRDefault="00F07E47" w:rsidP="00791295">
      <w:pPr>
        <w:jc w:val="center"/>
        <w:rPr>
          <w:rFonts w:ascii="ITC Stone Sans Std Medium" w:eastAsia="Myriad Pro" w:hAnsi="ITC Stone Sans Std Medium" w:cs="Myriad Pro"/>
        </w:rPr>
      </w:pPr>
      <w:r w:rsidRPr="0079129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F960E6" w:rsidRDefault="00D60E81" w:rsidP="00791295">
      <w:pPr>
        <w:jc w:val="center"/>
      </w:pPr>
      <w:hyperlink r:id="rId6">
        <w:r w:rsidR="00F07E47" w:rsidRPr="00791295">
          <w:rPr>
            <w:rFonts w:ascii="ITC Stone Sans Std Medium" w:eastAsia="Myriad Pro" w:hAnsi="ITC Stone Sans Std Medium" w:cs="Myriad Pro"/>
          </w:rPr>
          <w:t>http://www12.senado.leg.br/multimidia/eventos/2018/08/10</w:t>
        </w:r>
      </w:hyperlink>
    </w:p>
    <w:sectPr w:rsidR="00F960E6" w:rsidSect="00D60E81">
      <w:headerReference w:type="default" r:id="rId7"/>
      <w:pgSz w:w="12240" w:h="15840"/>
      <w:pgMar w:top="150" w:right="1440" w:bottom="21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5B" w:rsidRDefault="00F07E47">
      <w:pPr>
        <w:spacing w:after="0" w:line="240" w:lineRule="auto"/>
      </w:pPr>
      <w:r>
        <w:separator/>
      </w:r>
    </w:p>
  </w:endnote>
  <w:endnote w:type="continuationSeparator" w:id="0">
    <w:p w:rsidR="0058745B" w:rsidRDefault="00F0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5B" w:rsidRDefault="00F07E47">
      <w:pPr>
        <w:spacing w:after="0" w:line="240" w:lineRule="auto"/>
      </w:pPr>
      <w:r>
        <w:separator/>
      </w:r>
    </w:p>
  </w:footnote>
  <w:footnote w:type="continuationSeparator" w:id="0">
    <w:p w:rsidR="0058745B" w:rsidRDefault="00F0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0E6" w:rsidRDefault="00F07E4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8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0E6" w:rsidRDefault="00F07E4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960E6" w:rsidRDefault="00F07E4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960E6" w:rsidRDefault="00F960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E6"/>
    <w:rsid w:val="003200C2"/>
    <w:rsid w:val="0058745B"/>
    <w:rsid w:val="00791295"/>
    <w:rsid w:val="00B4046F"/>
    <w:rsid w:val="00D60E81"/>
    <w:rsid w:val="00E63DA4"/>
    <w:rsid w:val="00F07E47"/>
    <w:rsid w:val="00F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19FC-51FE-4D22-A90F-F8B579C7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79 ª Reunião, Extraordinária, da Comissão de Direitos Humanos e Legislação Participativa, de 10/08/2018</vt:lpstr>
    </vt:vector>
  </TitlesOfParts>
  <Company>Senado Federal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79 ª Reunião, Extraordinária, da Comissão de Direitos Humanos e Legislação Participativa, de 10/08/2018</dc:title>
  <dc:subject>Ata de reunião de Comissão do Senado Federal</dc:subject>
  <dc:creator>Silvana Egídio Mendonça Costa</dc:creator>
  <dc:description>Ata da 79 ª Reunião, Extraordinária, da Comissão de Direitos Humanos e Legislação Participativa, de 10/08/2018 da 4ª Sessão Legislativa Ordinária da 55ª Legislatura, realizada em 10 de Agosto de 2018, Sexta-feira, no Senado Federal, Anexo II, Ala Senador Nilo Coelho, Plenário nº 6.
Arquivo gerado através do sistema Comiss.
Usuário: Silvana Egídio Mendonça Costa (SEGIDIO). Gerado em: 16/08/2018 09:50:08.</dc:description>
  <cp:lastModifiedBy>Mariana Borges Frizzera Paiva Lyrio</cp:lastModifiedBy>
  <cp:revision>6</cp:revision>
  <dcterms:created xsi:type="dcterms:W3CDTF">2018-08-16T13:01:00Z</dcterms:created>
  <dcterms:modified xsi:type="dcterms:W3CDTF">2018-10-29T21:15:00Z</dcterms:modified>
</cp:coreProperties>
</file>