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0B2" w:rsidRDefault="00A5601D">
      <w:pPr>
        <w:jc w:val="both"/>
      </w:pPr>
      <w:r>
        <w:rPr>
          <w:rFonts w:ascii="Myriad Pro" w:eastAsia="Myriad Pro" w:hAnsi="Myriad Pro" w:cs="Myriad Pro"/>
          <w:caps/>
        </w:rPr>
        <w:t>ATA DA 13 ª REUNIÃO, Extraordinária, DA Comissão de Assuntos Econômicos DA 3ª SESSÃO LEGISLATIVA Ordinária DA 55ª LEGISLATURA, REALIZADA EM 03 de Maio de 2017, Quarta-feira, NO SENADO FEDERAL, Anexo II, Ala Senador Alexandre Costa, Plenário nº 19.</w:t>
      </w:r>
    </w:p>
    <w:p w:rsidR="007E30B2" w:rsidRDefault="007E30B2"/>
    <w:p w:rsidR="007E30B2" w:rsidRDefault="00A5601D">
      <w:pPr>
        <w:jc w:val="both"/>
      </w:pPr>
      <w:r>
        <w:rPr>
          <w:rFonts w:ascii="Myriad Pro" w:eastAsia="Myriad Pro" w:hAnsi="Myriad Pro" w:cs="Myriad Pro"/>
        </w:rPr>
        <w:t xml:space="preserve">Às quatorze horas e quarenta e quatro minutos do dia três de maio de dois mil e dezessete, no Anexo II, Ala Senador Alexandre Costa, Plenário nº 19, sob as Presidências dos Senadores Tasso Jereissati e Armando Monteiro, reúne-se a Comissão de Assuntos Econômicos com a presença dos Senadores Garibaldi Alves Filho, Raimundo Lira, Valdir Raupp, José Pimentel, Paulo Paim, Paulo Rocha, Ricardo Ferraço, José Serra, Ronaldo Caiado, </w:t>
      </w:r>
      <w:proofErr w:type="spellStart"/>
      <w:r>
        <w:rPr>
          <w:rFonts w:ascii="Myriad Pro" w:eastAsia="Myriad Pro" w:hAnsi="Myriad Pro" w:cs="Myriad Pro"/>
        </w:rPr>
        <w:t>Dalirio</w:t>
      </w:r>
      <w:proofErr w:type="spellEnd"/>
      <w:r>
        <w:rPr>
          <w:rFonts w:ascii="Myriad Pro" w:eastAsia="Myriad Pro" w:hAnsi="Myriad Pro" w:cs="Myriad Pro"/>
        </w:rPr>
        <w:t xml:space="preserve"> Beber, </w:t>
      </w:r>
      <w:proofErr w:type="spellStart"/>
      <w:r>
        <w:rPr>
          <w:rFonts w:ascii="Myriad Pro" w:eastAsia="Myriad Pro" w:hAnsi="Myriad Pro" w:cs="Myriad Pro"/>
        </w:rPr>
        <w:t>Flexa</w:t>
      </w:r>
      <w:proofErr w:type="spellEnd"/>
      <w:r>
        <w:rPr>
          <w:rFonts w:ascii="Myriad Pro" w:eastAsia="Myriad Pro" w:hAnsi="Myriad Pro" w:cs="Myriad Pro"/>
        </w:rPr>
        <w:t xml:space="preserve"> Ribeiro, José Medeiros, Fernando Bezerra Coelho, Vanessa Grazziotin, Cristovam Buarque, Lúcia Vânia, Pedro Chaves, Gladson Cameli, Hélio José e Rose de Freitas. Deixam de comparecer os Senadores Kátia Abreu, Roberto Requião, Simone Tebet, Gleisi Hoffmann, Humberto Costa, Jorge Viana, Lindbergh Farias,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 xml:space="preserve">, José Agripino, Otto Alencar, Omar Aziz, Ciro Nogueira, </w:t>
      </w:r>
      <w:proofErr w:type="spellStart"/>
      <w:r>
        <w:rPr>
          <w:rFonts w:ascii="Myriad Pro" w:eastAsia="Myriad Pro" w:hAnsi="Myriad Pro" w:cs="Myriad Pro"/>
        </w:rPr>
        <w:t>Lídice</w:t>
      </w:r>
      <w:proofErr w:type="spellEnd"/>
      <w:r>
        <w:rPr>
          <w:rFonts w:ascii="Myriad Pro" w:eastAsia="Myriad Pro" w:hAnsi="Myriad Pro" w:cs="Myriad Pro"/>
        </w:rPr>
        <w:t xml:space="preserve"> da Mata, Wellington Fagundes e Vicentinho Alves. </w:t>
      </w:r>
      <w:r w:rsidR="00880737">
        <w:rPr>
          <w:rFonts w:ascii="Myriad Pro" w:eastAsia="Myriad Pro" w:hAnsi="Myriad Pro" w:cs="Myriad Pro"/>
        </w:rPr>
        <w:t xml:space="preserve">A Presidência declara aberta a Reunião e comunica o recebimento do </w:t>
      </w:r>
      <w:r w:rsidR="00880737" w:rsidRPr="00880737">
        <w:rPr>
          <w:rFonts w:ascii="Myriad Pro" w:eastAsia="Myriad Pro" w:hAnsi="Myriad Pro" w:cs="Myriad Pro"/>
        </w:rPr>
        <w:t>ofício “s” nº 37 de 2017 (ofício nº 10.781/SE-MF), de 20 de abril de 2017, do ministério da fazenda, encaminhando a relação das operações de crédito analisadas no âmbito do ministério da fazenda no mês de fevereiro de 2017, tabelas demonstrativas da posição de endividamento dos estados, do distrito federal e dos municípios.</w:t>
      </w:r>
      <w:r w:rsidR="00880737">
        <w:rPr>
          <w:rFonts w:ascii="Myriad Pro" w:eastAsia="Myriad Pro" w:hAnsi="Myriad Pro" w:cs="Myriad Pro"/>
        </w:rPr>
        <w:t xml:space="preserve"> </w:t>
      </w:r>
      <w:r w:rsidR="00880737">
        <w:rPr>
          <w:rFonts w:ascii="Myriad Pro"/>
        </w:rPr>
        <w:t>O expediente ser</w:t>
      </w:r>
      <w:r w:rsidR="00880737">
        <w:rPr>
          <w:rFonts w:ascii="Myriad Pro"/>
        </w:rPr>
        <w:t>á</w:t>
      </w:r>
      <w:r w:rsidR="00880737">
        <w:rPr>
          <w:rFonts w:ascii="Myriad Pro"/>
        </w:rPr>
        <w:t xml:space="preserve"> encaminhado aos membros da Comiss</w:t>
      </w:r>
      <w:r w:rsidR="00880737">
        <w:rPr>
          <w:rFonts w:ascii="Myriad Pro"/>
        </w:rPr>
        <w:t>ã</w:t>
      </w:r>
      <w:r w:rsidR="00880737">
        <w:rPr>
          <w:rFonts w:ascii="Myriad Pro"/>
        </w:rPr>
        <w:t>o por meio de of</w:t>
      </w:r>
      <w:r w:rsidR="00880737">
        <w:rPr>
          <w:rFonts w:ascii="Myriad Pro"/>
        </w:rPr>
        <w:t>í</w:t>
      </w:r>
      <w:r w:rsidR="00880737">
        <w:rPr>
          <w:rFonts w:ascii="Myriad Pro"/>
        </w:rPr>
        <w:t xml:space="preserve">cio circular. </w:t>
      </w:r>
      <w:r>
        <w:rPr>
          <w:rFonts w:ascii="Myriad Pro" w:eastAsia="Myriad Pro" w:hAnsi="Myriad Pro" w:cs="Myriad Pro"/>
        </w:rPr>
        <w:t xml:space="preserve">Passa-se à </w:t>
      </w:r>
      <w:r w:rsidRPr="00B363D2">
        <w:rPr>
          <w:rFonts w:ascii="Myriad Pro" w:eastAsia="Myriad Pro" w:hAnsi="Myriad Pro" w:cs="Myriad Pro"/>
        </w:rPr>
        <w:t>apreciação da pauta:</w:t>
      </w:r>
      <w:r w:rsidRPr="00B363D2">
        <w:rPr>
          <w:rFonts w:ascii="Myriad Pro" w:eastAsia="Myriad Pro" w:hAnsi="Myriad Pro" w:cs="Myriad Pro"/>
          <w:b/>
        </w:rPr>
        <w:t xml:space="preserve"> Audiência Pública Interativa</w:t>
      </w:r>
      <w:r w:rsidRPr="00B363D2">
        <w:rPr>
          <w:rFonts w:ascii="Myriad Pro" w:eastAsia="Myriad Pro" w:hAnsi="Myriad Pro" w:cs="Myriad Pro"/>
        </w:rPr>
        <w:t xml:space="preserve">, atendendo aos requerimentos RQE 7/2017, de autoria do Senador Tasso Jereissati, e RQE 10/2017, de autoria do Senador Armando Monteiro. </w:t>
      </w:r>
      <w:r w:rsidRPr="00B363D2">
        <w:rPr>
          <w:rFonts w:ascii="Myriad Pro" w:eastAsia="Myriad Pro" w:hAnsi="Myriad Pro" w:cs="Myriad Pro"/>
          <w:b/>
        </w:rPr>
        <w:t xml:space="preserve">Finalidade: </w:t>
      </w:r>
      <w:r w:rsidRPr="00B363D2">
        <w:rPr>
          <w:rFonts w:ascii="Myriad Pro" w:eastAsia="Myriad Pro" w:hAnsi="Myriad Pro" w:cs="Myriad Pro"/>
        </w:rPr>
        <w:t>Identificar os principais obstáculos que compõem o chamado “Custo Brasil” e oferecer soluções que “facilitem a atividade empreendedora e empresarial no Brasil, a fim de gerar mais empregos e renda” (Grupo de trabalho de reformas microeconômicas).</w:t>
      </w:r>
      <w:r w:rsidRPr="00B363D2">
        <w:rPr>
          <w:rFonts w:ascii="Myriad Pro" w:eastAsia="Myriad Pro" w:hAnsi="Myriad Pro" w:cs="Myriad Pro"/>
          <w:b/>
        </w:rPr>
        <w:t xml:space="preserve"> Participantes: </w:t>
      </w:r>
      <w:r w:rsidRPr="00B363D2">
        <w:rPr>
          <w:rFonts w:ascii="Myriad Pro" w:eastAsia="Myriad Pro" w:hAnsi="Myriad Pro" w:cs="Myriad Pro"/>
        </w:rPr>
        <w:t>Flavio Pinheiro de Castelo Branco, Gerente Executivo de Política Econômica da Confederação Nacional da Indústria - CNI; Everton Correia, Superintendente da Confederação Nacional dos Dirigentes Lojistas - CNDL; Christiano Arrigoni Coelho, Pro</w:t>
      </w:r>
      <w:r w:rsidRPr="00B363D2">
        <w:rPr>
          <w:rFonts w:ascii="Myriad Pro" w:eastAsia="Myriad Pro" w:hAnsi="Myriad Pro" w:cs="Myriad Pro"/>
        </w:rPr>
        <w:lastRenderedPageBreak/>
        <w:t xml:space="preserve">fessor do Ibmec; Murilo Portugal, Presidente da Federação Brasileira dos Bancos - FEBRABAN. Túlio José </w:t>
      </w:r>
      <w:proofErr w:type="spellStart"/>
      <w:r w:rsidRPr="00B363D2">
        <w:rPr>
          <w:rFonts w:ascii="Myriad Pro" w:eastAsia="Myriad Pro" w:hAnsi="Myriad Pro" w:cs="Myriad Pro"/>
        </w:rPr>
        <w:t>Lenti</w:t>
      </w:r>
      <w:proofErr w:type="spellEnd"/>
      <w:r w:rsidRPr="00B363D2">
        <w:rPr>
          <w:rFonts w:ascii="Myriad Pro" w:eastAsia="Myriad Pro" w:hAnsi="Myriad Pro" w:cs="Myriad Pro"/>
        </w:rPr>
        <w:t xml:space="preserve"> Maciel, Chefe do Departamento Econômico do Banco Central do Brasil. </w:t>
      </w:r>
      <w:r w:rsidRPr="00B363D2">
        <w:rPr>
          <w:rFonts w:ascii="Myriad Pro" w:eastAsia="Myriad Pro" w:hAnsi="Myriad Pro" w:cs="Myriad Pro"/>
          <w:b/>
        </w:rPr>
        <w:t xml:space="preserve"> Resultado: </w:t>
      </w:r>
      <w:r w:rsidRPr="00B363D2">
        <w:rPr>
          <w:rFonts w:ascii="Myriad Pro" w:eastAsia="Myriad Pro" w:hAnsi="Myriad Pro" w:cs="Myriad Pro"/>
        </w:rPr>
        <w:t>Realizada a audiência pública. Nada mais havendo</w:t>
      </w:r>
      <w:r>
        <w:rPr>
          <w:rFonts w:ascii="Myriad Pro" w:eastAsia="Myriad Pro" w:hAnsi="Myriad Pro" w:cs="Myriad Pro"/>
        </w:rPr>
        <w:t xml:space="preserve"> a tratar, encerra-se a reunião às dezessete horas e trinta e nove minutos. Após aprovação, a presente Ata será assinada pelo Senhor Presidente e publica</w:t>
      </w:r>
      <w:r w:rsidR="006E4F04">
        <w:rPr>
          <w:rFonts w:ascii="Myriad Pro" w:eastAsia="Myriad Pro" w:hAnsi="Myriad Pro" w:cs="Myriad Pro"/>
        </w:rPr>
        <w:t xml:space="preserve">da no Diário do Senado Federal. </w:t>
      </w:r>
      <w:bookmarkStart w:id="0" w:name="_GoBack"/>
      <w:bookmarkEnd w:id="0"/>
    </w:p>
    <w:p w:rsidR="007E30B2" w:rsidRDefault="007E30B2"/>
    <w:p w:rsidR="007E30B2" w:rsidRDefault="00A5601D">
      <w:pPr>
        <w:jc w:val="center"/>
      </w:pPr>
      <w:r>
        <w:rPr>
          <w:rFonts w:ascii="Myriad Pro" w:eastAsia="Myriad Pro" w:hAnsi="Myriad Pro" w:cs="Myriad Pro"/>
          <w:b/>
        </w:rPr>
        <w:t>Senador Tasso Jereissati</w:t>
      </w:r>
    </w:p>
    <w:p w:rsidR="007E30B2" w:rsidRDefault="00A5601D">
      <w:pPr>
        <w:jc w:val="center"/>
      </w:pPr>
      <w:r>
        <w:rPr>
          <w:rFonts w:ascii="Myriad Pro" w:eastAsia="Myriad Pro" w:hAnsi="Myriad Pro" w:cs="Myriad Pro"/>
        </w:rPr>
        <w:t>Presidente da Comissão de Assuntos Econômicos</w:t>
      </w:r>
    </w:p>
    <w:p w:rsidR="00530878" w:rsidRDefault="00530878" w:rsidP="00530878">
      <w:r>
        <w:t xml:space="preserve">OBS: Ata aprovada na 14ª Reunião, </w:t>
      </w:r>
      <w:proofErr w:type="gramStart"/>
      <w:r>
        <w:t>realizada dia</w:t>
      </w:r>
      <w:proofErr w:type="gramEnd"/>
      <w:r>
        <w:t xml:space="preserve"> 09/05/2017.</w:t>
      </w:r>
    </w:p>
    <w:p w:rsidR="007E30B2" w:rsidRDefault="007E30B2"/>
    <w:p w:rsidR="007E30B2" w:rsidRDefault="00A5601D" w:rsidP="00530878">
      <w:pPr>
        <w:jc w:val="both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7E30B2" w:rsidRDefault="006E4F04" w:rsidP="00530878">
      <w:pPr>
        <w:jc w:val="both"/>
      </w:pPr>
      <w:hyperlink r:id="rId6">
        <w:r w:rsidR="00A5601D">
          <w:t>http://www12.senado.leg.br/multimidia/eventos/2017/05/03</w:t>
        </w:r>
      </w:hyperlink>
    </w:p>
    <w:sectPr w:rsidR="007E30B2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01D" w:rsidRDefault="00A5601D">
      <w:pPr>
        <w:spacing w:after="0" w:line="240" w:lineRule="auto"/>
      </w:pPr>
      <w:r>
        <w:separator/>
      </w:r>
    </w:p>
  </w:endnote>
  <w:endnote w:type="continuationSeparator" w:id="0">
    <w:p w:rsidR="00A5601D" w:rsidRDefault="00A56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01D" w:rsidRDefault="00A5601D">
      <w:pPr>
        <w:spacing w:after="0" w:line="240" w:lineRule="auto"/>
      </w:pPr>
      <w:r>
        <w:separator/>
      </w:r>
    </w:p>
  </w:footnote>
  <w:footnote w:type="continuationSeparator" w:id="0">
    <w:p w:rsidR="00A5601D" w:rsidRDefault="00A56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0B2" w:rsidRDefault="00A5601D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E30B2" w:rsidRDefault="00A5601D">
    <w:pPr>
      <w:jc w:val="center"/>
    </w:pPr>
    <w:r>
      <w:rPr>
        <w:sz w:val="16"/>
      </w:rPr>
      <w:t>SENADO FEDERAL</w:t>
    </w:r>
  </w:p>
  <w:p w:rsidR="007E30B2" w:rsidRDefault="00A5601D">
    <w:pPr>
      <w:jc w:val="center"/>
    </w:pPr>
    <w:r>
      <w:rPr>
        <w:sz w:val="16"/>
      </w:rPr>
      <w:t>SECRETARIA-GERAL DA MESA</w:t>
    </w:r>
  </w:p>
  <w:p w:rsidR="007E30B2" w:rsidRDefault="007E30B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0B2"/>
    <w:rsid w:val="00530878"/>
    <w:rsid w:val="006E4F04"/>
    <w:rsid w:val="007E30B2"/>
    <w:rsid w:val="00880737"/>
    <w:rsid w:val="00A53CE6"/>
    <w:rsid w:val="00A5601D"/>
    <w:rsid w:val="00B3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F6103C-5502-440E-9208-629E08534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05/0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2587</Characters>
  <Application>Microsoft Office Word</Application>
  <DocSecurity>4</DocSecurity>
  <Lines>21</Lines>
  <Paragraphs>6</Paragraphs>
  <ScaleCrop>false</ScaleCrop>
  <Company>Senado Federal</Company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13 ª Reunião, Extraordinária, da Comissão de Assuntos Econômicos, de 03/05/2017</dc:title>
  <dc:subject>Ata de reunião de Comissão do Senado Federal</dc:subject>
  <dc:creator>Bruno Cunha Lima</dc:creator>
  <dc:description>Ata da 13 ª Reunião, Extraordinária, da Comissão de Assuntos Econômicos, de 03/05/2017 da 3ª Sessão Legislativa Ordinária da 55ª Legislatura, realizada em 03 de Maio de 2017, Quarta-feira, no Senado Federal, Anexo II, Ala Senador Alexandre Costa, Plenário nº 19.
Arquivo gerado através do sistema Comiss.
Usuário: Bruno Cunha Lima (brunocl). Gerado em: 29/05/2017 12:36:02.</dc:description>
  <cp:lastModifiedBy>Bruno Cunha Lima</cp:lastModifiedBy>
  <cp:revision>2</cp:revision>
  <dcterms:created xsi:type="dcterms:W3CDTF">2017-06-28T20:38:00Z</dcterms:created>
  <dcterms:modified xsi:type="dcterms:W3CDTF">2017-06-28T20:38:00Z</dcterms:modified>
</cp:coreProperties>
</file>