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AD53" w14:textId="43BCFEBA" w:rsidR="008B11BD" w:rsidRDefault="00A30FEB" w:rsidP="00BE708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Sobre a reforma e atualização do Código Civil</w:t>
      </w:r>
    </w:p>
    <w:p w14:paraId="3AC06DEA" w14:textId="77777777" w:rsidR="00A30FEB" w:rsidRDefault="00A30FEB">
      <w:pPr>
        <w:rPr>
          <w:rFonts w:ascii="Arial" w:hAnsi="Arial" w:cs="Arial"/>
          <w:sz w:val="28"/>
          <w:szCs w:val="28"/>
        </w:rPr>
      </w:pPr>
    </w:p>
    <w:p w14:paraId="1DC8C308" w14:textId="4A85BEE9" w:rsidR="00A30FEB" w:rsidRDefault="00A30FEB" w:rsidP="00BE7088">
      <w:pPr>
        <w:jc w:val="right"/>
        <w:rPr>
          <w:rFonts w:ascii="Arial" w:hAnsi="Arial" w:cs="Arial"/>
          <w:sz w:val="28"/>
          <w:szCs w:val="28"/>
          <w:lang w:val="it-IT"/>
        </w:rPr>
      </w:pPr>
      <w:r w:rsidRPr="00A30FEB">
        <w:rPr>
          <w:rFonts w:ascii="Arial" w:hAnsi="Arial" w:cs="Arial"/>
          <w:sz w:val="28"/>
          <w:szCs w:val="28"/>
          <w:lang w:val="it-IT"/>
        </w:rPr>
        <w:t>Luiz Edson Fachin, Ministro do ST</w:t>
      </w:r>
      <w:r>
        <w:rPr>
          <w:rFonts w:ascii="Arial" w:hAnsi="Arial" w:cs="Arial"/>
          <w:sz w:val="28"/>
          <w:szCs w:val="28"/>
          <w:lang w:val="it-IT"/>
        </w:rPr>
        <w:t>F</w:t>
      </w:r>
    </w:p>
    <w:p w14:paraId="18AE6A2D" w14:textId="77777777" w:rsidR="00A30FEB" w:rsidRDefault="00A30FEB">
      <w:pPr>
        <w:rPr>
          <w:rFonts w:ascii="Arial" w:hAnsi="Arial" w:cs="Arial"/>
          <w:sz w:val="28"/>
          <w:szCs w:val="28"/>
          <w:lang w:val="it-IT"/>
        </w:rPr>
      </w:pPr>
    </w:p>
    <w:p w14:paraId="0ED9BB77" w14:textId="11E05C68" w:rsidR="00A30FEB" w:rsidRDefault="00A30FEB" w:rsidP="00BE7088">
      <w:pPr>
        <w:jc w:val="both"/>
        <w:rPr>
          <w:rFonts w:ascii="Arial" w:hAnsi="Arial" w:cs="Arial"/>
          <w:sz w:val="28"/>
          <w:szCs w:val="28"/>
        </w:rPr>
      </w:pPr>
      <w:r w:rsidRPr="00A30FEB">
        <w:rPr>
          <w:rFonts w:ascii="Arial" w:hAnsi="Arial" w:cs="Arial"/>
          <w:sz w:val="28"/>
          <w:szCs w:val="28"/>
        </w:rPr>
        <w:t>Um Código Civil expressa uma v</w:t>
      </w:r>
      <w:r>
        <w:rPr>
          <w:rFonts w:ascii="Arial" w:hAnsi="Arial" w:cs="Arial"/>
          <w:sz w:val="28"/>
          <w:szCs w:val="28"/>
        </w:rPr>
        <w:t xml:space="preserve">isão de mundo e veicula </w:t>
      </w:r>
      <w:r w:rsidR="00F40CC5">
        <w:rPr>
          <w:rFonts w:ascii="Arial" w:hAnsi="Arial" w:cs="Arial"/>
          <w:sz w:val="28"/>
          <w:szCs w:val="28"/>
        </w:rPr>
        <w:t>divers</w:t>
      </w:r>
      <w:r>
        <w:rPr>
          <w:rFonts w:ascii="Arial" w:hAnsi="Arial" w:cs="Arial"/>
          <w:sz w:val="28"/>
          <w:szCs w:val="28"/>
        </w:rPr>
        <w:t xml:space="preserve">as </w:t>
      </w:r>
      <w:r w:rsidR="00F40CC5">
        <w:rPr>
          <w:rFonts w:ascii="Arial" w:hAnsi="Arial" w:cs="Arial"/>
          <w:sz w:val="28"/>
          <w:szCs w:val="28"/>
        </w:rPr>
        <w:t xml:space="preserve">dimensões </w:t>
      </w:r>
      <w:r>
        <w:rPr>
          <w:rFonts w:ascii="Arial" w:hAnsi="Arial" w:cs="Arial"/>
          <w:sz w:val="28"/>
          <w:szCs w:val="28"/>
        </w:rPr>
        <w:t xml:space="preserve">complementares da filosofia, </w:t>
      </w:r>
      <w:r w:rsidR="00F40CC5">
        <w:rPr>
          <w:rFonts w:ascii="Arial" w:hAnsi="Arial" w:cs="Arial"/>
          <w:sz w:val="28"/>
          <w:szCs w:val="28"/>
        </w:rPr>
        <w:t>da sociologia</w:t>
      </w:r>
      <w:r>
        <w:rPr>
          <w:rFonts w:ascii="Arial" w:hAnsi="Arial" w:cs="Arial"/>
          <w:sz w:val="28"/>
          <w:szCs w:val="28"/>
        </w:rPr>
        <w:t xml:space="preserve"> e do dir</w:t>
      </w:r>
      <w:r w:rsidR="00BE7088">
        <w:rPr>
          <w:rFonts w:ascii="Arial" w:hAnsi="Arial" w:cs="Arial"/>
          <w:sz w:val="28"/>
          <w:szCs w:val="28"/>
        </w:rPr>
        <w:t>ei</w:t>
      </w:r>
      <w:r>
        <w:rPr>
          <w:rFonts w:ascii="Arial" w:hAnsi="Arial" w:cs="Arial"/>
          <w:sz w:val="28"/>
          <w:szCs w:val="28"/>
        </w:rPr>
        <w:t>to. É fruto do meio social, fotografando legados, tecendo soluções para o</w:t>
      </w:r>
      <w:r w:rsidR="00BE70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presente e refletindo seus ideais como inspiração ao traba</w:t>
      </w:r>
      <w:r w:rsidR="00BE7088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ho hermenêutico do porvir.</w:t>
      </w:r>
      <w:r w:rsidR="002923DE">
        <w:rPr>
          <w:rFonts w:ascii="Arial" w:hAnsi="Arial" w:cs="Arial"/>
          <w:sz w:val="28"/>
          <w:szCs w:val="28"/>
        </w:rPr>
        <w:t xml:space="preserve"> </w:t>
      </w:r>
    </w:p>
    <w:p w14:paraId="19F275AA" w14:textId="7520EAFC" w:rsidR="00F40CC5" w:rsidRDefault="00F40CC5" w:rsidP="00F40C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Assim se deu entre nós em 2002. </w:t>
      </w:r>
      <w:r w:rsidR="00A30FEB">
        <w:rPr>
          <w:rFonts w:ascii="Arial" w:hAnsi="Arial" w:cs="Arial"/>
          <w:sz w:val="28"/>
          <w:szCs w:val="28"/>
        </w:rPr>
        <w:t xml:space="preserve">Pessoas, </w:t>
      </w:r>
      <w:r>
        <w:rPr>
          <w:rFonts w:ascii="Arial" w:hAnsi="Arial" w:cs="Arial"/>
          <w:sz w:val="28"/>
          <w:szCs w:val="28"/>
        </w:rPr>
        <w:t>f</w:t>
      </w:r>
      <w:r w:rsidR="00A30FEB">
        <w:rPr>
          <w:rFonts w:ascii="Arial" w:hAnsi="Arial" w:cs="Arial"/>
          <w:sz w:val="28"/>
          <w:szCs w:val="28"/>
        </w:rPr>
        <w:t>amília</w:t>
      </w:r>
      <w:r>
        <w:rPr>
          <w:rFonts w:ascii="Arial" w:hAnsi="Arial" w:cs="Arial"/>
          <w:sz w:val="28"/>
          <w:szCs w:val="28"/>
        </w:rPr>
        <w:t>s</w:t>
      </w:r>
      <w:r w:rsidR="00A30FE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obrigações e </w:t>
      </w:r>
      <w:r w:rsidR="00A30FEB">
        <w:rPr>
          <w:rFonts w:ascii="Arial" w:hAnsi="Arial" w:cs="Arial"/>
          <w:sz w:val="28"/>
          <w:szCs w:val="28"/>
        </w:rPr>
        <w:t>contratos, b</w:t>
      </w:r>
      <w:r w:rsidR="00BE7088">
        <w:rPr>
          <w:rFonts w:ascii="Arial" w:hAnsi="Arial" w:cs="Arial"/>
          <w:sz w:val="28"/>
          <w:szCs w:val="28"/>
        </w:rPr>
        <w:t>e</w:t>
      </w:r>
      <w:r w:rsidR="00A30FEB">
        <w:rPr>
          <w:rFonts w:ascii="Arial" w:hAnsi="Arial" w:cs="Arial"/>
          <w:sz w:val="28"/>
          <w:szCs w:val="28"/>
        </w:rPr>
        <w:t>ns, atos e negócios, propriedades e sucessões nortearam as preocupações jurídico-normativas que desaguaram em na Lei 10.406.</w:t>
      </w:r>
      <w:r w:rsidRPr="00F40CC5">
        <w:rPr>
          <w:rFonts w:ascii="Arial" w:hAnsi="Arial" w:cs="Arial"/>
          <w:sz w:val="28"/>
          <w:szCs w:val="28"/>
        </w:rPr>
        <w:t xml:space="preserve"> </w:t>
      </w:r>
    </w:p>
    <w:p w14:paraId="097C9150" w14:textId="4EFCA720" w:rsidR="00060039" w:rsidRDefault="00060039" w:rsidP="000600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Cumpre estarmos </w:t>
      </w:r>
      <w:r>
        <w:rPr>
          <w:rFonts w:ascii="Arial" w:hAnsi="Arial" w:cs="Arial"/>
          <w:sz w:val="28"/>
          <w:szCs w:val="28"/>
        </w:rPr>
        <w:t>atent</w:t>
      </w:r>
      <w:r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à sociedade mais complexa, à legislação comparada</w:t>
      </w:r>
      <w:r>
        <w:rPr>
          <w:rFonts w:ascii="Arial" w:hAnsi="Arial" w:cs="Arial"/>
          <w:sz w:val="28"/>
          <w:szCs w:val="28"/>
        </w:rPr>
        <w:t xml:space="preserve"> inovadora</w:t>
      </w:r>
      <w:r>
        <w:rPr>
          <w:rFonts w:ascii="Arial" w:hAnsi="Arial" w:cs="Arial"/>
          <w:sz w:val="28"/>
          <w:szCs w:val="28"/>
        </w:rPr>
        <w:t xml:space="preserve"> e à contribuição </w:t>
      </w:r>
      <w:r w:rsidR="00947EFD">
        <w:rPr>
          <w:rFonts w:ascii="Arial" w:hAnsi="Arial" w:cs="Arial"/>
          <w:sz w:val="28"/>
          <w:szCs w:val="28"/>
        </w:rPr>
        <w:t xml:space="preserve">mais recente </w:t>
      </w:r>
      <w:r>
        <w:rPr>
          <w:rFonts w:ascii="Arial" w:hAnsi="Arial" w:cs="Arial"/>
          <w:sz w:val="28"/>
          <w:szCs w:val="28"/>
        </w:rPr>
        <w:t>da jurisprudência e da doutrina.</w:t>
      </w:r>
    </w:p>
    <w:p w14:paraId="79907F67" w14:textId="4DA46704" w:rsidR="00BE7088" w:rsidRDefault="008628F5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BE7088">
        <w:rPr>
          <w:rFonts w:ascii="Arial" w:hAnsi="Arial" w:cs="Arial"/>
          <w:sz w:val="28"/>
          <w:szCs w:val="28"/>
        </w:rPr>
        <w:t xml:space="preserve">eformar e atualizar se apresenta cabível no Brasil </w:t>
      </w:r>
      <w:r w:rsidR="00C90DE7">
        <w:rPr>
          <w:rFonts w:ascii="Arial" w:hAnsi="Arial" w:cs="Arial"/>
          <w:sz w:val="28"/>
          <w:szCs w:val="28"/>
        </w:rPr>
        <w:t xml:space="preserve">depois de </w:t>
      </w:r>
      <w:r w:rsidR="00BE7088">
        <w:rPr>
          <w:rFonts w:ascii="Arial" w:hAnsi="Arial" w:cs="Arial"/>
          <w:sz w:val="28"/>
          <w:szCs w:val="28"/>
        </w:rPr>
        <w:t>mais de três décadas de constitucionalização e de duas décadas de codificação. Tem sentido dar um passo à frente.</w:t>
      </w:r>
    </w:p>
    <w:p w14:paraId="7DE3C63D" w14:textId="77777777" w:rsidR="00C53944" w:rsidRDefault="00C53944" w:rsidP="00C539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Brasil tem a oportunidade de fazer esse notável encontro entre Código e Constituição; diversamente da experiência anterior, em 1969 (ano da criação da Comissão Revisora e Elaboradora do Código Civil) e em 1975 (ano da remessa da Mensagem 160 ao Congresso Nacional), agora toma corpo a reforma e a atualização diante desse novo desenho do espaço público e privado: apresentar o Código Civil da democracia, da liberdade, da dignidade, da solidariedade e da responsabilidade.</w:t>
      </w:r>
    </w:p>
    <w:p w14:paraId="6ED84B71" w14:textId="1FD31666" w:rsidR="008628F5" w:rsidRDefault="008628F5" w:rsidP="008628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Temos um exemplo a mirar. </w:t>
      </w:r>
      <w:r>
        <w:rPr>
          <w:rFonts w:ascii="Arial" w:hAnsi="Arial" w:cs="Arial"/>
          <w:sz w:val="28"/>
          <w:szCs w:val="28"/>
        </w:rPr>
        <w:t>Andou bem o recente Código Civil da Argentina, de 2015, antenado com o nosso tempo e preparado com refinamento teórico. Bem se houve ali a tarefa</w:t>
      </w:r>
      <w:r w:rsidR="00947EF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 com as luzes da principiologia axiológica, da jurisprudência e da doutrina, nomeadamente a dignidade dos seres viventes,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uma formulação de princípios que vinculam as relações sociais fotografadas pelo Direito.</w:t>
      </w:r>
    </w:p>
    <w:p w14:paraId="419B2E1C" w14:textId="660BC1D7" w:rsidR="00BE7088" w:rsidRDefault="00BE7088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 sentido de temperança enlaça liberdade e responsabilidade</w:t>
      </w:r>
      <w:r w:rsidR="002978B2">
        <w:rPr>
          <w:rFonts w:ascii="Arial" w:hAnsi="Arial" w:cs="Arial"/>
          <w:sz w:val="28"/>
          <w:szCs w:val="28"/>
        </w:rPr>
        <w:t>, entre o querer uma r</w:t>
      </w:r>
      <w:r>
        <w:rPr>
          <w:rFonts w:ascii="Arial" w:hAnsi="Arial" w:cs="Arial"/>
          <w:sz w:val="28"/>
          <w:szCs w:val="28"/>
        </w:rPr>
        <w:t xml:space="preserve">esposta e </w:t>
      </w:r>
      <w:r w:rsidR="002978B2">
        <w:rPr>
          <w:rFonts w:ascii="Arial" w:hAnsi="Arial" w:cs="Arial"/>
          <w:sz w:val="28"/>
          <w:szCs w:val="28"/>
        </w:rPr>
        <w:t xml:space="preserve">o construir </w:t>
      </w:r>
      <w:r>
        <w:rPr>
          <w:rFonts w:ascii="Arial" w:hAnsi="Arial" w:cs="Arial"/>
          <w:sz w:val="28"/>
          <w:szCs w:val="28"/>
        </w:rPr>
        <w:t xml:space="preserve">um futuro possível que almeja </w:t>
      </w:r>
      <w:r>
        <w:rPr>
          <w:rFonts w:ascii="Arial" w:hAnsi="Arial" w:cs="Arial"/>
          <w:sz w:val="28"/>
          <w:szCs w:val="28"/>
        </w:rPr>
        <w:lastRenderedPageBreak/>
        <w:t xml:space="preserve">condições satisfativas de estabilidade, coerência e previsibilidade, a rigor, de segurança jurídica e de equilíbrio e ponderação. </w:t>
      </w:r>
    </w:p>
    <w:p w14:paraId="5549ED97" w14:textId="431D2A07" w:rsidR="00BE7088" w:rsidRDefault="002978B2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Nada obstante, tensões emergem. </w:t>
      </w:r>
      <w:r w:rsidR="00BE7088">
        <w:rPr>
          <w:rFonts w:ascii="Arial" w:hAnsi="Arial" w:cs="Arial"/>
          <w:sz w:val="28"/>
          <w:szCs w:val="28"/>
        </w:rPr>
        <w:t>Os fatos da realidade se impõem. Transformações na sociedade, nas instituições e no Estado, a revolução tecnológica e a imperatividade dos tratados e convenções internacionais, a prevalência dos direitos humanos e fundamentais, a evolução da doutrina, da legislação e da jurisprudência, são indicações de mudanças que se projetam em diversos campos do Direito Civil.</w:t>
      </w:r>
    </w:p>
    <w:p w14:paraId="130555AE" w14:textId="1365AF7A" w:rsidR="00BE7088" w:rsidRDefault="00BE7088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garantias das liberdades fundamentais e da autonomia redesenham a proteção jurídica da pessoa e da personalidade, ampliando o arco de possibilidades para a prática de atos de cunho existencial ou patrimonial. Os direitos civis subjetivos são elevados ao estatuto de direitos fundamentais. Os deveres jurídicos, a seu turno, tecem outros horizontes da responsabilidade, dentro de desafios para as liberdades. </w:t>
      </w:r>
    </w:p>
    <w:p w14:paraId="328F8C9B" w14:textId="2BA0D816" w:rsidR="00B81303" w:rsidRDefault="00B81303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demanda já não é por Códigos ideais. A lei civil é hoje invocada não apenas como uma herança estrutural</w:t>
      </w:r>
      <w:r w:rsidR="008628F5">
        <w:rPr>
          <w:rFonts w:ascii="Arial" w:hAnsi="Arial" w:cs="Arial"/>
          <w:sz w:val="28"/>
          <w:szCs w:val="28"/>
        </w:rPr>
        <w:t xml:space="preserve"> abstrata</w:t>
      </w:r>
      <w:r>
        <w:rPr>
          <w:rFonts w:ascii="Arial" w:hAnsi="Arial" w:cs="Arial"/>
          <w:sz w:val="28"/>
          <w:szCs w:val="28"/>
        </w:rPr>
        <w:t>, e sim como paradigma funcional do sentido para o sujeito, o corpo, a terra,</w:t>
      </w:r>
      <w:r w:rsidR="00A75D0E">
        <w:rPr>
          <w:rFonts w:ascii="Arial" w:hAnsi="Arial" w:cs="Arial"/>
          <w:sz w:val="28"/>
          <w:szCs w:val="28"/>
        </w:rPr>
        <w:t xml:space="preserve"> o meio ambiente,</w:t>
      </w:r>
      <w:r>
        <w:rPr>
          <w:rFonts w:ascii="Arial" w:hAnsi="Arial" w:cs="Arial"/>
          <w:sz w:val="28"/>
          <w:szCs w:val="28"/>
        </w:rPr>
        <w:t xml:space="preserve"> a economia, o serviço, enfim, para os horizontes de vida, mesmo volátil, incerto, complexo e ambíguo.</w:t>
      </w:r>
      <w:r w:rsidR="00B622CA">
        <w:rPr>
          <w:rFonts w:ascii="Arial" w:hAnsi="Arial" w:cs="Arial"/>
          <w:sz w:val="28"/>
          <w:szCs w:val="28"/>
        </w:rPr>
        <w:t xml:space="preserve"> Precisamente nessa linha são as lições do Ministro e Professor Ricardo Luis Lorenzetti sobre o paradigma ambiental; a Natureza está perdendo sua capacidade e resiliência, e um Código Civil não pode alienar-se dessa natureza e dessa esperança.</w:t>
      </w:r>
    </w:p>
    <w:p w14:paraId="5E28E51D" w14:textId="000F12F6" w:rsidR="00DC6903" w:rsidRDefault="00A87E0B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B81303">
        <w:rPr>
          <w:rFonts w:ascii="Arial" w:hAnsi="Arial" w:cs="Arial"/>
          <w:sz w:val="28"/>
          <w:szCs w:val="28"/>
        </w:rPr>
        <w:t xml:space="preserve">m Código está dentro da história, é </w:t>
      </w:r>
      <w:r w:rsidR="00B81303" w:rsidRPr="00060039">
        <w:rPr>
          <w:rFonts w:ascii="Arial" w:hAnsi="Arial" w:cs="Arial"/>
          <w:i/>
          <w:iCs/>
          <w:sz w:val="28"/>
          <w:szCs w:val="28"/>
        </w:rPr>
        <w:t>um texto num contexto</w:t>
      </w:r>
      <w:r w:rsidR="00B81303">
        <w:rPr>
          <w:rFonts w:ascii="Arial" w:hAnsi="Arial" w:cs="Arial"/>
          <w:sz w:val="28"/>
          <w:szCs w:val="28"/>
        </w:rPr>
        <w:t xml:space="preserve">, forte na potência simbólica que se traduz ao que é contemporâneo. </w:t>
      </w:r>
    </w:p>
    <w:p w14:paraId="2DEDB31E" w14:textId="6F84D3C0" w:rsidR="00B81303" w:rsidRDefault="00B81303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os códigos normativos de uma sociedade sofrem evaporação, os desígnios de justiça, liberdade e solidariedade </w:t>
      </w:r>
      <w:r w:rsidR="00DC6903">
        <w:rPr>
          <w:rFonts w:ascii="Arial" w:hAnsi="Arial" w:cs="Arial"/>
          <w:sz w:val="28"/>
          <w:szCs w:val="28"/>
        </w:rPr>
        <w:t xml:space="preserve">também </w:t>
      </w:r>
      <w:r>
        <w:rPr>
          <w:rFonts w:ascii="Arial" w:hAnsi="Arial" w:cs="Arial"/>
          <w:sz w:val="28"/>
          <w:szCs w:val="28"/>
        </w:rPr>
        <w:t>se exaurem. A demanda por direitos reclama hoje uma invocação de limites</w:t>
      </w:r>
      <w:r w:rsidR="00DC6903">
        <w:rPr>
          <w:rFonts w:ascii="Arial" w:hAnsi="Arial" w:cs="Arial"/>
          <w:sz w:val="28"/>
          <w:szCs w:val="28"/>
        </w:rPr>
        <w:t xml:space="preserve"> e adequada navegação pelas águas das possibilidades.</w:t>
      </w:r>
    </w:p>
    <w:p w14:paraId="3E1D75C2" w14:textId="5D571AEB" w:rsidR="00B81303" w:rsidRDefault="00B81303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Daí a relevância de uma norma permeada pela força constitutiva dos fatos sociais, a exemplo das regras que acolhem as diretivas antecipadas de vontade e a tomada em conta de que os animais são seres vivos dotados de sensibilidade e passíveis de proteção jurídica. Por igual, </w:t>
      </w:r>
      <w:r w:rsidR="00A87E0B">
        <w:rPr>
          <w:rFonts w:ascii="Arial" w:hAnsi="Arial" w:cs="Arial"/>
          <w:sz w:val="28"/>
          <w:szCs w:val="28"/>
        </w:rPr>
        <w:t xml:space="preserve">o sentido da </w:t>
      </w:r>
      <w:r>
        <w:rPr>
          <w:rFonts w:ascii="Arial" w:hAnsi="Arial" w:cs="Arial"/>
          <w:sz w:val="28"/>
          <w:szCs w:val="28"/>
        </w:rPr>
        <w:t>responsabilidade</w:t>
      </w:r>
      <w:r w:rsidR="00A87E0B">
        <w:rPr>
          <w:rFonts w:ascii="Arial" w:hAnsi="Arial" w:cs="Arial"/>
          <w:sz w:val="28"/>
          <w:szCs w:val="28"/>
        </w:rPr>
        <w:t xml:space="preserve"> se realça na </w:t>
      </w:r>
      <w:r w:rsidR="00A87E0B">
        <w:rPr>
          <w:rFonts w:ascii="Arial" w:hAnsi="Arial" w:cs="Arial"/>
          <w:sz w:val="28"/>
          <w:szCs w:val="28"/>
        </w:rPr>
        <w:t>multifuncionalidade</w:t>
      </w:r>
      <w:r>
        <w:rPr>
          <w:rFonts w:ascii="Arial" w:hAnsi="Arial" w:cs="Arial"/>
          <w:sz w:val="28"/>
          <w:szCs w:val="28"/>
        </w:rPr>
        <w:t xml:space="preserve">, alargando as disposições para a prevenção do </w:t>
      </w:r>
      <w:r>
        <w:rPr>
          <w:rFonts w:ascii="Arial" w:hAnsi="Arial" w:cs="Arial"/>
          <w:sz w:val="28"/>
          <w:szCs w:val="28"/>
        </w:rPr>
        <w:lastRenderedPageBreak/>
        <w:t>dano e sua reparação, desiderato que se robustece nas três funções</w:t>
      </w:r>
      <w:r w:rsidR="00FC7F53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preventiva, punitiva e reparatória de danos, não excludentes entre si. </w:t>
      </w:r>
    </w:p>
    <w:p w14:paraId="3C033E51" w14:textId="4D6E790D" w:rsidR="00B36BA5" w:rsidRDefault="00B36BA5" w:rsidP="00B36B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Qualquer forma de liberdade que recuse responsabilidade não é propriamente liberdade. É apenas um</w:t>
      </w:r>
      <w:r w:rsidR="00947EFD">
        <w:rPr>
          <w:rFonts w:ascii="Arial" w:hAnsi="Arial" w:cs="Arial"/>
          <w:sz w:val="28"/>
          <w:szCs w:val="28"/>
        </w:rPr>
        <w:t>a sombra</w:t>
      </w:r>
      <w:r>
        <w:rPr>
          <w:rFonts w:ascii="Arial" w:hAnsi="Arial" w:cs="Arial"/>
          <w:sz w:val="28"/>
          <w:szCs w:val="28"/>
        </w:rPr>
        <w:t xml:space="preserve"> da liberdade. Esse liame entre as liberdades e as responsabilidades reclama especial atenção, nomeadamente numa recodificação civil, fazendo emergir o sentido ético da responsabilidade.</w:t>
      </w:r>
    </w:p>
    <w:p w14:paraId="49AA7784" w14:textId="33706FBC" w:rsidR="00B81303" w:rsidRDefault="00B81303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Também por essa via se reconhece o inegável valor da funcionalização dos institutos jurídicos, ordenados pela supremacia da proteção ao meio ambiente, da saúde, da livre concorrência e dos sujeitos vulneráveis. Não por outra razão, </w:t>
      </w:r>
      <w:r w:rsidR="00FC7F53">
        <w:rPr>
          <w:rFonts w:ascii="Arial" w:hAnsi="Arial" w:cs="Arial"/>
          <w:sz w:val="28"/>
          <w:szCs w:val="28"/>
        </w:rPr>
        <w:t xml:space="preserve">emergem plurais formas de </w:t>
      </w:r>
      <w:r>
        <w:rPr>
          <w:rFonts w:ascii="Arial" w:hAnsi="Arial" w:cs="Arial"/>
          <w:sz w:val="28"/>
          <w:szCs w:val="28"/>
        </w:rPr>
        <w:t>família</w:t>
      </w:r>
      <w:r w:rsidR="00FC7F5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</w:t>
      </w:r>
      <w:r w:rsidR="00DB07A2">
        <w:rPr>
          <w:rFonts w:ascii="Arial" w:hAnsi="Arial" w:cs="Arial"/>
          <w:sz w:val="28"/>
          <w:szCs w:val="28"/>
        </w:rPr>
        <w:t xml:space="preserve">o respeito à diversidade, </w:t>
      </w:r>
      <w:r w:rsidR="00FC7F53">
        <w:rPr>
          <w:rFonts w:ascii="Arial" w:hAnsi="Arial" w:cs="Arial"/>
          <w:sz w:val="28"/>
          <w:szCs w:val="28"/>
        </w:rPr>
        <w:t xml:space="preserve">as </w:t>
      </w:r>
      <w:r>
        <w:rPr>
          <w:rFonts w:ascii="Arial" w:hAnsi="Arial" w:cs="Arial"/>
          <w:sz w:val="28"/>
          <w:szCs w:val="28"/>
        </w:rPr>
        <w:t>suc</w:t>
      </w:r>
      <w:r w:rsidR="00272968">
        <w:rPr>
          <w:rFonts w:ascii="Arial" w:hAnsi="Arial" w:cs="Arial"/>
          <w:sz w:val="28"/>
          <w:szCs w:val="28"/>
        </w:rPr>
        <w:t>essõe</w:t>
      </w:r>
      <w:r>
        <w:rPr>
          <w:rFonts w:ascii="Arial" w:hAnsi="Arial" w:cs="Arial"/>
          <w:sz w:val="28"/>
          <w:szCs w:val="28"/>
        </w:rPr>
        <w:t xml:space="preserve">s sem anacronismos, </w:t>
      </w:r>
      <w:r w:rsidR="00FC7F53">
        <w:rPr>
          <w:rFonts w:ascii="Arial" w:hAnsi="Arial" w:cs="Arial"/>
          <w:sz w:val="28"/>
          <w:szCs w:val="28"/>
        </w:rPr>
        <w:t xml:space="preserve">as </w:t>
      </w:r>
      <w:r>
        <w:rPr>
          <w:rFonts w:ascii="Arial" w:hAnsi="Arial" w:cs="Arial"/>
          <w:sz w:val="28"/>
          <w:szCs w:val="28"/>
        </w:rPr>
        <w:t>titularidades</w:t>
      </w:r>
      <w:r w:rsidR="00FC7F53">
        <w:rPr>
          <w:rFonts w:ascii="Arial" w:hAnsi="Arial" w:cs="Arial"/>
          <w:sz w:val="28"/>
          <w:szCs w:val="28"/>
        </w:rPr>
        <w:t xml:space="preserve"> protegidas e funcionalizadas,</w:t>
      </w:r>
      <w:r w:rsidR="00272968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 w:rsidR="00FC7F53">
        <w:rPr>
          <w:rFonts w:ascii="Arial" w:hAnsi="Arial" w:cs="Arial"/>
          <w:sz w:val="28"/>
          <w:szCs w:val="28"/>
        </w:rPr>
        <w:t xml:space="preserve">os </w:t>
      </w:r>
      <w:r>
        <w:rPr>
          <w:rFonts w:ascii="Arial" w:hAnsi="Arial" w:cs="Arial"/>
          <w:sz w:val="28"/>
          <w:szCs w:val="28"/>
        </w:rPr>
        <w:t>contratos</w:t>
      </w:r>
      <w:r w:rsidR="00272968">
        <w:rPr>
          <w:rFonts w:ascii="Arial" w:hAnsi="Arial" w:cs="Arial"/>
          <w:sz w:val="28"/>
          <w:szCs w:val="28"/>
        </w:rPr>
        <w:t xml:space="preserve"> com obediência às funções sociais e ecológicas</w:t>
      </w:r>
      <w:r>
        <w:rPr>
          <w:rFonts w:ascii="Arial" w:hAnsi="Arial" w:cs="Arial"/>
          <w:sz w:val="28"/>
          <w:szCs w:val="28"/>
        </w:rPr>
        <w:t xml:space="preserve">, </w:t>
      </w:r>
      <w:r w:rsidR="00FC7F53">
        <w:rPr>
          <w:rFonts w:ascii="Arial" w:hAnsi="Arial" w:cs="Arial"/>
          <w:sz w:val="28"/>
          <w:szCs w:val="28"/>
        </w:rPr>
        <w:t xml:space="preserve">as </w:t>
      </w:r>
      <w:r>
        <w:rPr>
          <w:rFonts w:ascii="Arial" w:hAnsi="Arial" w:cs="Arial"/>
          <w:sz w:val="28"/>
          <w:szCs w:val="28"/>
        </w:rPr>
        <w:t xml:space="preserve">obrigações e </w:t>
      </w:r>
      <w:r w:rsidR="00FC7F53">
        <w:rPr>
          <w:rFonts w:ascii="Arial" w:hAnsi="Arial" w:cs="Arial"/>
          <w:sz w:val="28"/>
          <w:szCs w:val="28"/>
        </w:rPr>
        <w:t xml:space="preserve">as </w:t>
      </w:r>
      <w:r>
        <w:rPr>
          <w:rFonts w:ascii="Arial" w:hAnsi="Arial" w:cs="Arial"/>
          <w:sz w:val="28"/>
          <w:szCs w:val="28"/>
        </w:rPr>
        <w:t xml:space="preserve">empresas </w:t>
      </w:r>
      <w:r w:rsidR="00272968">
        <w:rPr>
          <w:rFonts w:ascii="Arial" w:hAnsi="Arial" w:cs="Arial"/>
          <w:sz w:val="28"/>
          <w:szCs w:val="28"/>
        </w:rPr>
        <w:t>voltadas ao desenvolvimento socioambiental</w:t>
      </w:r>
      <w:r>
        <w:rPr>
          <w:rFonts w:ascii="Arial" w:hAnsi="Arial" w:cs="Arial"/>
          <w:sz w:val="28"/>
          <w:szCs w:val="28"/>
        </w:rPr>
        <w:t>.</w:t>
      </w:r>
    </w:p>
    <w:p w14:paraId="3E228BD7" w14:textId="69742D53" w:rsidR="00B81303" w:rsidRDefault="00947EFD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Impende </w:t>
      </w:r>
      <w:r w:rsidR="00B81303">
        <w:rPr>
          <w:rFonts w:ascii="Arial" w:hAnsi="Arial" w:cs="Arial"/>
          <w:sz w:val="28"/>
          <w:szCs w:val="28"/>
        </w:rPr>
        <w:t>respeit</w:t>
      </w:r>
      <w:r>
        <w:rPr>
          <w:rFonts w:ascii="Arial" w:hAnsi="Arial" w:cs="Arial"/>
          <w:sz w:val="28"/>
          <w:szCs w:val="28"/>
        </w:rPr>
        <w:t>ar</w:t>
      </w:r>
      <w:r w:rsidR="00B81303">
        <w:rPr>
          <w:rFonts w:ascii="Arial" w:hAnsi="Arial" w:cs="Arial"/>
          <w:sz w:val="28"/>
          <w:szCs w:val="28"/>
        </w:rPr>
        <w:t xml:space="preserve"> a autodeterminação informativa, atenta à segurança no ambiente digital, ao desenvolvimento econômico e tecnológico, à inovação, à livre iniciativa, e sobranceiramente </w:t>
      </w:r>
      <w:r>
        <w:rPr>
          <w:rFonts w:ascii="Arial" w:hAnsi="Arial" w:cs="Arial"/>
          <w:sz w:val="28"/>
          <w:szCs w:val="28"/>
        </w:rPr>
        <w:t>a</w:t>
      </w:r>
      <w:r w:rsidR="00B81303">
        <w:rPr>
          <w:rFonts w:ascii="Arial" w:hAnsi="Arial" w:cs="Arial"/>
          <w:sz w:val="28"/>
          <w:szCs w:val="28"/>
        </w:rPr>
        <w:t>o exercício da cidadania. Com acerto, acentua</w:t>
      </w:r>
      <w:r>
        <w:rPr>
          <w:rFonts w:ascii="Arial" w:hAnsi="Arial" w:cs="Arial"/>
          <w:sz w:val="28"/>
          <w:szCs w:val="28"/>
        </w:rPr>
        <w:t>m</w:t>
      </w:r>
      <w:r w:rsidR="00B81303">
        <w:rPr>
          <w:rFonts w:ascii="Arial" w:hAnsi="Arial" w:cs="Arial"/>
          <w:sz w:val="28"/>
          <w:szCs w:val="28"/>
        </w:rPr>
        <w:t>-se aí a</w:t>
      </w:r>
      <w:r>
        <w:rPr>
          <w:rFonts w:ascii="Arial" w:hAnsi="Arial" w:cs="Arial"/>
          <w:sz w:val="28"/>
          <w:szCs w:val="28"/>
        </w:rPr>
        <w:t>s</w:t>
      </w:r>
      <w:r w:rsidR="00B81303">
        <w:rPr>
          <w:rFonts w:ascii="Arial" w:hAnsi="Arial" w:cs="Arial"/>
          <w:sz w:val="28"/>
          <w:szCs w:val="28"/>
        </w:rPr>
        <w:t xml:space="preserve"> preocupaç</w:t>
      </w:r>
      <w:r>
        <w:rPr>
          <w:rFonts w:ascii="Arial" w:hAnsi="Arial" w:cs="Arial"/>
          <w:sz w:val="28"/>
          <w:szCs w:val="28"/>
        </w:rPr>
        <w:t>ões</w:t>
      </w:r>
      <w:r w:rsidR="00B81303">
        <w:rPr>
          <w:rFonts w:ascii="Arial" w:hAnsi="Arial" w:cs="Arial"/>
          <w:sz w:val="28"/>
          <w:szCs w:val="28"/>
        </w:rPr>
        <w:t xml:space="preserve"> com </w:t>
      </w:r>
      <w:r>
        <w:rPr>
          <w:rFonts w:ascii="Arial" w:hAnsi="Arial" w:cs="Arial"/>
          <w:sz w:val="28"/>
          <w:szCs w:val="28"/>
        </w:rPr>
        <w:t xml:space="preserve">a </w:t>
      </w:r>
      <w:r w:rsidR="00B81303">
        <w:rPr>
          <w:rFonts w:ascii="Arial" w:hAnsi="Arial" w:cs="Arial"/>
          <w:sz w:val="28"/>
          <w:szCs w:val="28"/>
        </w:rPr>
        <w:t xml:space="preserve">inclusão e </w:t>
      </w:r>
      <w:r>
        <w:rPr>
          <w:rFonts w:ascii="Arial" w:hAnsi="Arial" w:cs="Arial"/>
          <w:sz w:val="28"/>
          <w:szCs w:val="28"/>
        </w:rPr>
        <w:t xml:space="preserve">a </w:t>
      </w:r>
      <w:r w:rsidR="00B81303">
        <w:rPr>
          <w:rFonts w:ascii="Arial" w:hAnsi="Arial" w:cs="Arial"/>
          <w:sz w:val="28"/>
          <w:szCs w:val="28"/>
        </w:rPr>
        <w:t>acessibilidade digital, a ética e a proteção integral da criança e dos adolescentes.</w:t>
      </w:r>
    </w:p>
    <w:p w14:paraId="095F21C2" w14:textId="548E881A" w:rsidR="00B81303" w:rsidRDefault="00B81303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Desafios esses que não são ínfimos, como por exemplo aqueles derivados da </w:t>
      </w:r>
      <w:r w:rsidR="001C3CAB">
        <w:rPr>
          <w:rFonts w:ascii="Arial" w:hAnsi="Arial" w:cs="Arial"/>
          <w:sz w:val="28"/>
          <w:szCs w:val="28"/>
        </w:rPr>
        <w:t>neuro tecnologia</w:t>
      </w:r>
      <w:r>
        <w:rPr>
          <w:rFonts w:ascii="Arial" w:hAnsi="Arial" w:cs="Arial"/>
          <w:sz w:val="28"/>
          <w:szCs w:val="28"/>
        </w:rPr>
        <w:t xml:space="preserve"> diante da integridade mental e da identidade pessoal. </w:t>
      </w:r>
      <w:r w:rsidR="00DB07A2">
        <w:rPr>
          <w:rFonts w:ascii="Arial" w:hAnsi="Arial" w:cs="Arial"/>
          <w:sz w:val="28"/>
          <w:szCs w:val="28"/>
        </w:rPr>
        <w:t xml:space="preserve">Por isso, escorreita </w:t>
      </w:r>
      <w:r>
        <w:rPr>
          <w:rFonts w:ascii="Arial" w:hAnsi="Arial" w:cs="Arial"/>
          <w:sz w:val="28"/>
          <w:szCs w:val="28"/>
        </w:rPr>
        <w:t xml:space="preserve">a análise </w:t>
      </w:r>
      <w:r w:rsidR="00DB07A2">
        <w:rPr>
          <w:rFonts w:ascii="Arial" w:hAnsi="Arial" w:cs="Arial"/>
          <w:sz w:val="28"/>
          <w:szCs w:val="28"/>
        </w:rPr>
        <w:t xml:space="preserve">sobreo </w:t>
      </w:r>
      <w:r>
        <w:rPr>
          <w:rFonts w:ascii="Arial" w:hAnsi="Arial" w:cs="Arial"/>
          <w:sz w:val="28"/>
          <w:szCs w:val="28"/>
        </w:rPr>
        <w:t>controle de riscos</w:t>
      </w:r>
      <w:r w:rsidR="0006003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Há riscos sistêmicos, ri</w:t>
      </w:r>
      <w:r w:rsidR="00DB07A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cos em rede, riscos cumulativos, riscos catastróficos e riscos reputacionais, além dos riscos tecnológicos.</w:t>
      </w:r>
    </w:p>
    <w:p w14:paraId="19072A16" w14:textId="28FBBA5F" w:rsidR="00B81303" w:rsidRDefault="00B81303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Uma sociedade de riscos produz riscos globais, intangíveis, intergeracionais, irreversíveis. O diálogo entre direito e ciência se torna ainda mais oportuno. </w:t>
      </w:r>
    </w:p>
    <w:p w14:paraId="29864BA0" w14:textId="53656865" w:rsidR="00DB07A2" w:rsidRDefault="00DB07A2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Mais ainda: </w:t>
      </w:r>
      <w:r>
        <w:rPr>
          <w:rFonts w:ascii="Arial" w:hAnsi="Arial" w:cs="Arial"/>
          <w:sz w:val="28"/>
          <w:szCs w:val="28"/>
        </w:rPr>
        <w:t xml:space="preserve">se alçam com inegável relevo </w:t>
      </w:r>
      <w:r>
        <w:rPr>
          <w:rFonts w:ascii="Arial" w:hAnsi="Arial" w:cs="Arial"/>
          <w:sz w:val="28"/>
          <w:szCs w:val="28"/>
        </w:rPr>
        <w:t>o direito à memória e à verdade des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fiando o direito ao esquecimento, a circulação de conteúdos ilícitos por meio das plataformas digitais, o </w:t>
      </w:r>
      <w:r w:rsidR="00C8262C">
        <w:rPr>
          <w:rFonts w:ascii="Arial" w:hAnsi="Arial" w:cs="Arial"/>
          <w:sz w:val="28"/>
          <w:szCs w:val="28"/>
        </w:rPr>
        <w:t>‘</w:t>
      </w:r>
      <w:r>
        <w:rPr>
          <w:rFonts w:ascii="Arial" w:hAnsi="Arial" w:cs="Arial"/>
          <w:sz w:val="28"/>
          <w:szCs w:val="28"/>
        </w:rPr>
        <w:t>transumanismo</w:t>
      </w:r>
      <w:r w:rsidR="00C8262C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, o acesso a dados cerebrais, a proteção no ambiente digital, a inteligência artificial, entre outros temas-ponte.</w:t>
      </w:r>
    </w:p>
    <w:p w14:paraId="0CF430AF" w14:textId="2EDD874A" w:rsidR="007C1C9D" w:rsidRDefault="007C1C9D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Logo, um dissenso normativo codificado é, simultaneamente, prática e interpretação, vale dizer, veicula a arquitetura jurídica extraída dos fatos sociais por meio da densificação em princípios e regras, ao mesmo tempo em que a cognição não elide um norte de transcendência do texto positivado.</w:t>
      </w:r>
    </w:p>
    <w:p w14:paraId="21FA7C23" w14:textId="77777777" w:rsidR="007C1C9D" w:rsidRDefault="007C1C9D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Seria uma ilusão beirando o complexo de Midas almejar totalidade e completude na reforma e na atualização. Há ainda momentos de ‘chiaroscuro’ em diversas áreas contemporâneas do conhecimento e da práxis. Sem embargo, a premissa há de ser inequívoca: servir à sociedade aberta, justa, livre e solidária, e ao Estado de Direito Democrático.</w:t>
      </w:r>
    </w:p>
    <w:p w14:paraId="0EDBBF00" w14:textId="244B2AE0" w:rsidR="007C1C9D" w:rsidRDefault="007C1C9D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direito não é metafísica, artificial ou criado. É produto histórico-cultural, uma </w:t>
      </w:r>
      <w:r w:rsidRPr="00DB07A2">
        <w:rPr>
          <w:rFonts w:ascii="Arial" w:hAnsi="Arial" w:cs="Arial"/>
          <w:i/>
          <w:iCs/>
          <w:sz w:val="28"/>
          <w:szCs w:val="28"/>
        </w:rPr>
        <w:t>síntese de múltiplas determinações</w:t>
      </w:r>
      <w:r>
        <w:rPr>
          <w:rFonts w:ascii="Arial" w:hAnsi="Arial" w:cs="Arial"/>
          <w:sz w:val="28"/>
          <w:szCs w:val="28"/>
        </w:rPr>
        <w:t xml:space="preserve">. O nosso País precisa chegar ao século XXI, inclusive no que concerne às empresas e às relações societárias, ao planejamento sucessório, à responsabilidade civil, </w:t>
      </w:r>
      <w:r w:rsidR="00C5394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à liberdade de constituição dos vínculos afetivos.</w:t>
      </w:r>
    </w:p>
    <w:p w14:paraId="2F0DB708" w14:textId="77777777" w:rsidR="00C53944" w:rsidRDefault="007C1C9D" w:rsidP="00C539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superação do modelo formal de contrato, a ética como elemento de juridicidade das normas comportamentais no direito das obrigações, </w:t>
      </w:r>
      <w:r w:rsidR="00DB07A2">
        <w:rPr>
          <w:rFonts w:ascii="Arial" w:hAnsi="Arial" w:cs="Arial"/>
          <w:sz w:val="28"/>
          <w:szCs w:val="28"/>
        </w:rPr>
        <w:t xml:space="preserve">a tessitura </w:t>
      </w:r>
      <w:r w:rsidR="00A41AAF">
        <w:rPr>
          <w:rFonts w:ascii="Arial" w:hAnsi="Arial" w:cs="Arial"/>
          <w:sz w:val="28"/>
          <w:szCs w:val="28"/>
        </w:rPr>
        <w:t xml:space="preserve">entre Direito Civil e Direitos Fundamentais, são </w:t>
      </w:r>
      <w:r w:rsidR="00F96887">
        <w:rPr>
          <w:rFonts w:ascii="Arial" w:hAnsi="Arial" w:cs="Arial"/>
          <w:sz w:val="28"/>
          <w:szCs w:val="28"/>
        </w:rPr>
        <w:t xml:space="preserve">espelhos </w:t>
      </w:r>
      <w:r w:rsidR="00A41AAF">
        <w:rPr>
          <w:rFonts w:ascii="Arial" w:hAnsi="Arial" w:cs="Arial"/>
          <w:sz w:val="28"/>
          <w:szCs w:val="28"/>
        </w:rPr>
        <w:t xml:space="preserve">de searas destinatárias da atenção e </w:t>
      </w:r>
      <w:r w:rsidR="00F96887">
        <w:rPr>
          <w:rFonts w:ascii="Arial" w:hAnsi="Arial" w:cs="Arial"/>
          <w:sz w:val="28"/>
          <w:szCs w:val="28"/>
        </w:rPr>
        <w:t xml:space="preserve">do </w:t>
      </w:r>
      <w:r w:rsidR="00A41AAF">
        <w:rPr>
          <w:rFonts w:ascii="Arial" w:hAnsi="Arial" w:cs="Arial"/>
          <w:sz w:val="28"/>
          <w:szCs w:val="28"/>
        </w:rPr>
        <w:t xml:space="preserve">zelo nesse </w:t>
      </w:r>
      <w:r w:rsidR="00F96887">
        <w:rPr>
          <w:rFonts w:ascii="Arial" w:hAnsi="Arial" w:cs="Arial"/>
          <w:sz w:val="28"/>
          <w:szCs w:val="28"/>
        </w:rPr>
        <w:t>caminhar</w:t>
      </w:r>
      <w:r w:rsidR="00A41AAF">
        <w:rPr>
          <w:rFonts w:ascii="Arial" w:hAnsi="Arial" w:cs="Arial"/>
          <w:sz w:val="28"/>
          <w:szCs w:val="28"/>
        </w:rPr>
        <w:t xml:space="preserve">, </w:t>
      </w:r>
      <w:r w:rsidR="00F96887">
        <w:rPr>
          <w:rFonts w:ascii="Arial" w:hAnsi="Arial" w:cs="Arial"/>
          <w:sz w:val="28"/>
          <w:szCs w:val="28"/>
        </w:rPr>
        <w:t xml:space="preserve">a </w:t>
      </w:r>
      <w:r w:rsidR="00413326">
        <w:rPr>
          <w:rFonts w:ascii="Arial" w:hAnsi="Arial" w:cs="Arial"/>
          <w:sz w:val="28"/>
          <w:szCs w:val="28"/>
        </w:rPr>
        <w:t xml:space="preserve">demandar </w:t>
      </w:r>
      <w:r w:rsidR="00F96887">
        <w:rPr>
          <w:rFonts w:ascii="Arial" w:hAnsi="Arial" w:cs="Arial"/>
          <w:sz w:val="28"/>
          <w:szCs w:val="28"/>
        </w:rPr>
        <w:t>atenção a</w:t>
      </w:r>
      <w:r w:rsidR="00A41AAF">
        <w:rPr>
          <w:rFonts w:ascii="Arial" w:hAnsi="Arial" w:cs="Arial"/>
          <w:sz w:val="28"/>
          <w:szCs w:val="28"/>
        </w:rPr>
        <w:t xml:space="preserve">os imperativos de tutela, a proibição de insuficiência e a vedação de retrocesso. </w:t>
      </w:r>
      <w:r w:rsidR="00C53944">
        <w:rPr>
          <w:rFonts w:ascii="Arial" w:hAnsi="Arial" w:cs="Arial"/>
          <w:sz w:val="28"/>
          <w:szCs w:val="28"/>
        </w:rPr>
        <w:t xml:space="preserve">Muito de reforma e mais ainda de atualização terá no Brasil o trabalho que se dedicar a incorporar a construção hermenêutica da interpretação constitucional, protagonizada pelo Supremo Tribunal Federal e, no âmbito de suas competências, pelo Superior Tribunal de Justiça. </w:t>
      </w:r>
    </w:p>
    <w:p w14:paraId="240B89E6" w14:textId="642D12C3" w:rsidR="00A41AAF" w:rsidRDefault="00A41AAF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Nas relações de família, por igual cumpre mencionar o Tema 1182 da Repercussão Geral sobre a maternidade e o pai genitor monoparental. Eis aí a situação que pode espelhar bem o caminho da proteção integral da criança, a qual merece, como defende Paulo Lobo (no estudo “Direito de família e os princípios constitucionais”, In: PEREIRA, Rodrigo da Cunha org. Tratado de Direito das Famílias), “ter seus interesses tratados com prioridade pelo Estado, pela sociedade e pela família”. </w:t>
      </w:r>
    </w:p>
    <w:p w14:paraId="2E3F164F" w14:textId="1C614FEB" w:rsidR="00C53944" w:rsidRDefault="00C53944" w:rsidP="00C539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Todas as pessoas possuem a mesma dignidade, o mesmo valor moral, como estatui o </w:t>
      </w:r>
      <w:r>
        <w:rPr>
          <w:rFonts w:ascii="Arial" w:hAnsi="Arial" w:cs="Arial"/>
          <w:i/>
          <w:iCs/>
          <w:sz w:val="28"/>
          <w:szCs w:val="28"/>
        </w:rPr>
        <w:t>caput</w:t>
      </w:r>
      <w:r>
        <w:rPr>
          <w:rFonts w:ascii="Arial" w:hAnsi="Arial" w:cs="Arial"/>
          <w:sz w:val="28"/>
          <w:szCs w:val="28"/>
        </w:rPr>
        <w:t xml:space="preserve"> do artigo 5° da Constituição da República. Essa proclamação normativa vinculante se projeta na </w:t>
      </w:r>
      <w:r>
        <w:rPr>
          <w:rFonts w:ascii="Arial" w:hAnsi="Arial" w:cs="Arial"/>
          <w:sz w:val="28"/>
          <w:szCs w:val="28"/>
        </w:rPr>
        <w:lastRenderedPageBreak/>
        <w:t xml:space="preserve">melhor interpretação dos direitos de personalidade, </w:t>
      </w:r>
      <w:r>
        <w:rPr>
          <w:rFonts w:ascii="Arial" w:hAnsi="Arial" w:cs="Arial"/>
          <w:sz w:val="28"/>
          <w:szCs w:val="28"/>
        </w:rPr>
        <w:t xml:space="preserve">a exemplo do que </w:t>
      </w:r>
      <w:r>
        <w:rPr>
          <w:rFonts w:ascii="Arial" w:hAnsi="Arial" w:cs="Arial"/>
          <w:sz w:val="28"/>
          <w:szCs w:val="28"/>
        </w:rPr>
        <w:t xml:space="preserve">fez o Supremo Tribunal Federal na Ação Direta de Inconstitucionalidade n. 5543. </w:t>
      </w:r>
    </w:p>
    <w:p w14:paraId="5F5D1E56" w14:textId="383D9DA8" w:rsidR="00A41AAF" w:rsidRDefault="00A41AAF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 Código que dê conta disso e preste contas à história pode ser a expressão normativa da vida ativa, da essência da pessoa, com empatia, solidariedade e fraternidade. </w:t>
      </w:r>
    </w:p>
    <w:p w14:paraId="7A340EAC" w14:textId="77E059B7" w:rsidR="00920E4A" w:rsidRDefault="00920E4A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 na solidariedade e na responsabilidade que se refaz a tessitura do laço social e se abrem as possibilidades para a normatização da vida civil, seus direitos e deveres.</w:t>
      </w:r>
    </w:p>
    <w:p w14:paraId="1E914127" w14:textId="045E5E31" w:rsidR="00920E4A" w:rsidRDefault="00920E4A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Cumpre reconhecer que não há um modelo ideal de codificação. A tarefa demanda um ofício sabedor de sua própria insuficiência: o Código não detém a última palavra sobre tudo. Essa incompletude deve ser assumida perante o corpo social até mesmo para garantir respeito às instituições.</w:t>
      </w:r>
    </w:p>
    <w:p w14:paraId="23FE3F4E" w14:textId="3A496B66" w:rsidR="00920E4A" w:rsidRDefault="00920E4A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se trata, porém, de ocaso permanente, e sim de eclipses que</w:t>
      </w:r>
      <w:r w:rsidR="00317A2F">
        <w:rPr>
          <w:rFonts w:ascii="Arial" w:hAnsi="Arial" w:cs="Arial"/>
          <w:sz w:val="28"/>
          <w:szCs w:val="28"/>
        </w:rPr>
        <w:t xml:space="preserve"> tão somente </w:t>
      </w:r>
      <w:r>
        <w:rPr>
          <w:rFonts w:ascii="Arial" w:hAnsi="Arial" w:cs="Arial"/>
          <w:sz w:val="28"/>
          <w:szCs w:val="28"/>
        </w:rPr>
        <w:t>realçam o papel hermenêutico da doutrina e da própria jurisprudência, como tem feito de modo exemplar no Brasil o Superior Tribunal de Justiça.</w:t>
      </w:r>
    </w:p>
    <w:p w14:paraId="6051AE74" w14:textId="2DA9F6CE" w:rsidR="00920E4A" w:rsidRDefault="00920E4A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Impende estar atento ao enfraquecimento cultural das leis. Há, em nosso tempo, uma crise simbólica da função da autoridade do Direito, em boa medida porque a Justiça para a </w:t>
      </w:r>
      <w:r>
        <w:rPr>
          <w:rFonts w:ascii="Arial" w:hAnsi="Arial" w:cs="Arial"/>
          <w:i/>
          <w:iCs/>
          <w:sz w:val="28"/>
          <w:szCs w:val="28"/>
        </w:rPr>
        <w:t>polis</w:t>
      </w:r>
      <w:r>
        <w:rPr>
          <w:rFonts w:ascii="Arial" w:hAnsi="Arial" w:cs="Arial"/>
          <w:sz w:val="28"/>
          <w:szCs w:val="28"/>
        </w:rPr>
        <w:t xml:space="preserve"> é substituída pela injustiça </w:t>
      </w:r>
      <w:r>
        <w:rPr>
          <w:rFonts w:ascii="Arial" w:hAnsi="Arial" w:cs="Arial"/>
          <w:i/>
          <w:iCs/>
          <w:sz w:val="28"/>
          <w:szCs w:val="28"/>
        </w:rPr>
        <w:t>ad personam</w:t>
      </w:r>
      <w:r>
        <w:rPr>
          <w:rFonts w:ascii="Arial" w:hAnsi="Arial" w:cs="Arial"/>
          <w:sz w:val="28"/>
          <w:szCs w:val="28"/>
        </w:rPr>
        <w:t>. A crise é da mediação discursiva operada pelo Direito Civil nas titularidades, nas famílias e nos negócios do trânsito jurídico. A invocação cada vez maior da intervenção judicial é o atestado dessa incapacitação.</w:t>
      </w:r>
    </w:p>
    <w:p w14:paraId="42EF8AA2" w14:textId="629EF9FF" w:rsidR="00920E4A" w:rsidRDefault="00920E4A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Convoca</w:t>
      </w:r>
      <w:r w:rsidR="00317A2F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-nos </w:t>
      </w:r>
      <w:r w:rsidR="00317A2F">
        <w:rPr>
          <w:rFonts w:ascii="Arial" w:hAnsi="Arial" w:cs="Arial"/>
          <w:sz w:val="28"/>
          <w:szCs w:val="28"/>
        </w:rPr>
        <w:t xml:space="preserve">afazeres </w:t>
      </w:r>
      <w:r>
        <w:rPr>
          <w:rFonts w:ascii="Arial" w:hAnsi="Arial" w:cs="Arial"/>
          <w:sz w:val="28"/>
          <w:szCs w:val="28"/>
        </w:rPr>
        <w:t>contínuo</w:t>
      </w:r>
      <w:r w:rsidR="00317A2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e custoso</w:t>
      </w:r>
      <w:r w:rsidR="00317A2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: o exercício constante contra o vento forte que so</w:t>
      </w:r>
      <w:r w:rsidR="00317A2F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ra para diluir as instituições, a própria cultura e a sociedade como espaço de hospitalidade. O tempo presente convoca um Código como resposta e como presença, a fim de contribuir com o pacto social, a ordem democrática das regras e a vida em comum.</w:t>
      </w:r>
    </w:p>
    <w:p w14:paraId="583EBCFB" w14:textId="191B6CBF" w:rsidR="00920E4A" w:rsidRDefault="00920E4A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“Alguma coisa sempre volta do mar”</w:t>
      </w:r>
      <w:r w:rsidR="00A66D8B">
        <w:rPr>
          <w:rFonts w:ascii="Arial" w:hAnsi="Arial" w:cs="Arial"/>
          <w:sz w:val="28"/>
          <w:szCs w:val="28"/>
        </w:rPr>
        <w:t xml:space="preserve">, relembrou </w:t>
      </w:r>
      <w:r>
        <w:rPr>
          <w:rFonts w:ascii="Arial" w:hAnsi="Arial" w:cs="Arial"/>
          <w:sz w:val="28"/>
          <w:szCs w:val="28"/>
        </w:rPr>
        <w:t xml:space="preserve">Massimo Recalcati retratando o Telêmaco da Odisseia. A codificação reformada e atualizada pode se tornar um marco da redemocratização. Essa pode ser uma odisseia testemunhal de seu tempo, sem almejar um modelo de perfeição nem um ideal normativo. É o mar da vida </w:t>
      </w:r>
      <w:r w:rsidR="001C3CAB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faz retornar a oportunidade de reconstrução.</w:t>
      </w:r>
    </w:p>
    <w:p w14:paraId="77281450" w14:textId="57A04742" w:rsidR="008C3D33" w:rsidRDefault="00A66D8B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 caminho da ascese é o do princípio da realidade, de uma codificação que veicule, como experiência, o sentido fundador do pertencimento ao Brasil como sociedade livre, justa e solidária, lamentavelmente ainda injusta, desigual e discriminatória.</w:t>
      </w:r>
    </w:p>
    <w:p w14:paraId="1563B682" w14:textId="38B33BD2" w:rsidR="00920E4A" w:rsidRDefault="00920E4A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Basta tão somente que dê o devido peso à palavra codificada, assumindo-se num mundo em incessantes mudanças como promessa de diagnóstico do presente e de edificação do futuro, sem se evadir da responsabilidade simbólica de unir tradição e movimento. Sem respeito à tradição uma codificação atinge a </w:t>
      </w:r>
      <w:r>
        <w:rPr>
          <w:rFonts w:ascii="Arial" w:hAnsi="Arial" w:cs="Arial"/>
          <w:i/>
          <w:iCs/>
          <w:sz w:val="28"/>
          <w:szCs w:val="28"/>
        </w:rPr>
        <w:t>condição líquida</w:t>
      </w:r>
      <w:r>
        <w:rPr>
          <w:rFonts w:ascii="Arial" w:hAnsi="Arial" w:cs="Arial"/>
          <w:sz w:val="28"/>
          <w:szCs w:val="28"/>
        </w:rPr>
        <w:t xml:space="preserve"> de Bauman, obrigada a inventar uma liberdade de massa, um mundo sem leis. E sem atenção ao movimento ela será um museu de praxes, um </w:t>
      </w:r>
      <w:r>
        <w:rPr>
          <w:rFonts w:ascii="Arial" w:hAnsi="Arial" w:cs="Arial"/>
          <w:i/>
          <w:iCs/>
          <w:sz w:val="28"/>
          <w:szCs w:val="28"/>
        </w:rPr>
        <w:t xml:space="preserve">precipitado insolúvel </w:t>
      </w:r>
      <w:r>
        <w:rPr>
          <w:rFonts w:ascii="Arial" w:hAnsi="Arial" w:cs="Arial"/>
          <w:sz w:val="28"/>
          <w:szCs w:val="28"/>
        </w:rPr>
        <w:t>(na expressão de San Tiago Dantas).</w:t>
      </w:r>
    </w:p>
    <w:p w14:paraId="2CB6139F" w14:textId="3914C1F2" w:rsidR="00920E4A" w:rsidRDefault="00B36BA5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 w:rsidR="00920E4A">
        <w:rPr>
          <w:rFonts w:ascii="Arial" w:hAnsi="Arial" w:cs="Arial"/>
          <w:sz w:val="28"/>
          <w:szCs w:val="28"/>
        </w:rPr>
        <w:t>olhar para o porvir almeja justiça, a ordem justa para a</w:t>
      </w:r>
      <w:r w:rsidR="008C3D33">
        <w:rPr>
          <w:rFonts w:ascii="Arial" w:hAnsi="Arial" w:cs="Arial"/>
          <w:sz w:val="28"/>
          <w:szCs w:val="28"/>
        </w:rPr>
        <w:t>s</w:t>
      </w:r>
      <w:r w:rsidR="00920E4A">
        <w:rPr>
          <w:rFonts w:ascii="Arial" w:hAnsi="Arial" w:cs="Arial"/>
          <w:sz w:val="28"/>
          <w:szCs w:val="28"/>
        </w:rPr>
        <w:t xml:space="preserve"> pessoa</w:t>
      </w:r>
      <w:r w:rsidR="008C3D33">
        <w:rPr>
          <w:rFonts w:ascii="Arial" w:hAnsi="Arial" w:cs="Arial"/>
          <w:sz w:val="28"/>
          <w:szCs w:val="28"/>
        </w:rPr>
        <w:t>s</w:t>
      </w:r>
      <w:r w:rsidR="00920E4A">
        <w:rPr>
          <w:rFonts w:ascii="Arial" w:hAnsi="Arial" w:cs="Arial"/>
          <w:sz w:val="28"/>
          <w:szCs w:val="28"/>
        </w:rPr>
        <w:t>, as famílias e o patrimônio. Ao assim fazê-lo, o Código Civil se tornará, de um modo bastante diferente, aquilo que sempre foi e assim, atravessado pelo tempo constituinte da vida plena, da liberdade e da responsabilidade, reconquistará, na democracia, aquilo que já era desde sempre: não um destino e sim uma travessia.</w:t>
      </w:r>
    </w:p>
    <w:p w14:paraId="70C830AE" w14:textId="71936658" w:rsidR="00B81303" w:rsidRDefault="00920E4A" w:rsidP="00BE7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Muito obrigado pela vossa atenção.</w:t>
      </w:r>
    </w:p>
    <w:p w14:paraId="6E66FF3F" w14:textId="77777777" w:rsidR="00001C46" w:rsidRPr="00A30FEB" w:rsidRDefault="00001C46" w:rsidP="00BE7088">
      <w:pPr>
        <w:jc w:val="both"/>
        <w:rPr>
          <w:rFonts w:ascii="Arial" w:hAnsi="Arial" w:cs="Arial"/>
          <w:sz w:val="28"/>
          <w:szCs w:val="28"/>
        </w:rPr>
      </w:pPr>
    </w:p>
    <w:sectPr w:rsidR="00001C46" w:rsidRPr="00A30FE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B287" w14:textId="77777777" w:rsidR="006736B5" w:rsidRDefault="006736B5" w:rsidP="00A30FEB">
      <w:pPr>
        <w:spacing w:after="0" w:line="240" w:lineRule="auto"/>
      </w:pPr>
      <w:r>
        <w:separator/>
      </w:r>
    </w:p>
  </w:endnote>
  <w:endnote w:type="continuationSeparator" w:id="0">
    <w:p w14:paraId="48E8FB26" w14:textId="77777777" w:rsidR="006736B5" w:rsidRDefault="006736B5" w:rsidP="00A3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146154"/>
      <w:docPartObj>
        <w:docPartGallery w:val="Page Numbers (Bottom of Page)"/>
        <w:docPartUnique/>
      </w:docPartObj>
    </w:sdtPr>
    <w:sdtContent>
      <w:p w14:paraId="2F007C6B" w14:textId="047E9509" w:rsidR="00A30FEB" w:rsidRDefault="00A30F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100E" w14:textId="77777777" w:rsidR="00A30FEB" w:rsidRDefault="00A30F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1394" w14:textId="77777777" w:rsidR="006736B5" w:rsidRDefault="006736B5" w:rsidP="00A30FEB">
      <w:pPr>
        <w:spacing w:after="0" w:line="240" w:lineRule="auto"/>
      </w:pPr>
      <w:r>
        <w:separator/>
      </w:r>
    </w:p>
  </w:footnote>
  <w:footnote w:type="continuationSeparator" w:id="0">
    <w:p w14:paraId="3978C575" w14:textId="77777777" w:rsidR="006736B5" w:rsidRDefault="006736B5" w:rsidP="00A30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EB"/>
    <w:rsid w:val="00001C46"/>
    <w:rsid w:val="00060039"/>
    <w:rsid w:val="001C3CAB"/>
    <w:rsid w:val="00272968"/>
    <w:rsid w:val="002923DE"/>
    <w:rsid w:val="002978B2"/>
    <w:rsid w:val="003028BB"/>
    <w:rsid w:val="00317A2F"/>
    <w:rsid w:val="003F2704"/>
    <w:rsid w:val="00413326"/>
    <w:rsid w:val="006736B5"/>
    <w:rsid w:val="007C1C9D"/>
    <w:rsid w:val="008628F5"/>
    <w:rsid w:val="008B11BD"/>
    <w:rsid w:val="008C397B"/>
    <w:rsid w:val="008C3D33"/>
    <w:rsid w:val="00920E4A"/>
    <w:rsid w:val="00947EFD"/>
    <w:rsid w:val="00A30FEB"/>
    <w:rsid w:val="00A41AAF"/>
    <w:rsid w:val="00A66D8B"/>
    <w:rsid w:val="00A75D0E"/>
    <w:rsid w:val="00A87E0B"/>
    <w:rsid w:val="00A93806"/>
    <w:rsid w:val="00A95040"/>
    <w:rsid w:val="00AE283D"/>
    <w:rsid w:val="00B36BA5"/>
    <w:rsid w:val="00B622CA"/>
    <w:rsid w:val="00B81303"/>
    <w:rsid w:val="00B83F2E"/>
    <w:rsid w:val="00BE7088"/>
    <w:rsid w:val="00C34468"/>
    <w:rsid w:val="00C53944"/>
    <w:rsid w:val="00C54489"/>
    <w:rsid w:val="00C8262C"/>
    <w:rsid w:val="00C90DE7"/>
    <w:rsid w:val="00DB07A2"/>
    <w:rsid w:val="00DB1944"/>
    <w:rsid w:val="00DB6EF8"/>
    <w:rsid w:val="00DC6903"/>
    <w:rsid w:val="00F40CC5"/>
    <w:rsid w:val="00F96887"/>
    <w:rsid w:val="00FC7F53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F5FF"/>
  <w15:chartTrackingRefBased/>
  <w15:docId w15:val="{24B60410-FAA6-4D7C-9DC3-0F1485EC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0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FEB"/>
  </w:style>
  <w:style w:type="paragraph" w:styleId="Rodap">
    <w:name w:val="footer"/>
    <w:basedOn w:val="Normal"/>
    <w:link w:val="RodapChar"/>
    <w:uiPriority w:val="99"/>
    <w:unhideWhenUsed/>
    <w:rsid w:val="00A30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7001</TotalTime>
  <Pages>6</Pages>
  <Words>1827</Words>
  <Characters>10000</Characters>
  <Application>Microsoft Office Word</Application>
  <DocSecurity>0</DocSecurity>
  <Lines>250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Desdêmona Tenório de Brito Toledo Arruda</dc:creator>
  <cp:keywords/>
  <dc:description/>
  <cp:lastModifiedBy>Luiz Edson Fachin</cp:lastModifiedBy>
  <cp:revision>41</cp:revision>
  <cp:lastPrinted>2024-02-25T13:21:00Z</cp:lastPrinted>
  <dcterms:created xsi:type="dcterms:W3CDTF">2024-02-20T17:21:00Z</dcterms:created>
  <dcterms:modified xsi:type="dcterms:W3CDTF">2024-02-25T14:02:00Z</dcterms:modified>
</cp:coreProperties>
</file>