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75E" w:rsidRDefault="00466265">
      <w:pPr>
        <w:jc w:val="both"/>
      </w:pPr>
      <w:r>
        <w:rPr>
          <w:rFonts w:ascii="Myriad Pro" w:eastAsia="Myriad Pro" w:hAnsi="Myriad Pro" w:cs="Myriad Pro"/>
          <w:caps/>
        </w:rPr>
        <w:t>ATA DA 29ª REUNIÃO, Extraordinária, DA Comissão de Assuntos Econômicos DA 4ª SESSÃO LEGISLATIVA Ordinária DA 55ª LEGISLATURA, REALIZADA EM 05 de Setembro de 2018, Quarta-feira, NO SENADO FEDERAL, Anexo II, Ala Senador Alexandre Costa, Plenário nº 19.</w:t>
      </w:r>
    </w:p>
    <w:p w:rsidR="005B075E" w:rsidRDefault="005B075E"/>
    <w:p w:rsidR="005B075E" w:rsidRDefault="00466265">
      <w:pPr>
        <w:jc w:val="both"/>
      </w:pPr>
      <w:r>
        <w:rPr>
          <w:rFonts w:ascii="Myriad Pro" w:eastAsia="Myriad Pro" w:hAnsi="Myriad Pro" w:cs="Myriad Pro"/>
        </w:rPr>
        <w:t xml:space="preserve">Às quatorze horas e trinta e sete minutos do dia cinco de setembro de dois mil e dezoito, no Anexo II, Ala Senador Alexandre Costa, Plenário nº 19, sob a Presidência do Senador Armando Monteiro, reúne-se a Comissão de Assuntos Econômicos com a presença dos Senadores José Amauri, Waldemir Moka, Airton Sandoval, Jorge Viana, José Pimentel, Fátima Bezerra, Paulo Paim, Paulo Rocha, </w:t>
      </w:r>
      <w:proofErr w:type="spellStart"/>
      <w:r>
        <w:rPr>
          <w:rFonts w:ascii="Myriad Pro" w:eastAsia="Myriad Pro" w:hAnsi="Myriad Pro" w:cs="Myriad Pro"/>
        </w:rPr>
        <w:t>Dalirio</w:t>
      </w:r>
      <w:proofErr w:type="spellEnd"/>
      <w:r>
        <w:rPr>
          <w:rFonts w:ascii="Myriad Pro" w:eastAsia="Myriad Pro" w:hAnsi="Myriad Pro" w:cs="Myriad Pro"/>
        </w:rPr>
        <w:t xml:space="preserve"> Beber, </w:t>
      </w:r>
      <w:proofErr w:type="spellStart"/>
      <w:r>
        <w:rPr>
          <w:rFonts w:ascii="Myriad Pro" w:eastAsia="Myriad Pro" w:hAnsi="Myriad Pro" w:cs="Myriad Pro"/>
        </w:rPr>
        <w:t>Flexa</w:t>
      </w:r>
      <w:proofErr w:type="spellEnd"/>
      <w:r>
        <w:rPr>
          <w:rFonts w:ascii="Myriad Pro" w:eastAsia="Myriad Pro" w:hAnsi="Myriad Pro" w:cs="Myriad Pro"/>
        </w:rPr>
        <w:t xml:space="preserve"> Ribeiro, Maria do Carmo Alves, Sérgio </w:t>
      </w:r>
      <w:proofErr w:type="spellStart"/>
      <w:r>
        <w:rPr>
          <w:rFonts w:ascii="Myriad Pro" w:eastAsia="Myriad Pro" w:hAnsi="Myriad Pro" w:cs="Myriad Pro"/>
        </w:rPr>
        <w:t>Petecão</w:t>
      </w:r>
      <w:proofErr w:type="spellEnd"/>
      <w:r>
        <w:rPr>
          <w:rFonts w:ascii="Myriad Pro" w:eastAsia="Myriad Pro" w:hAnsi="Myriad Pro" w:cs="Myriad Pro"/>
        </w:rPr>
        <w:t xml:space="preserve">, </w:t>
      </w:r>
      <w:proofErr w:type="spellStart"/>
      <w:r>
        <w:rPr>
          <w:rFonts w:ascii="Myriad Pro" w:eastAsia="Myriad Pro" w:hAnsi="Myriad Pro" w:cs="Myriad Pro"/>
        </w:rPr>
        <w:t>Lídice</w:t>
      </w:r>
      <w:proofErr w:type="spellEnd"/>
      <w:r>
        <w:rPr>
          <w:rFonts w:ascii="Myriad Pro" w:eastAsia="Myriad Pro" w:hAnsi="Myriad Pro" w:cs="Myriad Pro"/>
        </w:rPr>
        <w:t xml:space="preserve"> da Mata, Vanessa Grazziotin e Pedro Chaves. Deixam de comparecer os Senadores Raimundo Lira, Roberto Requião, Garibaldi Alves Filho, Rose de Freitas, Simone Tebet, Valdir Raupp, Fernando Bezerra Coelho, Gleisi Hoffmann, Humberto Costa, Lindbergh Farias, Kátia Abreu, Tasso Jereissati, Ricardo Ferraço, José Serra, Ronaldo Caiado, José Agripino, Otto Alencar, Omar Aziz, Ciro Nogueira, Lúcia Vânia e Wellington Fagundes. Havendo número regimental, a </w:t>
      </w:r>
      <w:r w:rsidR="008773A8">
        <w:rPr>
          <w:rFonts w:ascii="Myriad Pro" w:eastAsia="Myriad Pro" w:hAnsi="Myriad Pro" w:cs="Myriad Pro"/>
        </w:rPr>
        <w:t>presidência declara aberta a reunião e propõe a dispen</w:t>
      </w:r>
      <w:r w:rsidR="00667462">
        <w:rPr>
          <w:rFonts w:ascii="Myriad Pro" w:eastAsia="Myriad Pro" w:hAnsi="Myriad Pro" w:cs="Myriad Pro"/>
        </w:rPr>
        <w:t xml:space="preserve">sa da leitura e a aprovação da ata da </w:t>
      </w:r>
      <w:r w:rsidR="008773A8">
        <w:rPr>
          <w:rFonts w:ascii="Myriad Pro" w:eastAsia="Myriad Pro" w:hAnsi="Myriad Pro" w:cs="Myriad Pro"/>
        </w:rPr>
        <w:t xml:space="preserve">28ª </w:t>
      </w:r>
      <w:r w:rsidR="00667462">
        <w:rPr>
          <w:rFonts w:ascii="Myriad Pro" w:eastAsia="Myriad Pro" w:hAnsi="Myriad Pro" w:cs="Myriad Pro"/>
        </w:rPr>
        <w:t>reunião</w:t>
      </w:r>
      <w:r w:rsidR="008773A8">
        <w:rPr>
          <w:rFonts w:ascii="Myriad Pro" w:eastAsia="Myriad Pro" w:hAnsi="Myriad Pro" w:cs="Myriad Pro"/>
        </w:rPr>
        <w:t xml:space="preserve">, que </w:t>
      </w:r>
      <w:r w:rsidR="00667462">
        <w:rPr>
          <w:rFonts w:ascii="Myriad Pro" w:eastAsia="Myriad Pro" w:hAnsi="Myriad Pro" w:cs="Myriad Pro"/>
        </w:rPr>
        <w:t>é aprovada</w:t>
      </w:r>
      <w:r w:rsidR="008773A8">
        <w:rPr>
          <w:rFonts w:ascii="Myriad Pro" w:eastAsia="Myriad Pro" w:hAnsi="Myriad Pro" w:cs="Myriad Pro"/>
        </w:rPr>
        <w:t xml:space="preserve">.  </w:t>
      </w:r>
      <w:r w:rsidR="00667462">
        <w:rPr>
          <w:rFonts w:ascii="Myriad Pro" w:eastAsia="Myriad Pro" w:hAnsi="Myriad Pro" w:cs="Myriad Pro"/>
        </w:rPr>
        <w:t>O presidente informa que a Senadora Simone Tebet, relatora dos PLS 329/2015, 259/2016, 169/2005 e 139/2018, solicita estudo relativo à estimativa de impacto orçamentário e financeiro das referidas matérias</w:t>
      </w:r>
      <w:r w:rsidR="009F03A8">
        <w:rPr>
          <w:rFonts w:ascii="Myriad Pro" w:eastAsia="Myriad Pro" w:hAnsi="Myriad Pro" w:cs="Myriad Pro"/>
        </w:rPr>
        <w:t xml:space="preserve">, e informa também que </w:t>
      </w:r>
      <w:r w:rsidR="00667462">
        <w:rPr>
          <w:rFonts w:ascii="Myriad Pro" w:eastAsia="Myriad Pro" w:hAnsi="Myriad Pro" w:cs="Myriad Pro"/>
        </w:rPr>
        <w:t xml:space="preserve">a solicitação </w:t>
      </w:r>
      <w:r w:rsidR="009F03A8">
        <w:rPr>
          <w:rFonts w:ascii="Myriad Pro" w:eastAsia="Myriad Pro" w:hAnsi="Myriad Pro" w:cs="Myriad Pro"/>
        </w:rPr>
        <w:t xml:space="preserve">será atendida. </w:t>
      </w:r>
      <w:bookmarkStart w:id="0" w:name="_GoBack"/>
      <w:bookmarkEnd w:id="0"/>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aos requerimentos RQE 5/2018, de autoria do Senador Tasso Jereissati, e RQE 17/2018, de autoria do Senador Armando Monteiro. </w:t>
      </w:r>
      <w:r>
        <w:rPr>
          <w:rFonts w:ascii="Myriad Pro" w:eastAsia="Myriad Pro" w:hAnsi="Myriad Pro" w:cs="Myriad Pro"/>
          <w:b/>
          <w:color w:val="0646A2"/>
        </w:rPr>
        <w:t xml:space="preserve">Finalidade: </w:t>
      </w:r>
      <w:r>
        <w:rPr>
          <w:rFonts w:ascii="Myriad Pro" w:eastAsia="Myriad Pro" w:hAnsi="Myriad Pro" w:cs="Myriad Pro"/>
        </w:rPr>
        <w:t>Destinada a debater a questão orçamentária e os reflexos econômicos da crise da segurança pública.</w:t>
      </w:r>
      <w:r>
        <w:rPr>
          <w:rFonts w:ascii="Myriad Pro" w:eastAsia="Myriad Pro" w:hAnsi="Myriad Pro" w:cs="Myriad Pro"/>
          <w:b/>
          <w:color w:val="0646A2"/>
        </w:rPr>
        <w:t xml:space="preserve"> Participantes: </w:t>
      </w:r>
      <w:r>
        <w:rPr>
          <w:rFonts w:ascii="Myriad Pro" w:eastAsia="Myriad Pro" w:hAnsi="Myriad Pro" w:cs="Myriad Pro"/>
        </w:rPr>
        <w:t>José Raimundo Carvalho, Professor da Universidade Federal do Ceará</w:t>
      </w:r>
      <w:r w:rsidR="00423110">
        <w:rPr>
          <w:rFonts w:ascii="Myriad Pro" w:eastAsia="Myriad Pro" w:hAnsi="Myriad Pro" w:cs="Myriad Pro"/>
        </w:rPr>
        <w:t>; e</w:t>
      </w:r>
      <w:r>
        <w:rPr>
          <w:rFonts w:ascii="Myriad Pro" w:eastAsia="Myriad Pro" w:hAnsi="Myriad Pro" w:cs="Myriad Pro"/>
        </w:rPr>
        <w:t xml:space="preserve"> Leandro Piquet, Professor do Instituto de Relações Internacionais da Universidade de São Paulo.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dezesseis horas e quarenta e dois minutos. Após aprovação, a presente Ata será assinada pelo Senhor Presidente e publicada no Diário do Senado Federal.</w:t>
      </w:r>
    </w:p>
    <w:p w:rsidR="005B075E" w:rsidRDefault="005B075E"/>
    <w:p w:rsidR="005B075E" w:rsidRDefault="005B075E"/>
    <w:p w:rsidR="005B075E" w:rsidRDefault="005B075E"/>
    <w:p w:rsidR="005B075E" w:rsidRDefault="00466265">
      <w:pPr>
        <w:jc w:val="center"/>
      </w:pPr>
      <w:r>
        <w:rPr>
          <w:rFonts w:ascii="Myriad Pro" w:eastAsia="Myriad Pro" w:hAnsi="Myriad Pro" w:cs="Myriad Pro"/>
          <w:b/>
        </w:rPr>
        <w:t>Senador Armando Monteiro</w:t>
      </w:r>
    </w:p>
    <w:p w:rsidR="005B075E" w:rsidRDefault="00466265">
      <w:pPr>
        <w:jc w:val="center"/>
      </w:pPr>
      <w:r>
        <w:rPr>
          <w:rFonts w:ascii="Myriad Pro" w:eastAsia="Myriad Pro" w:hAnsi="Myriad Pro" w:cs="Myriad Pro"/>
        </w:rPr>
        <w:t>Presidente Eventual da Comissão de Assuntos Econômicos</w:t>
      </w:r>
    </w:p>
    <w:p w:rsidR="005B075E" w:rsidRDefault="005B075E"/>
    <w:p w:rsidR="005B075E" w:rsidRDefault="005B075E"/>
    <w:p w:rsidR="005B075E" w:rsidRDefault="005B075E"/>
    <w:p w:rsidR="005B075E" w:rsidRDefault="00466265">
      <w:pPr>
        <w:jc w:val="center"/>
      </w:pPr>
      <w:r>
        <w:rPr>
          <w:rFonts w:ascii="Myriad Pro" w:eastAsia="Myriad Pro" w:hAnsi="Myriad Pro" w:cs="Myriad Pro"/>
        </w:rPr>
        <w:t>Esta reunião está disponível em áudio e vídeo no link abaixo:</w:t>
      </w:r>
    </w:p>
    <w:p w:rsidR="005B075E" w:rsidRDefault="009F03A8">
      <w:pPr>
        <w:jc w:val="center"/>
      </w:pPr>
      <w:hyperlink r:id="rId6">
        <w:r w:rsidR="00466265">
          <w:t>http://www12.senado.leg.br/multimidia/eventos/2018/09/05</w:t>
        </w:r>
      </w:hyperlink>
    </w:p>
    <w:sectPr w:rsidR="005B075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5F2" w:rsidRDefault="00466265">
      <w:pPr>
        <w:spacing w:after="0" w:line="240" w:lineRule="auto"/>
      </w:pPr>
      <w:r>
        <w:separator/>
      </w:r>
    </w:p>
  </w:endnote>
  <w:endnote w:type="continuationSeparator" w:id="0">
    <w:p w:rsidR="007015F2" w:rsidRDefault="0046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5F2" w:rsidRDefault="00466265">
      <w:pPr>
        <w:spacing w:after="0" w:line="240" w:lineRule="auto"/>
      </w:pPr>
      <w:r>
        <w:separator/>
      </w:r>
    </w:p>
  </w:footnote>
  <w:footnote w:type="continuationSeparator" w:id="0">
    <w:p w:rsidR="007015F2" w:rsidRDefault="00466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75E" w:rsidRDefault="0046626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B075E" w:rsidRDefault="00466265">
    <w:pPr>
      <w:jc w:val="center"/>
    </w:pPr>
    <w:r>
      <w:rPr>
        <w:rFonts w:ascii="ITC Stone Sans Std Medium" w:eastAsia="ITC Stone Sans Std Medium" w:hAnsi="ITC Stone Sans Std Medium" w:cs="ITC Stone Sans Std Medium"/>
        <w:sz w:val="24"/>
      </w:rPr>
      <w:t>SENADO FEDERAL</w:t>
    </w:r>
  </w:p>
  <w:p w:rsidR="005B075E" w:rsidRDefault="00466265">
    <w:pPr>
      <w:jc w:val="center"/>
    </w:pPr>
    <w:r>
      <w:rPr>
        <w:rFonts w:ascii="Times New Roman" w:eastAsia="Times New Roman" w:hAnsi="Times New Roman" w:cs="Times New Roman"/>
      </w:rPr>
      <w:t>Secretaria-Geral da Mesa</w:t>
    </w:r>
  </w:p>
  <w:p w:rsidR="005B075E" w:rsidRDefault="005B075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75E"/>
    <w:rsid w:val="00423110"/>
    <w:rsid w:val="00466265"/>
    <w:rsid w:val="005B075E"/>
    <w:rsid w:val="00667462"/>
    <w:rsid w:val="007015F2"/>
    <w:rsid w:val="008773A8"/>
    <w:rsid w:val="009358F6"/>
    <w:rsid w:val="009F03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0B25BC-E7CF-4B87-9235-9D37497D6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231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231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9/0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398</Words>
  <Characters>2153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Ata da 29 ª Reunião, Extraordinária, da Comissão de Assuntos Econômicos, de 05/09/2018</vt:lpstr>
    </vt:vector>
  </TitlesOfParts>
  <Company>Senado Federal</Company>
  <LinksUpToDate>false</LinksUpToDate>
  <CharactersWithSpaces>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29 ª Reunião, Extraordinária, da Comissão de Assuntos Econômicos, de 05/09/2018</dc:title>
  <dc:subject>Ata de reunião de Comissão do Senado Federal</dc:subject>
  <dc:creator>Lisiane Matte Bastos</dc:creator>
  <dc:description>Ata da 29 ª Reunião, Extraordinária, da Comissão de Assuntos Econômicos, de 05/09/2018 da 4ª Sessão Legislativa Ordinária da 55ª Legislatura, realizada em 05 de Setembro de 2018, Quarta-feira, no Senado Federal, Anexo II, Ala Senador Alexandre Costa, Plenário nº 19.
Arquivo gerado através do sistema Comiss.
Usuário: Lisiane Matte Bastos (LIMATBAS). Gerado em: 14/09/2018 09:42:31.</dc:description>
  <cp:lastModifiedBy>Erika Leal Trezzi</cp:lastModifiedBy>
  <cp:revision>7</cp:revision>
  <cp:lastPrinted>2018-09-17T13:29:00Z</cp:lastPrinted>
  <dcterms:created xsi:type="dcterms:W3CDTF">2018-09-14T12:44:00Z</dcterms:created>
  <dcterms:modified xsi:type="dcterms:W3CDTF">2018-09-17T13:55:00Z</dcterms:modified>
</cp:coreProperties>
</file>