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6BB" w:rsidRDefault="008E26BB" w:rsidP="00967AE4">
      <w:pPr>
        <w:jc w:val="both"/>
        <w:rPr>
          <w:b/>
          <w:bCs/>
          <w:color w:val="000000"/>
          <w:sz w:val="28"/>
          <w:szCs w:val="28"/>
        </w:rPr>
      </w:pPr>
    </w:p>
    <w:p w:rsidR="008E26BB" w:rsidRPr="008A5D6A" w:rsidRDefault="008E26BB" w:rsidP="00967AE4">
      <w:pPr>
        <w:jc w:val="both"/>
        <w:rPr>
          <w:b/>
          <w:bCs/>
          <w:color w:val="000000"/>
          <w:sz w:val="28"/>
          <w:szCs w:val="28"/>
        </w:rPr>
      </w:pPr>
      <w:r w:rsidRPr="008A5D6A">
        <w:rPr>
          <w:b/>
          <w:bCs/>
          <w:color w:val="000000"/>
          <w:sz w:val="28"/>
          <w:szCs w:val="28"/>
        </w:rPr>
        <w:t xml:space="preserve">Comissão Especial Interna criada com a finalidade de examinar os Projetos de Lei do Senado </w:t>
      </w:r>
      <w:proofErr w:type="spellStart"/>
      <w:r w:rsidRPr="008A5D6A">
        <w:rPr>
          <w:b/>
          <w:bCs/>
          <w:color w:val="000000"/>
          <w:sz w:val="28"/>
          <w:szCs w:val="28"/>
        </w:rPr>
        <w:t>nºs</w:t>
      </w:r>
      <w:proofErr w:type="spellEnd"/>
      <w:r w:rsidRPr="008A5D6A">
        <w:rPr>
          <w:b/>
          <w:bCs/>
          <w:color w:val="000000"/>
          <w:sz w:val="28"/>
          <w:szCs w:val="28"/>
        </w:rPr>
        <w:t xml:space="preserve"> 281, 282 e 283, de 2012, que propõem alterações no Código de Defesa do Consumidor.</w:t>
      </w:r>
    </w:p>
    <w:p w:rsidR="008E26BB" w:rsidRPr="008A5D6A" w:rsidRDefault="008E26BB" w:rsidP="00967AE4">
      <w:pPr>
        <w:jc w:val="both"/>
        <w:rPr>
          <w:b/>
          <w:bCs/>
          <w:color w:val="000000"/>
          <w:sz w:val="28"/>
          <w:szCs w:val="28"/>
        </w:rPr>
      </w:pPr>
    </w:p>
    <w:p w:rsidR="008E26BB" w:rsidRPr="008A5D6A" w:rsidRDefault="008E26BB">
      <w:pPr>
        <w:jc w:val="center"/>
        <w:rPr>
          <w:sz w:val="28"/>
          <w:szCs w:val="28"/>
          <w:highlight w:val="red"/>
        </w:rPr>
      </w:pPr>
    </w:p>
    <w:p w:rsidR="008E26BB" w:rsidRDefault="008E26BB">
      <w:pPr>
        <w:pStyle w:val="Ttulo6"/>
        <w:rPr>
          <w:color w:val="000000"/>
        </w:rPr>
      </w:pPr>
      <w:r>
        <w:rPr>
          <w:color w:val="000000"/>
        </w:rPr>
        <w:t>ATA DA 5</w:t>
      </w:r>
      <w:r w:rsidRPr="008A5D6A">
        <w:rPr>
          <w:color w:val="000000"/>
        </w:rPr>
        <w:t>ª REUNIÃO</w:t>
      </w:r>
    </w:p>
    <w:p w:rsidR="008E26BB" w:rsidRPr="00BC2EC0" w:rsidRDefault="008E26BB" w:rsidP="00BC2EC0"/>
    <w:p w:rsidR="008E26BB" w:rsidRPr="008A5D6A" w:rsidRDefault="008E26BB">
      <w:pPr>
        <w:jc w:val="both"/>
        <w:rPr>
          <w:sz w:val="28"/>
          <w:szCs w:val="28"/>
          <w:highlight w:val="red"/>
        </w:rPr>
      </w:pPr>
    </w:p>
    <w:p w:rsidR="008E26BB" w:rsidRPr="006156FF" w:rsidRDefault="008E26BB" w:rsidP="00AB0CB6">
      <w:pPr>
        <w:jc w:val="both"/>
      </w:pPr>
      <w:r w:rsidRPr="006156FF">
        <w:t xml:space="preserve">Ata Circunstanciada da 5ª Reunião da Comissão, realizada em 19 de fevereiro de 2013, às oito horas e </w:t>
      </w:r>
      <w:r w:rsidR="003722E0">
        <w:t>trinta e nove</w:t>
      </w:r>
      <w:r w:rsidRPr="006156FF">
        <w:t xml:space="preserve"> minutos, na Sala nº 2 da Ala Senador Nilo Coelho, sob a Presidência do Senador </w:t>
      </w:r>
      <w:r w:rsidRPr="006156FF">
        <w:rPr>
          <w:b/>
        </w:rPr>
        <w:t xml:space="preserve">Rodrigo Rollemberg (PSB/DF) </w:t>
      </w:r>
      <w:r w:rsidRPr="006156FF">
        <w:t>e</w:t>
      </w:r>
      <w:r w:rsidRPr="006156FF">
        <w:rPr>
          <w:b/>
        </w:rPr>
        <w:t xml:space="preserve"> </w:t>
      </w:r>
      <w:r w:rsidRPr="006156FF">
        <w:t xml:space="preserve">com a presença dos Senhores (as) Senadores (as): </w:t>
      </w:r>
      <w:r w:rsidRPr="006156FF">
        <w:rPr>
          <w:b/>
        </w:rPr>
        <w:t xml:space="preserve">Ricardo </w:t>
      </w:r>
      <w:proofErr w:type="spellStart"/>
      <w:r w:rsidRPr="006156FF">
        <w:rPr>
          <w:b/>
        </w:rPr>
        <w:t>Ferraço</w:t>
      </w:r>
      <w:proofErr w:type="spellEnd"/>
      <w:r w:rsidRPr="006156FF">
        <w:rPr>
          <w:b/>
        </w:rPr>
        <w:t xml:space="preserve"> (PMDB/ES); </w:t>
      </w:r>
      <w:proofErr w:type="spellStart"/>
      <w:r w:rsidRPr="006156FF">
        <w:rPr>
          <w:b/>
        </w:rPr>
        <w:t>Casildo</w:t>
      </w:r>
      <w:proofErr w:type="spellEnd"/>
      <w:r w:rsidRPr="006156FF">
        <w:rPr>
          <w:b/>
        </w:rPr>
        <w:t xml:space="preserve"> </w:t>
      </w:r>
      <w:proofErr w:type="spellStart"/>
      <w:r w:rsidRPr="006156FF">
        <w:rPr>
          <w:b/>
        </w:rPr>
        <w:t>Maldaner</w:t>
      </w:r>
      <w:proofErr w:type="spellEnd"/>
      <w:r w:rsidRPr="006156FF">
        <w:rPr>
          <w:b/>
        </w:rPr>
        <w:t xml:space="preserve"> (PMDB/SC); Antônio Carlos Valadares (PSB/SE);</w:t>
      </w:r>
      <w:r w:rsidRPr="006156FF">
        <w:rPr>
          <w:b/>
          <w:color w:val="FF0000"/>
        </w:rPr>
        <w:t xml:space="preserve"> </w:t>
      </w:r>
      <w:r w:rsidRPr="006156FF">
        <w:rPr>
          <w:b/>
        </w:rPr>
        <w:t xml:space="preserve">Paulo Bauer (PSDB/SC) e Eduardo Amorim (PSC/SE). </w:t>
      </w:r>
      <w:r w:rsidRPr="006156FF">
        <w:t xml:space="preserve">Deixaram de comparecer os seguintes Senadores: </w:t>
      </w:r>
      <w:r w:rsidRPr="006156FF">
        <w:rPr>
          <w:b/>
        </w:rPr>
        <w:t xml:space="preserve">Renan Calheiros (PMDB/AL); Wilder Morais (DEM/GO); Fernando Collor (PTB/AL) e Antônio Carlos Rodrigues (PR/SP). </w:t>
      </w:r>
      <w:r w:rsidRPr="006156FF">
        <w:t xml:space="preserve">Esteve presente, ainda, o Senador não membro </w:t>
      </w:r>
      <w:r w:rsidRPr="006156FF">
        <w:rPr>
          <w:b/>
        </w:rPr>
        <w:t>Pedro Taques (PDT/MS).</w:t>
      </w:r>
      <w:r w:rsidRPr="006156FF">
        <w:t xml:space="preserve"> Na oportunidade foi realizada audiência pública com o tema: </w:t>
      </w:r>
      <w:r w:rsidR="00CE150C">
        <w:t>“</w:t>
      </w:r>
      <w:r w:rsidRPr="006156FF">
        <w:t>Prevenção do Superendividamento</w:t>
      </w:r>
      <w:r w:rsidR="00CE150C">
        <w:t>”</w:t>
      </w:r>
      <w:r w:rsidRPr="006156FF">
        <w:t xml:space="preserve"> com a presença dos seguintes convidados: </w:t>
      </w:r>
      <w:r w:rsidRPr="006156FF">
        <w:rPr>
          <w:b/>
          <w:bCs/>
        </w:rPr>
        <w:t>Cláudia Lima Marques,</w:t>
      </w:r>
      <w:r w:rsidRPr="006156FF">
        <w:rPr>
          <w:bCs/>
        </w:rPr>
        <w:t xml:space="preserve"> membro da Comissão de Juristas para Atualização do Código de Defesa do Consumidor; </w:t>
      </w:r>
      <w:r w:rsidRPr="006156FF">
        <w:rPr>
          <w:b/>
          <w:bCs/>
        </w:rPr>
        <w:t xml:space="preserve">Clarissa Costa de Lima, </w:t>
      </w:r>
      <w:r w:rsidRPr="006156FF">
        <w:rPr>
          <w:bCs/>
        </w:rPr>
        <w:t xml:space="preserve">Juíza de Direito do Estado do Rio Grande do Sul e Presidente do Instituto Brasileiro de Política e Direito do Consumidor – BRASILCON; </w:t>
      </w:r>
      <w:r w:rsidRPr="006156FF">
        <w:rPr>
          <w:b/>
          <w:bCs/>
        </w:rPr>
        <w:t xml:space="preserve">Alessandra Bentes, </w:t>
      </w:r>
      <w:r w:rsidRPr="006156FF">
        <w:rPr>
          <w:bCs/>
        </w:rPr>
        <w:t xml:space="preserve">Coordenadora do Núcleo de Defesa do Consumidor da Defensoria Pública do Estado do Rio de Janeiro; </w:t>
      </w:r>
      <w:r w:rsidRPr="006156FF">
        <w:rPr>
          <w:b/>
          <w:bCs/>
        </w:rPr>
        <w:t>Silvânio Covas</w:t>
      </w:r>
      <w:r w:rsidRPr="006156FF">
        <w:rPr>
          <w:bCs/>
        </w:rPr>
        <w:t xml:space="preserve">, Diretor Jurídico da </w:t>
      </w:r>
      <w:proofErr w:type="spellStart"/>
      <w:r w:rsidRPr="006156FF">
        <w:rPr>
          <w:bCs/>
        </w:rPr>
        <w:t>Serasa-Experian</w:t>
      </w:r>
      <w:proofErr w:type="spellEnd"/>
      <w:r w:rsidRPr="006156FF">
        <w:rPr>
          <w:bCs/>
        </w:rPr>
        <w:t xml:space="preserve">; </w:t>
      </w:r>
      <w:r w:rsidRPr="006156FF">
        <w:rPr>
          <w:b/>
          <w:bCs/>
        </w:rPr>
        <w:t>Juan Ferres</w:t>
      </w:r>
      <w:r w:rsidRPr="006156FF">
        <w:rPr>
          <w:bCs/>
        </w:rPr>
        <w:t>, Economista Consultor</w:t>
      </w:r>
      <w:r w:rsidRPr="006156FF">
        <w:t xml:space="preserve"> </w:t>
      </w:r>
      <w:r w:rsidRPr="006156FF">
        <w:rPr>
          <w:bCs/>
        </w:rPr>
        <w:t xml:space="preserve">da Associação Brasileira das Empresas de Cartões de Crédito e Serviços – ABECS; </w:t>
      </w:r>
      <w:r w:rsidRPr="006156FF">
        <w:rPr>
          <w:b/>
          <w:bCs/>
        </w:rPr>
        <w:t xml:space="preserve">José Virgílio </w:t>
      </w:r>
      <w:proofErr w:type="spellStart"/>
      <w:r w:rsidRPr="006156FF">
        <w:rPr>
          <w:b/>
          <w:bCs/>
        </w:rPr>
        <w:t>Vita</w:t>
      </w:r>
      <w:proofErr w:type="spellEnd"/>
      <w:r w:rsidRPr="006156FF">
        <w:rPr>
          <w:b/>
          <w:bCs/>
        </w:rPr>
        <w:t xml:space="preserve"> Neto, </w:t>
      </w:r>
      <w:r w:rsidRPr="006156FF">
        <w:rPr>
          <w:bCs/>
        </w:rPr>
        <w:t>Representante da Federação Brasileira de Bancos – FEBRABAN.</w:t>
      </w:r>
      <w:r w:rsidR="00286C44">
        <w:rPr>
          <w:bCs/>
        </w:rPr>
        <w:t xml:space="preserve"> </w:t>
      </w:r>
      <w:r w:rsidRPr="006156FF">
        <w:t>Foram apreciados, ainda, os seguintes requerimentos:</w:t>
      </w:r>
    </w:p>
    <w:p w:rsidR="008E26BB" w:rsidRDefault="008E26BB" w:rsidP="00AB0CB6">
      <w:pPr>
        <w:jc w:val="both"/>
        <w:rPr>
          <w:sz w:val="28"/>
          <w:szCs w:val="28"/>
        </w:rPr>
      </w:pPr>
    </w:p>
    <w:tbl>
      <w:tblPr>
        <w:tblW w:w="85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0"/>
        <w:gridCol w:w="899"/>
        <w:gridCol w:w="4609"/>
        <w:gridCol w:w="1083"/>
        <w:gridCol w:w="1569"/>
      </w:tblGrid>
      <w:tr w:rsidR="008E26BB" w:rsidRPr="005D754D" w:rsidTr="006D414E">
        <w:trPr>
          <w:trHeight w:val="127"/>
        </w:trPr>
        <w:tc>
          <w:tcPr>
            <w:tcW w:w="360" w:type="dxa"/>
          </w:tcPr>
          <w:p w:rsidR="008E26BB" w:rsidRPr="006D414E" w:rsidRDefault="008E26BB" w:rsidP="006D414E">
            <w:pPr>
              <w:pStyle w:val="Subttulo"/>
              <w:numPr>
                <w:ilvl w:val="0"/>
                <w:numId w:val="28"/>
              </w:numPr>
              <w:tabs>
                <w:tab w:val="clear" w:pos="360"/>
                <w:tab w:val="num" w:pos="50"/>
              </w:tabs>
              <w:jc w:val="left"/>
              <w:rPr>
                <w:bCs w:val="0"/>
                <w:sz w:val="24"/>
                <w:szCs w:val="24"/>
              </w:rPr>
            </w:pPr>
          </w:p>
        </w:tc>
        <w:tc>
          <w:tcPr>
            <w:tcW w:w="899" w:type="dxa"/>
          </w:tcPr>
          <w:p w:rsidR="008E26BB" w:rsidRPr="006D414E" w:rsidRDefault="008E26BB" w:rsidP="00F34084">
            <w:pPr>
              <w:pStyle w:val="Subttulo"/>
              <w:rPr>
                <w:bCs w:val="0"/>
                <w:color w:val="0000FF"/>
                <w:sz w:val="24"/>
                <w:szCs w:val="24"/>
                <w:u w:val="single"/>
              </w:rPr>
            </w:pPr>
            <w:r w:rsidRPr="006D414E">
              <w:rPr>
                <w:bCs w:val="0"/>
                <w:color w:val="0000FF"/>
                <w:sz w:val="24"/>
                <w:szCs w:val="24"/>
                <w:u w:val="single"/>
              </w:rPr>
              <w:t>010/13</w:t>
            </w:r>
          </w:p>
        </w:tc>
        <w:tc>
          <w:tcPr>
            <w:tcW w:w="4609" w:type="dxa"/>
          </w:tcPr>
          <w:p w:rsidR="008E26BB" w:rsidRPr="006D414E" w:rsidRDefault="008E26BB" w:rsidP="006D414E">
            <w:pPr>
              <w:pStyle w:val="Subttulo"/>
              <w:jc w:val="both"/>
              <w:rPr>
                <w:b w:val="0"/>
                <w:bCs w:val="0"/>
                <w:sz w:val="24"/>
                <w:szCs w:val="24"/>
              </w:rPr>
            </w:pPr>
            <w:r w:rsidRPr="006D414E">
              <w:rPr>
                <w:b w:val="0"/>
                <w:bCs w:val="0"/>
                <w:sz w:val="24"/>
                <w:szCs w:val="24"/>
              </w:rPr>
              <w:t xml:space="preserve">Requer o aditamento do Requerimento nº 002/2012 para a inclusão do convidado, Sr. Silvânio Covas, Diretor Jurídico da </w:t>
            </w:r>
            <w:proofErr w:type="spellStart"/>
            <w:r w:rsidRPr="006D414E">
              <w:rPr>
                <w:b w:val="0"/>
                <w:bCs w:val="0"/>
                <w:sz w:val="24"/>
                <w:szCs w:val="24"/>
              </w:rPr>
              <w:t>Serasa-Experian</w:t>
            </w:r>
            <w:proofErr w:type="spellEnd"/>
            <w:r w:rsidRPr="006D414E">
              <w:rPr>
                <w:b w:val="0"/>
                <w:bCs w:val="0"/>
                <w:sz w:val="24"/>
                <w:szCs w:val="24"/>
              </w:rPr>
              <w:t>, para participar da reunião sobre prevenção do superendividamento.</w:t>
            </w:r>
          </w:p>
          <w:p w:rsidR="008E26BB" w:rsidRPr="006D414E" w:rsidRDefault="008E26BB" w:rsidP="00F34084">
            <w:pPr>
              <w:pStyle w:val="Subttulo"/>
              <w:jc w:val="left"/>
              <w:rPr>
                <w:b w:val="0"/>
                <w:bCs w:val="0"/>
                <w:sz w:val="24"/>
                <w:szCs w:val="24"/>
              </w:rPr>
            </w:pPr>
          </w:p>
        </w:tc>
        <w:tc>
          <w:tcPr>
            <w:tcW w:w="1083" w:type="dxa"/>
          </w:tcPr>
          <w:p w:rsidR="008E26BB" w:rsidRPr="006D414E" w:rsidRDefault="008E26BB" w:rsidP="00F34084">
            <w:pPr>
              <w:jc w:val="center"/>
              <w:rPr>
                <w:b/>
              </w:rPr>
            </w:pPr>
            <w:r w:rsidRPr="006D414E">
              <w:rPr>
                <w:b/>
              </w:rPr>
              <w:t xml:space="preserve">Sen. Ricardo </w:t>
            </w:r>
            <w:proofErr w:type="spellStart"/>
            <w:r w:rsidRPr="006D414E">
              <w:rPr>
                <w:b/>
              </w:rPr>
              <w:t>Ferraço</w:t>
            </w:r>
            <w:proofErr w:type="spellEnd"/>
          </w:p>
        </w:tc>
        <w:tc>
          <w:tcPr>
            <w:tcW w:w="1569" w:type="dxa"/>
          </w:tcPr>
          <w:p w:rsidR="008E26BB" w:rsidRPr="006D414E" w:rsidRDefault="008E26BB" w:rsidP="00F34084">
            <w:pPr>
              <w:jc w:val="center"/>
              <w:rPr>
                <w:b/>
              </w:rPr>
            </w:pPr>
            <w:r w:rsidRPr="006D414E">
              <w:rPr>
                <w:b/>
              </w:rPr>
              <w:t>APROVADO</w:t>
            </w:r>
          </w:p>
          <w:p w:rsidR="008E26BB" w:rsidRPr="006D414E" w:rsidRDefault="008E26BB" w:rsidP="00F34084">
            <w:pPr>
              <w:jc w:val="center"/>
              <w:rPr>
                <w:b/>
              </w:rPr>
            </w:pPr>
          </w:p>
          <w:p w:rsidR="008E26BB" w:rsidRPr="006D414E" w:rsidRDefault="008E26BB" w:rsidP="00F34084">
            <w:pPr>
              <w:jc w:val="center"/>
              <w:rPr>
                <w:b/>
              </w:rPr>
            </w:pPr>
          </w:p>
        </w:tc>
      </w:tr>
      <w:tr w:rsidR="008E26BB" w:rsidRPr="005D754D" w:rsidTr="006D414E">
        <w:trPr>
          <w:trHeight w:val="127"/>
        </w:trPr>
        <w:tc>
          <w:tcPr>
            <w:tcW w:w="360" w:type="dxa"/>
          </w:tcPr>
          <w:p w:rsidR="008E26BB" w:rsidRPr="006D414E" w:rsidRDefault="008E26BB" w:rsidP="00F34084">
            <w:pPr>
              <w:pStyle w:val="Subttulo"/>
              <w:numPr>
                <w:ilvl w:val="0"/>
                <w:numId w:val="28"/>
              </w:numPr>
              <w:jc w:val="both"/>
              <w:rPr>
                <w:bCs w:val="0"/>
                <w:sz w:val="24"/>
                <w:szCs w:val="24"/>
              </w:rPr>
            </w:pPr>
          </w:p>
        </w:tc>
        <w:tc>
          <w:tcPr>
            <w:tcW w:w="899" w:type="dxa"/>
          </w:tcPr>
          <w:p w:rsidR="008E26BB" w:rsidRPr="006D414E" w:rsidRDefault="008E26BB" w:rsidP="00F34084">
            <w:pPr>
              <w:pStyle w:val="Subttulo"/>
              <w:rPr>
                <w:bCs w:val="0"/>
                <w:color w:val="0000FF"/>
                <w:sz w:val="24"/>
                <w:szCs w:val="24"/>
                <w:u w:val="single"/>
              </w:rPr>
            </w:pPr>
            <w:r w:rsidRPr="006D414E">
              <w:rPr>
                <w:bCs w:val="0"/>
                <w:color w:val="0000FF"/>
                <w:sz w:val="24"/>
                <w:szCs w:val="24"/>
                <w:u w:val="single"/>
              </w:rPr>
              <w:t>011/13</w:t>
            </w:r>
          </w:p>
        </w:tc>
        <w:tc>
          <w:tcPr>
            <w:tcW w:w="4609" w:type="dxa"/>
          </w:tcPr>
          <w:p w:rsidR="008E26BB" w:rsidRPr="006D414E" w:rsidRDefault="008E26BB" w:rsidP="00F34084">
            <w:pPr>
              <w:pStyle w:val="Subttulo"/>
              <w:jc w:val="both"/>
              <w:rPr>
                <w:b w:val="0"/>
                <w:bCs w:val="0"/>
                <w:sz w:val="24"/>
                <w:szCs w:val="24"/>
              </w:rPr>
            </w:pPr>
            <w:r w:rsidRPr="006D414E">
              <w:rPr>
                <w:b w:val="0"/>
                <w:bCs w:val="0"/>
                <w:sz w:val="24"/>
                <w:szCs w:val="24"/>
              </w:rPr>
              <w:t>Requer o aditamento do Requerimento nº 001/2012 para a retificação dos convidados para a audiência pública que tratará do aperfeiçoamento da disciplina das ações coletivas. Passarão a compor o rol de convidados:</w:t>
            </w:r>
          </w:p>
          <w:p w:rsidR="008E26BB" w:rsidRPr="006D414E" w:rsidRDefault="008E26BB" w:rsidP="00413B10">
            <w:pPr>
              <w:pStyle w:val="Subttulo"/>
              <w:ind w:left="-9"/>
              <w:jc w:val="both"/>
              <w:rPr>
                <w:bCs w:val="0"/>
                <w:sz w:val="24"/>
                <w:szCs w:val="24"/>
              </w:rPr>
            </w:pPr>
            <w:r w:rsidRPr="006D414E">
              <w:rPr>
                <w:bCs w:val="0"/>
                <w:sz w:val="24"/>
                <w:szCs w:val="24"/>
              </w:rPr>
              <w:t>César Bechara Nadir Mattar Júnior</w:t>
            </w:r>
            <w:r w:rsidRPr="006D414E">
              <w:rPr>
                <w:b w:val="0"/>
                <w:bCs w:val="0"/>
                <w:sz w:val="24"/>
                <w:szCs w:val="24"/>
              </w:rPr>
              <w:t xml:space="preserve">, Presidente da Associação Nacional do </w:t>
            </w:r>
            <w:r w:rsidRPr="006D414E">
              <w:rPr>
                <w:b w:val="0"/>
                <w:bCs w:val="0"/>
                <w:sz w:val="24"/>
                <w:szCs w:val="24"/>
              </w:rPr>
              <w:lastRenderedPageBreak/>
              <w:t>Ministério Público em substituição ao representante do Conselho Nacional do Ministério Público;</w:t>
            </w:r>
          </w:p>
          <w:p w:rsidR="008E26BB" w:rsidRPr="006D414E" w:rsidRDefault="008E26BB" w:rsidP="00413B10">
            <w:pPr>
              <w:pStyle w:val="Subttulo"/>
              <w:ind w:left="-9"/>
              <w:jc w:val="both"/>
              <w:rPr>
                <w:bCs w:val="0"/>
                <w:sz w:val="24"/>
                <w:szCs w:val="24"/>
              </w:rPr>
            </w:pPr>
            <w:r w:rsidRPr="006D414E">
              <w:rPr>
                <w:bCs w:val="0"/>
                <w:sz w:val="24"/>
                <w:szCs w:val="24"/>
              </w:rPr>
              <w:t>Representante da Comissão Nacional de Defensores Públicos de Defesa do Consumidor – CNDPCON;</w:t>
            </w:r>
          </w:p>
          <w:p w:rsidR="008E26BB" w:rsidRPr="006D414E" w:rsidRDefault="008E26BB" w:rsidP="00413B10">
            <w:pPr>
              <w:pStyle w:val="Subttulo"/>
              <w:jc w:val="both"/>
              <w:rPr>
                <w:bCs w:val="0"/>
                <w:sz w:val="24"/>
                <w:szCs w:val="24"/>
              </w:rPr>
            </w:pPr>
            <w:r w:rsidRPr="006D414E">
              <w:rPr>
                <w:bCs w:val="0"/>
                <w:sz w:val="24"/>
                <w:szCs w:val="24"/>
              </w:rPr>
              <w:t xml:space="preserve">Gregório Assagra, </w:t>
            </w:r>
            <w:r w:rsidRPr="006D414E">
              <w:rPr>
                <w:b w:val="0"/>
                <w:bCs w:val="0"/>
                <w:sz w:val="24"/>
                <w:szCs w:val="24"/>
              </w:rPr>
              <w:t>assessor de projetos e articulação interinstitucional da Secretaria Nacional de Reforma do Judiciário (Ministério da Justiça), Dirigente do Centro de Aperfeiçoamento Funcional do MP-MG, Doutor e Mestre em Direito;</w:t>
            </w:r>
          </w:p>
          <w:p w:rsidR="008E26BB" w:rsidRPr="006D414E" w:rsidRDefault="008E26BB" w:rsidP="00413B10">
            <w:pPr>
              <w:pStyle w:val="Subttulo"/>
              <w:jc w:val="both"/>
              <w:rPr>
                <w:bCs w:val="0"/>
                <w:sz w:val="24"/>
                <w:szCs w:val="24"/>
              </w:rPr>
            </w:pPr>
            <w:r w:rsidRPr="006D414E">
              <w:rPr>
                <w:bCs w:val="0"/>
                <w:sz w:val="24"/>
                <w:szCs w:val="24"/>
              </w:rPr>
              <w:t xml:space="preserve">Ada Pelegrini Grinover, </w:t>
            </w:r>
            <w:r w:rsidRPr="006D414E">
              <w:rPr>
                <w:b w:val="0"/>
                <w:bCs w:val="0"/>
                <w:sz w:val="24"/>
                <w:szCs w:val="24"/>
              </w:rPr>
              <w:t>membro da Comissão de Juristas para Atualização do Código de Defesa do Consumidor;</w:t>
            </w:r>
          </w:p>
          <w:p w:rsidR="008E26BB" w:rsidRPr="006D414E" w:rsidRDefault="008E26BB" w:rsidP="00413B10">
            <w:pPr>
              <w:pStyle w:val="Subttulo"/>
              <w:jc w:val="both"/>
              <w:rPr>
                <w:bCs w:val="0"/>
                <w:sz w:val="24"/>
                <w:szCs w:val="24"/>
              </w:rPr>
            </w:pPr>
            <w:r w:rsidRPr="006D414E">
              <w:rPr>
                <w:bCs w:val="0"/>
                <w:sz w:val="24"/>
                <w:szCs w:val="24"/>
              </w:rPr>
              <w:t xml:space="preserve">Murilo de Moraes e Miranda, </w:t>
            </w:r>
            <w:r w:rsidRPr="006D414E">
              <w:rPr>
                <w:b w:val="0"/>
                <w:bCs w:val="0"/>
                <w:sz w:val="24"/>
                <w:szCs w:val="24"/>
              </w:rPr>
              <w:t>Promotor de Justiça do Estado de Goiás e Presidente da Associação Nacional do Ministério Público – MPCON;</w:t>
            </w:r>
          </w:p>
          <w:p w:rsidR="008E26BB" w:rsidRPr="006D414E" w:rsidRDefault="008E26BB" w:rsidP="00413B10">
            <w:pPr>
              <w:pStyle w:val="Subttulo"/>
              <w:jc w:val="both"/>
              <w:rPr>
                <w:bCs w:val="0"/>
                <w:sz w:val="24"/>
                <w:szCs w:val="24"/>
              </w:rPr>
            </w:pPr>
            <w:r w:rsidRPr="006D414E">
              <w:rPr>
                <w:bCs w:val="0"/>
                <w:sz w:val="24"/>
                <w:szCs w:val="24"/>
              </w:rPr>
              <w:t xml:space="preserve">Valquíria Oliveira Quixadá Nunes, </w:t>
            </w:r>
            <w:r w:rsidRPr="006D414E">
              <w:rPr>
                <w:b w:val="0"/>
                <w:bCs w:val="0"/>
                <w:sz w:val="24"/>
                <w:szCs w:val="24"/>
              </w:rPr>
              <w:t>Procuradora Regional da República da 1ª Região – PRR1;</w:t>
            </w:r>
          </w:p>
          <w:p w:rsidR="008E26BB" w:rsidRPr="006D414E" w:rsidRDefault="008E26BB" w:rsidP="00413B10">
            <w:pPr>
              <w:pStyle w:val="Subttulo"/>
              <w:jc w:val="both"/>
              <w:rPr>
                <w:bCs w:val="0"/>
                <w:sz w:val="24"/>
                <w:szCs w:val="24"/>
              </w:rPr>
            </w:pPr>
            <w:r w:rsidRPr="006D414E">
              <w:rPr>
                <w:bCs w:val="0"/>
                <w:sz w:val="24"/>
                <w:szCs w:val="24"/>
              </w:rPr>
              <w:t xml:space="preserve">Rosana </w:t>
            </w:r>
            <w:proofErr w:type="spellStart"/>
            <w:r w:rsidRPr="006D414E">
              <w:rPr>
                <w:bCs w:val="0"/>
                <w:sz w:val="24"/>
                <w:szCs w:val="24"/>
              </w:rPr>
              <w:t>Grimberg</w:t>
            </w:r>
            <w:proofErr w:type="spellEnd"/>
            <w:r w:rsidRPr="006D414E">
              <w:rPr>
                <w:bCs w:val="0"/>
                <w:sz w:val="24"/>
                <w:szCs w:val="24"/>
              </w:rPr>
              <w:t xml:space="preserve">, </w:t>
            </w:r>
            <w:r w:rsidRPr="006D414E">
              <w:rPr>
                <w:b w:val="0"/>
                <w:bCs w:val="0"/>
                <w:sz w:val="24"/>
                <w:szCs w:val="24"/>
              </w:rPr>
              <w:t>Presidente do Fórum Nacional das Entidades Civis de Defesa do Consumidor – FNECDC.</w:t>
            </w:r>
          </w:p>
          <w:p w:rsidR="008E26BB" w:rsidRPr="006D414E" w:rsidRDefault="008E26BB" w:rsidP="00F34084">
            <w:pPr>
              <w:pStyle w:val="Subttulo"/>
              <w:ind w:left="360"/>
              <w:jc w:val="both"/>
              <w:rPr>
                <w:bCs w:val="0"/>
                <w:sz w:val="24"/>
                <w:szCs w:val="24"/>
              </w:rPr>
            </w:pPr>
          </w:p>
        </w:tc>
        <w:tc>
          <w:tcPr>
            <w:tcW w:w="1083" w:type="dxa"/>
          </w:tcPr>
          <w:p w:rsidR="008E26BB" w:rsidRPr="006D414E" w:rsidRDefault="008E26BB" w:rsidP="00F34084">
            <w:pPr>
              <w:jc w:val="center"/>
            </w:pPr>
            <w:r w:rsidRPr="006D414E">
              <w:rPr>
                <w:b/>
              </w:rPr>
              <w:lastRenderedPageBreak/>
              <w:t xml:space="preserve">Sen. Ricardo </w:t>
            </w:r>
            <w:proofErr w:type="spellStart"/>
            <w:r w:rsidRPr="006D414E">
              <w:rPr>
                <w:b/>
              </w:rPr>
              <w:t>Ferraço</w:t>
            </w:r>
            <w:proofErr w:type="spellEnd"/>
          </w:p>
        </w:tc>
        <w:tc>
          <w:tcPr>
            <w:tcW w:w="1569" w:type="dxa"/>
          </w:tcPr>
          <w:p w:rsidR="008E26BB" w:rsidRPr="006D414E" w:rsidRDefault="008E26BB" w:rsidP="00F34084">
            <w:pPr>
              <w:jc w:val="center"/>
              <w:rPr>
                <w:b/>
              </w:rPr>
            </w:pPr>
            <w:r w:rsidRPr="006D414E">
              <w:rPr>
                <w:b/>
              </w:rPr>
              <w:t>APROVADO</w:t>
            </w:r>
          </w:p>
          <w:p w:rsidR="008E26BB" w:rsidRPr="006D414E" w:rsidRDefault="008E26BB" w:rsidP="00F34084">
            <w:pPr>
              <w:jc w:val="center"/>
              <w:rPr>
                <w:b/>
              </w:rPr>
            </w:pPr>
          </w:p>
          <w:p w:rsidR="008E26BB" w:rsidRPr="006D414E" w:rsidRDefault="008E26BB" w:rsidP="00F34084">
            <w:pPr>
              <w:jc w:val="center"/>
              <w:rPr>
                <w:b/>
              </w:rPr>
            </w:pPr>
          </w:p>
        </w:tc>
      </w:tr>
      <w:tr w:rsidR="008E26BB" w:rsidRPr="005D754D" w:rsidTr="006D414E">
        <w:trPr>
          <w:trHeight w:val="127"/>
        </w:trPr>
        <w:tc>
          <w:tcPr>
            <w:tcW w:w="360" w:type="dxa"/>
          </w:tcPr>
          <w:p w:rsidR="008E26BB" w:rsidRPr="006D414E" w:rsidRDefault="008E26BB" w:rsidP="00F34084">
            <w:pPr>
              <w:pStyle w:val="Subttulo"/>
              <w:numPr>
                <w:ilvl w:val="0"/>
                <w:numId w:val="28"/>
              </w:numPr>
              <w:jc w:val="both"/>
              <w:rPr>
                <w:bCs w:val="0"/>
                <w:sz w:val="24"/>
                <w:szCs w:val="24"/>
              </w:rPr>
            </w:pPr>
          </w:p>
        </w:tc>
        <w:tc>
          <w:tcPr>
            <w:tcW w:w="899" w:type="dxa"/>
          </w:tcPr>
          <w:p w:rsidR="008E26BB" w:rsidRPr="006D414E" w:rsidRDefault="008E26BB" w:rsidP="00F34084">
            <w:pPr>
              <w:pStyle w:val="Subttulo"/>
              <w:rPr>
                <w:bCs w:val="0"/>
                <w:color w:val="0000FF"/>
                <w:sz w:val="24"/>
                <w:szCs w:val="24"/>
                <w:u w:val="single"/>
              </w:rPr>
            </w:pPr>
            <w:r w:rsidRPr="006D414E">
              <w:rPr>
                <w:bCs w:val="0"/>
                <w:color w:val="0000FF"/>
                <w:sz w:val="24"/>
                <w:szCs w:val="24"/>
                <w:u w:val="single"/>
              </w:rPr>
              <w:t>012/13</w:t>
            </w:r>
          </w:p>
        </w:tc>
        <w:tc>
          <w:tcPr>
            <w:tcW w:w="4609" w:type="dxa"/>
          </w:tcPr>
          <w:p w:rsidR="008E26BB" w:rsidRPr="006D414E" w:rsidRDefault="008E26BB" w:rsidP="00F34084">
            <w:pPr>
              <w:pStyle w:val="Subttulo"/>
              <w:jc w:val="both"/>
              <w:rPr>
                <w:b w:val="0"/>
                <w:bCs w:val="0"/>
                <w:sz w:val="24"/>
                <w:szCs w:val="24"/>
              </w:rPr>
            </w:pPr>
            <w:r w:rsidRPr="006D414E">
              <w:rPr>
                <w:b w:val="0"/>
                <w:bCs w:val="0"/>
                <w:sz w:val="24"/>
                <w:szCs w:val="24"/>
              </w:rPr>
              <w:t>Requer o aditamento do Requerimento nº 009/2012 para a inclusão dos seguintes convidados para a audiência pública a ser realizada para debater a necessidade de regulamentação da publicidade infantil e do consumo sustentável:</w:t>
            </w:r>
          </w:p>
          <w:p w:rsidR="008E26BB" w:rsidRPr="006D414E" w:rsidRDefault="008E26BB" w:rsidP="00413B10">
            <w:pPr>
              <w:pStyle w:val="Subttulo"/>
              <w:jc w:val="both"/>
              <w:rPr>
                <w:bCs w:val="0"/>
                <w:sz w:val="24"/>
                <w:szCs w:val="24"/>
              </w:rPr>
            </w:pPr>
            <w:r w:rsidRPr="006D414E">
              <w:rPr>
                <w:bCs w:val="0"/>
                <w:sz w:val="24"/>
                <w:szCs w:val="24"/>
              </w:rPr>
              <w:t xml:space="preserve">Rosana </w:t>
            </w:r>
            <w:proofErr w:type="spellStart"/>
            <w:r w:rsidRPr="006D414E">
              <w:rPr>
                <w:bCs w:val="0"/>
                <w:sz w:val="24"/>
                <w:szCs w:val="24"/>
              </w:rPr>
              <w:t>Radominski</w:t>
            </w:r>
            <w:proofErr w:type="spellEnd"/>
            <w:r w:rsidRPr="006D414E">
              <w:rPr>
                <w:bCs w:val="0"/>
                <w:sz w:val="24"/>
                <w:szCs w:val="24"/>
              </w:rPr>
              <w:t xml:space="preserve">, </w:t>
            </w:r>
            <w:r w:rsidRPr="006D414E">
              <w:rPr>
                <w:b w:val="0"/>
                <w:bCs w:val="0"/>
                <w:sz w:val="24"/>
                <w:szCs w:val="24"/>
              </w:rPr>
              <w:t>Presidente da Associação Brasileira para Estudo da Obesidade e da Síndrome Metabólica – ABESO;</w:t>
            </w:r>
          </w:p>
          <w:p w:rsidR="008E26BB" w:rsidRPr="006D414E" w:rsidRDefault="008E26BB" w:rsidP="00413B10">
            <w:pPr>
              <w:pStyle w:val="Subttulo"/>
              <w:jc w:val="both"/>
              <w:rPr>
                <w:bCs w:val="0"/>
                <w:sz w:val="24"/>
                <w:szCs w:val="24"/>
              </w:rPr>
            </w:pPr>
            <w:r w:rsidRPr="006D414E">
              <w:rPr>
                <w:bCs w:val="0"/>
                <w:sz w:val="24"/>
                <w:szCs w:val="24"/>
              </w:rPr>
              <w:t xml:space="preserve">Daniel Pimentel </w:t>
            </w:r>
            <w:proofErr w:type="spellStart"/>
            <w:r w:rsidRPr="006D414E">
              <w:rPr>
                <w:bCs w:val="0"/>
                <w:sz w:val="24"/>
                <w:szCs w:val="24"/>
              </w:rPr>
              <w:t>Slaviero</w:t>
            </w:r>
            <w:proofErr w:type="spellEnd"/>
            <w:r w:rsidRPr="006D414E">
              <w:rPr>
                <w:bCs w:val="0"/>
                <w:sz w:val="24"/>
                <w:szCs w:val="24"/>
              </w:rPr>
              <w:t xml:space="preserve">, </w:t>
            </w:r>
            <w:r w:rsidRPr="006D414E">
              <w:rPr>
                <w:b w:val="0"/>
                <w:bCs w:val="0"/>
                <w:sz w:val="24"/>
                <w:szCs w:val="24"/>
              </w:rPr>
              <w:t>Presidente da Associação Brasileira de Emissoras de Rádio e Televisão – ABERT;</w:t>
            </w:r>
          </w:p>
          <w:p w:rsidR="008E26BB" w:rsidRPr="006D414E" w:rsidRDefault="008E26BB" w:rsidP="00413B10">
            <w:pPr>
              <w:pStyle w:val="Subttulo"/>
              <w:jc w:val="both"/>
              <w:rPr>
                <w:bCs w:val="0"/>
                <w:sz w:val="24"/>
                <w:szCs w:val="24"/>
              </w:rPr>
            </w:pPr>
            <w:r w:rsidRPr="006D414E">
              <w:rPr>
                <w:bCs w:val="0"/>
                <w:sz w:val="24"/>
                <w:szCs w:val="24"/>
              </w:rPr>
              <w:t xml:space="preserve">Gilberto </w:t>
            </w:r>
            <w:proofErr w:type="spellStart"/>
            <w:r w:rsidRPr="006D414E">
              <w:rPr>
                <w:bCs w:val="0"/>
                <w:sz w:val="24"/>
                <w:szCs w:val="24"/>
              </w:rPr>
              <w:t>Leifert</w:t>
            </w:r>
            <w:proofErr w:type="spellEnd"/>
            <w:r w:rsidRPr="006D414E">
              <w:rPr>
                <w:bCs w:val="0"/>
                <w:sz w:val="24"/>
                <w:szCs w:val="24"/>
              </w:rPr>
              <w:t xml:space="preserve">, </w:t>
            </w:r>
            <w:r w:rsidRPr="006D414E">
              <w:rPr>
                <w:b w:val="0"/>
                <w:bCs w:val="0"/>
                <w:sz w:val="24"/>
                <w:szCs w:val="24"/>
              </w:rPr>
              <w:t>Presidente do Conselho Nacional de Autorregulamentação Publicitária – CONAR;</w:t>
            </w:r>
          </w:p>
          <w:p w:rsidR="008E26BB" w:rsidRPr="006D414E" w:rsidRDefault="008E26BB" w:rsidP="00413B10">
            <w:pPr>
              <w:pStyle w:val="Subttulo"/>
              <w:jc w:val="both"/>
              <w:rPr>
                <w:bCs w:val="0"/>
                <w:sz w:val="24"/>
                <w:szCs w:val="24"/>
              </w:rPr>
            </w:pPr>
            <w:r w:rsidRPr="006D414E">
              <w:rPr>
                <w:bCs w:val="0"/>
                <w:sz w:val="24"/>
                <w:szCs w:val="24"/>
              </w:rPr>
              <w:t xml:space="preserve">Aurélio Veiga Rios, </w:t>
            </w:r>
            <w:r w:rsidRPr="006D414E">
              <w:rPr>
                <w:b w:val="0"/>
                <w:bCs w:val="0"/>
                <w:sz w:val="24"/>
                <w:szCs w:val="24"/>
              </w:rPr>
              <w:t>Representante do MPF;</w:t>
            </w:r>
          </w:p>
          <w:p w:rsidR="008E26BB" w:rsidRPr="006D414E" w:rsidRDefault="008E26BB" w:rsidP="00413B10">
            <w:pPr>
              <w:pStyle w:val="Subttulo"/>
              <w:jc w:val="both"/>
              <w:rPr>
                <w:bCs w:val="0"/>
                <w:sz w:val="24"/>
                <w:szCs w:val="24"/>
              </w:rPr>
            </w:pPr>
            <w:r w:rsidRPr="006D414E">
              <w:rPr>
                <w:bCs w:val="0"/>
                <w:sz w:val="24"/>
                <w:szCs w:val="24"/>
              </w:rPr>
              <w:t xml:space="preserve">Edgard Rebouças, </w:t>
            </w:r>
            <w:r w:rsidRPr="006D414E">
              <w:rPr>
                <w:b w:val="0"/>
                <w:bCs w:val="0"/>
                <w:sz w:val="24"/>
                <w:szCs w:val="24"/>
              </w:rPr>
              <w:t xml:space="preserve">Professor Doutor da Universidade Federal do Espírito, especialista </w:t>
            </w:r>
            <w:r w:rsidRPr="006D414E">
              <w:rPr>
                <w:b w:val="0"/>
                <w:bCs w:val="0"/>
                <w:sz w:val="24"/>
                <w:szCs w:val="24"/>
              </w:rPr>
              <w:lastRenderedPageBreak/>
              <w:t>em publicidade infantil.</w:t>
            </w:r>
          </w:p>
          <w:p w:rsidR="008E26BB" w:rsidRPr="006D414E" w:rsidRDefault="008E26BB" w:rsidP="00F34084">
            <w:pPr>
              <w:pStyle w:val="Subttulo"/>
              <w:ind w:left="360"/>
              <w:jc w:val="both"/>
              <w:rPr>
                <w:bCs w:val="0"/>
                <w:sz w:val="24"/>
                <w:szCs w:val="24"/>
              </w:rPr>
            </w:pPr>
          </w:p>
        </w:tc>
        <w:tc>
          <w:tcPr>
            <w:tcW w:w="1083" w:type="dxa"/>
          </w:tcPr>
          <w:p w:rsidR="008E26BB" w:rsidRPr="006D414E" w:rsidRDefault="008E26BB" w:rsidP="00F34084">
            <w:pPr>
              <w:jc w:val="center"/>
            </w:pPr>
            <w:r w:rsidRPr="006D414E">
              <w:rPr>
                <w:b/>
              </w:rPr>
              <w:lastRenderedPageBreak/>
              <w:t xml:space="preserve">Sen. Ricardo </w:t>
            </w:r>
            <w:proofErr w:type="spellStart"/>
            <w:r w:rsidRPr="006D414E">
              <w:rPr>
                <w:b/>
              </w:rPr>
              <w:t>Ferraço</w:t>
            </w:r>
            <w:proofErr w:type="spellEnd"/>
          </w:p>
        </w:tc>
        <w:tc>
          <w:tcPr>
            <w:tcW w:w="1569" w:type="dxa"/>
          </w:tcPr>
          <w:p w:rsidR="008E26BB" w:rsidRPr="006D414E" w:rsidRDefault="008E26BB" w:rsidP="00F34084">
            <w:pPr>
              <w:jc w:val="center"/>
              <w:rPr>
                <w:b/>
              </w:rPr>
            </w:pPr>
            <w:r w:rsidRPr="006D414E">
              <w:rPr>
                <w:b/>
              </w:rPr>
              <w:t>APROVADO</w:t>
            </w:r>
          </w:p>
        </w:tc>
      </w:tr>
    </w:tbl>
    <w:p w:rsidR="008E26BB" w:rsidRDefault="008E26BB" w:rsidP="00AB0CB6">
      <w:pPr>
        <w:jc w:val="both"/>
        <w:rPr>
          <w:sz w:val="28"/>
          <w:szCs w:val="28"/>
        </w:rPr>
      </w:pPr>
    </w:p>
    <w:p w:rsidR="006156FF" w:rsidRPr="004D0897" w:rsidRDefault="006156FF" w:rsidP="006156FF">
      <w:pPr>
        <w:jc w:val="center"/>
      </w:pPr>
    </w:p>
    <w:p w:rsidR="006156FF" w:rsidRDefault="006156FF" w:rsidP="006156FF">
      <w:pPr>
        <w:ind w:firstLine="1440"/>
        <w:jc w:val="both"/>
      </w:pPr>
      <w:r>
        <w:rPr>
          <w:b/>
          <w:bCs/>
        </w:rPr>
        <w:t xml:space="preserve">O </w:t>
      </w:r>
      <w:proofErr w:type="gramStart"/>
      <w:r>
        <w:rPr>
          <w:b/>
          <w:bCs/>
        </w:rPr>
        <w:t>SR.</w:t>
      </w:r>
      <w:proofErr w:type="gramEnd"/>
      <w:r>
        <w:rPr>
          <w:b/>
          <w:bCs/>
        </w:rPr>
        <w:t xml:space="preserve"> PRESIDENTE</w:t>
      </w:r>
      <w:r>
        <w:t xml:space="preserve"> (Rodrigo Rollemberg. Bloco/PSB – DF) – Sob a proteção de Deus, iniciamos.</w:t>
      </w:r>
    </w:p>
    <w:p w:rsidR="006156FF" w:rsidRDefault="006156FF" w:rsidP="006156FF">
      <w:pPr>
        <w:ind w:firstLine="1440"/>
        <w:jc w:val="both"/>
      </w:pPr>
      <w:r>
        <w:t xml:space="preserve">Declaro aberta a 5ª Reunião da Comissão Especial Interna criada com a finalidade de examinar os Projetos de Lei do Senado </w:t>
      </w:r>
      <w:proofErr w:type="spellStart"/>
      <w:r>
        <w:t>nºs</w:t>
      </w:r>
      <w:proofErr w:type="spellEnd"/>
      <w:r>
        <w:t xml:space="preserve"> 281, 282 e 283, de 2012, que propõem alterações no Código de Defesa do Consumidor. </w:t>
      </w:r>
    </w:p>
    <w:p w:rsidR="006156FF" w:rsidRPr="0097255C" w:rsidRDefault="006156FF" w:rsidP="006156FF">
      <w:pPr>
        <w:ind w:firstLine="1440"/>
        <w:jc w:val="both"/>
      </w:pPr>
      <w:r w:rsidRPr="0097255C">
        <w:t xml:space="preserve">Registro aqui a presença, já na Mesa, do Senador Ricardo </w:t>
      </w:r>
      <w:proofErr w:type="spellStart"/>
      <w:r w:rsidRPr="0097255C">
        <w:t>Ferraço</w:t>
      </w:r>
      <w:proofErr w:type="spellEnd"/>
      <w:r w:rsidRPr="0097255C">
        <w:t>, Relator dos três projetos no âmbito desta Comissão Especial.</w:t>
      </w:r>
    </w:p>
    <w:p w:rsidR="006156FF" w:rsidRPr="0097255C" w:rsidRDefault="006156FF" w:rsidP="006156FF">
      <w:pPr>
        <w:ind w:firstLine="1440"/>
        <w:jc w:val="both"/>
      </w:pPr>
      <w:r w:rsidRPr="0097255C">
        <w:t xml:space="preserve">Nesta audiência pública, discutiremos a proposta que dispõe sobre a prevenção do endividamento, com a participação dos seguintes convidados: </w:t>
      </w:r>
      <w:r>
        <w:t>Claudia</w:t>
      </w:r>
      <w:r w:rsidRPr="0097255C">
        <w:t xml:space="preserve"> Lima Marques, membro da Comissão de Juristas para Atualização do Código de Defesa do Consumidor – temos a informação de que ela está chegando –; </w:t>
      </w:r>
      <w:proofErr w:type="spellStart"/>
      <w:r w:rsidRPr="0097255C">
        <w:t>Srª</w:t>
      </w:r>
      <w:proofErr w:type="spellEnd"/>
      <w:r w:rsidRPr="0097255C">
        <w:t xml:space="preserve"> Clarissa Costa de Lima, a quem convido para a Mesa, Juíza de Direito do Estado do Rio Grande do Sul e Presidente do Instituto Brasileiro de Política e Direito do Consumidor (</w:t>
      </w:r>
      <w:proofErr w:type="spellStart"/>
      <w:r w:rsidRPr="0097255C">
        <w:t>Brasilcon</w:t>
      </w:r>
      <w:proofErr w:type="spellEnd"/>
      <w:r w:rsidRPr="0097255C">
        <w:t>) – a Doutora Clarissa já se encontra</w:t>
      </w:r>
      <w:proofErr w:type="gramStart"/>
      <w:r w:rsidRPr="0097255C">
        <w:t>?;</w:t>
      </w:r>
      <w:proofErr w:type="gramEnd"/>
      <w:r w:rsidRPr="0097255C">
        <w:t xml:space="preserve"> </w:t>
      </w:r>
      <w:proofErr w:type="spellStart"/>
      <w:r w:rsidRPr="0097255C">
        <w:t>Drª</w:t>
      </w:r>
      <w:proofErr w:type="spellEnd"/>
      <w:r w:rsidRPr="0097255C">
        <w:t xml:space="preserve"> Alessandra Bentes, Coordenadora do Núcleo de Defesa do Consumidor da Defensoria Pública do Estado do Rio de Janeiro; Dr. Silvânio Co</w:t>
      </w:r>
      <w:r>
        <w:t xml:space="preserve">vas, Diretor Jurídico da Serasa </w:t>
      </w:r>
      <w:proofErr w:type="spellStart"/>
      <w:r w:rsidRPr="0097255C">
        <w:t>Experian</w:t>
      </w:r>
      <w:proofErr w:type="spellEnd"/>
      <w:r w:rsidRPr="0097255C">
        <w:t xml:space="preserve">; Sr. Juan Ferres, economista e Consultor da </w:t>
      </w:r>
      <w:r w:rsidRPr="0097255C">
        <w:rPr>
          <w:rStyle w:val="st1"/>
          <w:rFonts w:cs="Arial"/>
          <w:color w:val="000000"/>
        </w:rPr>
        <w:t>Associação</w:t>
      </w:r>
      <w:r w:rsidRPr="0097255C">
        <w:rPr>
          <w:rStyle w:val="st1"/>
          <w:rFonts w:cs="Arial"/>
          <w:color w:val="222222"/>
        </w:rPr>
        <w:t xml:space="preserve"> </w:t>
      </w:r>
      <w:r w:rsidRPr="0097255C">
        <w:rPr>
          <w:rStyle w:val="st1"/>
          <w:rFonts w:cs="Arial"/>
          <w:color w:val="000000"/>
        </w:rPr>
        <w:t>Brasileira das Empresas de</w:t>
      </w:r>
      <w:r w:rsidRPr="0097255C">
        <w:rPr>
          <w:rStyle w:val="st1"/>
          <w:rFonts w:cs="Arial"/>
          <w:color w:val="222222"/>
        </w:rPr>
        <w:t xml:space="preserve"> Cartões de Crédito e Serviços (</w:t>
      </w:r>
      <w:proofErr w:type="spellStart"/>
      <w:r w:rsidRPr="0097255C">
        <w:rPr>
          <w:rStyle w:val="st1"/>
          <w:rFonts w:cs="Arial"/>
          <w:color w:val="222222"/>
        </w:rPr>
        <w:t>Abecs</w:t>
      </w:r>
      <w:proofErr w:type="spellEnd"/>
      <w:r w:rsidRPr="0097255C">
        <w:rPr>
          <w:rStyle w:val="st1"/>
          <w:rFonts w:cs="Arial"/>
          <w:color w:val="222222"/>
        </w:rPr>
        <w:t>) – seja bem-vindo! –; e Sr. José Virgílio</w:t>
      </w:r>
      <w:r w:rsidRPr="0097255C">
        <w:t xml:space="preserve"> </w:t>
      </w:r>
      <w:proofErr w:type="spellStart"/>
      <w:r w:rsidRPr="0097255C">
        <w:t>Vita</w:t>
      </w:r>
      <w:proofErr w:type="spellEnd"/>
      <w:r w:rsidRPr="0097255C">
        <w:t xml:space="preserve"> Neto, representante da Federação Brasileira das Associações de Bancos (</w:t>
      </w:r>
      <w:proofErr w:type="spellStart"/>
      <w:proofErr w:type="gramStart"/>
      <w:r w:rsidRPr="0097255C">
        <w:t>Febraban</w:t>
      </w:r>
      <w:proofErr w:type="spellEnd"/>
      <w:proofErr w:type="gramEnd"/>
      <w:r w:rsidRPr="0097255C">
        <w:t>).</w:t>
      </w:r>
    </w:p>
    <w:p w:rsidR="006156FF" w:rsidRPr="0097255C" w:rsidRDefault="006156FF" w:rsidP="006156FF">
      <w:pPr>
        <w:ind w:firstLine="1440"/>
        <w:jc w:val="both"/>
      </w:pPr>
      <w:r w:rsidRPr="0097255C">
        <w:t>Registro também a presença do Vice-Presidente desta Comissão Especial, Senador Paulo Bauer.</w:t>
      </w:r>
    </w:p>
    <w:p w:rsidR="006156FF" w:rsidRPr="0097255C" w:rsidRDefault="006156FF" w:rsidP="006156FF">
      <w:pPr>
        <w:ind w:firstLine="1440"/>
        <w:jc w:val="both"/>
      </w:pPr>
      <w:r w:rsidRPr="0097255C">
        <w:t xml:space="preserve">Quero agradecer a presença de todos os nossos convidados, que nos honram. </w:t>
      </w:r>
    </w:p>
    <w:p w:rsidR="006156FF" w:rsidRPr="0097255C" w:rsidRDefault="006156FF" w:rsidP="006156FF">
      <w:pPr>
        <w:ind w:firstLine="1440"/>
        <w:jc w:val="both"/>
      </w:pPr>
      <w:r w:rsidRPr="0097255C">
        <w:t xml:space="preserve">Nós estamos aqui retomando o trabalho desta Comissão Especial. </w:t>
      </w:r>
      <w:r>
        <w:t>É</w:t>
      </w:r>
      <w:r w:rsidRPr="0097255C">
        <w:t xml:space="preserve"> com bastante satisfação que dou início à 5ª Reunião da Comissão Temporária criada com a finalidade de examinar os Projetos de Lei do Senado </w:t>
      </w:r>
      <w:proofErr w:type="spellStart"/>
      <w:r w:rsidRPr="0097255C">
        <w:t>nºs</w:t>
      </w:r>
      <w:proofErr w:type="spellEnd"/>
      <w:r w:rsidRPr="0097255C">
        <w:t xml:space="preserve"> 281, 282 e 283, de 2012, os quais propõem significativas atualizações ao Código de Defesa do Consumidor. </w:t>
      </w:r>
    </w:p>
    <w:p w:rsidR="006156FF" w:rsidRPr="0097255C" w:rsidRDefault="006156FF" w:rsidP="006156FF">
      <w:pPr>
        <w:ind w:firstLine="1440"/>
        <w:jc w:val="both"/>
      </w:pPr>
      <w:r w:rsidRPr="0097255C">
        <w:t xml:space="preserve">A nossa pauta do dia de hoje volta-se ao tema do superendividamento, o qual é objeto do PLS nº 283, de 2012. </w:t>
      </w:r>
    </w:p>
    <w:p w:rsidR="006156FF" w:rsidRPr="0097255C" w:rsidRDefault="006156FF" w:rsidP="006156FF">
      <w:pPr>
        <w:ind w:firstLine="1440"/>
        <w:jc w:val="both"/>
      </w:pPr>
      <w:r w:rsidRPr="0097255C">
        <w:t>O Código do Consumidor, como sa</w:t>
      </w:r>
      <w:r>
        <w:t>bemos, completou, em 2010, 20</w:t>
      </w:r>
      <w:r w:rsidRPr="0097255C">
        <w:t xml:space="preserve"> anos de existência. A sua origem representou, sem sombra de dúvida, a concretização do comando previsto pelo </w:t>
      </w:r>
      <w:r>
        <w:t>C</w:t>
      </w:r>
      <w:r w:rsidRPr="0097255C">
        <w:t>onstituinte de 1988, bem como o amadurecimento da ciência do Direi</w:t>
      </w:r>
      <w:r>
        <w:t>to no Brasil, que verificou que</w:t>
      </w:r>
      <w:r w:rsidRPr="0097255C">
        <w:t xml:space="preserve"> mesmo as</w:t>
      </w:r>
      <w:r>
        <w:t xml:space="preserve"> relações jurídicas contratuais</w:t>
      </w:r>
      <w:r w:rsidRPr="0097255C">
        <w:t xml:space="preserve"> não se dão em ambiente de plena isonomia. Na verdade, há uma inerente desigualdade das relações </w:t>
      </w:r>
      <w:proofErr w:type="spellStart"/>
      <w:r w:rsidRPr="0097255C">
        <w:t>consumeristas</w:t>
      </w:r>
      <w:proofErr w:type="spellEnd"/>
      <w:r w:rsidRPr="0097255C">
        <w:t>. E o Código de Defesa do Consumidor foi capaz de dar tratamento compatível com o que de mais moderno havia nos países desenvolvidos.</w:t>
      </w:r>
    </w:p>
    <w:p w:rsidR="006156FF" w:rsidRPr="0097255C" w:rsidRDefault="006156FF" w:rsidP="006156FF">
      <w:pPr>
        <w:ind w:firstLine="1440"/>
        <w:jc w:val="both"/>
      </w:pPr>
      <w:r w:rsidRPr="0097255C">
        <w:t xml:space="preserve">É preciso observar, porém, que, desde a aprovação do Código de Defesa do Consumidor, o Brasil se tornou, em muitos aspectos, um país completamente diferente. Duas alterações são especialmente importantes. A primeira diz respeito ao próprio processo de estabilização econômica. A inflação, o grande fantasma da década de 1980, foi finalmente </w:t>
      </w:r>
      <w:proofErr w:type="gramStart"/>
      <w:r w:rsidRPr="0097255C">
        <w:t>contida</w:t>
      </w:r>
      <w:proofErr w:type="gramEnd"/>
    </w:p>
    <w:p w:rsidR="006156FF" w:rsidRPr="0097255C" w:rsidRDefault="006156FF" w:rsidP="006156FF">
      <w:pPr>
        <w:ind w:firstLine="1440"/>
        <w:jc w:val="both"/>
      </w:pPr>
      <w:r w:rsidRPr="0097255C">
        <w:lastRenderedPageBreak/>
        <w:t>A segunda, já mais recente, é relativa ao processo de ascensão social de milhões de brasileiros que estão podendo, finalmente, fazer parte da sociedade moderna de consumo.</w:t>
      </w:r>
    </w:p>
    <w:p w:rsidR="006156FF" w:rsidRPr="0097255C" w:rsidRDefault="006156FF" w:rsidP="006156FF">
      <w:pPr>
        <w:ind w:firstLine="1440"/>
        <w:jc w:val="both"/>
      </w:pPr>
      <w:r w:rsidRPr="0097255C">
        <w:t xml:space="preserve">Por outro lado, tivemos também uma ampliação do acesso ao crédito, que cresceu muito nos últimos anos. </w:t>
      </w:r>
    </w:p>
    <w:p w:rsidR="006156FF" w:rsidRPr="0097255C" w:rsidRDefault="006156FF" w:rsidP="006156FF">
      <w:pPr>
        <w:ind w:firstLine="1440"/>
        <w:jc w:val="both"/>
      </w:pPr>
      <w:r w:rsidRPr="0097255C">
        <w:t>Esses três processos, dos mais meritórios – é importante ressaltar – são acompanhados, porém, por alguns riscos, um dos quais é o superendividamento das famílias.</w:t>
      </w:r>
    </w:p>
    <w:p w:rsidR="006156FF" w:rsidRPr="0097255C" w:rsidRDefault="006156FF" w:rsidP="006156FF">
      <w:pPr>
        <w:ind w:firstLine="1440"/>
        <w:jc w:val="both"/>
      </w:pPr>
      <w:r w:rsidRPr="0097255C">
        <w:t xml:space="preserve">Os riscos advindos do superendividamento são ruins para todos, bastando observar o que aconteceu com a economia dos Estados Unidos. A atual crise daquele país pode ser atribuída, nas palavras do antigo Presidente do Banco Central americano, Paul </w:t>
      </w:r>
      <w:proofErr w:type="spellStart"/>
      <w:r w:rsidRPr="0097255C">
        <w:t>Volcker</w:t>
      </w:r>
      <w:proofErr w:type="spellEnd"/>
      <w:r w:rsidRPr="0097255C">
        <w:t>, ao grande nível de consumo mantido em detrimento da poupança, bem como pelo endividamento crescente das famílias americanas. “Isso não é algo sustentável no longo prazo”, advertiu ele.</w:t>
      </w:r>
    </w:p>
    <w:p w:rsidR="006156FF" w:rsidRPr="0097255C" w:rsidRDefault="006156FF" w:rsidP="006156FF">
      <w:pPr>
        <w:ind w:firstLine="1440"/>
        <w:jc w:val="both"/>
      </w:pPr>
      <w:r w:rsidRPr="0097255C">
        <w:t xml:space="preserve">Pois bem. O objetivo do PLS nº 283 é de tal modo ser um obstáculo ao superendividamento, situação prejudicial aos consumidores e, por consequência, a todo o país. Desse modo, o projeto visa a prevenir o superendividamento por meio da promoção do crédito responsável e da educação financeira, a fim de evitar situações de penúria que levam à </w:t>
      </w:r>
      <w:proofErr w:type="spellStart"/>
      <w:r w:rsidRPr="0097255C">
        <w:t>estigmatização</w:t>
      </w:r>
      <w:proofErr w:type="spellEnd"/>
      <w:r w:rsidRPr="0097255C">
        <w:t xml:space="preserve"> social e à dificuldade em se garantir o mínimo existencial às famílias.</w:t>
      </w:r>
    </w:p>
    <w:p w:rsidR="006156FF" w:rsidRPr="0097255C" w:rsidRDefault="006156FF" w:rsidP="006156FF">
      <w:pPr>
        <w:ind w:firstLine="1440"/>
        <w:jc w:val="both"/>
      </w:pPr>
      <w:r w:rsidRPr="0097255C">
        <w:t>O objetivo do projeto é, sobretudo, pedagógico: dinheiro é um bem como qualquer outro e, como tal, é preciso saber usá-lo. Além disso, diante dos danos que podem ser causados pelo seu mau uso, é preciso garantir que os indivíduos gananciosos, os de má-fé, não façam uso de ardis que venham a causar danos patrimoniais e morais àqueles que se veem seduzidos pelo canto da sereia do dinheiro aparentemente fácil.</w:t>
      </w:r>
    </w:p>
    <w:p w:rsidR="006156FF" w:rsidRPr="0097255C" w:rsidRDefault="006156FF" w:rsidP="006156FF">
      <w:pPr>
        <w:ind w:firstLine="1440"/>
        <w:jc w:val="both"/>
      </w:pPr>
      <w:r w:rsidRPr="0097255C">
        <w:t>Passaremos agora a palavra aos representantes da sociedade civil, dos bancos, bem como aos juristas que gentilmente atenderam ao nosso convite para colaborar nessa audiência pública que visa a comemorar o Código de Defesa do Consumidor.</w:t>
      </w:r>
    </w:p>
    <w:p w:rsidR="006156FF" w:rsidRPr="0097255C" w:rsidRDefault="006156FF" w:rsidP="006156FF">
      <w:pPr>
        <w:ind w:firstLine="1440"/>
        <w:jc w:val="both"/>
      </w:pPr>
      <w:r w:rsidRPr="0097255C">
        <w:t>Lembramos que aqueles telespectadores ou aqueles que estão acompanhando esta reunião pela Internet podem participar encaminhando perguntas que serão feitas por mim ou pelo Relator aos Senadores ou aos nossos convidados, e poderão fazê-lo pelo telefone 0800-612211. Repetindo: 0800-612211, que é o telefone do Alô Senado.</w:t>
      </w:r>
    </w:p>
    <w:p w:rsidR="006156FF" w:rsidRPr="0097255C" w:rsidRDefault="006156FF" w:rsidP="006156FF">
      <w:pPr>
        <w:ind w:firstLine="1440"/>
        <w:jc w:val="both"/>
      </w:pPr>
      <w:r w:rsidRPr="0097255C">
        <w:t>Portanto, vamos iniciar consultando, primeiro, se o Relator quer fazer uso da palavra. (</w:t>
      </w:r>
      <w:r w:rsidRPr="0097255C">
        <w:rPr>
          <w:i/>
          <w:iCs/>
        </w:rPr>
        <w:t>Pausa.</w:t>
      </w:r>
      <w:r w:rsidRPr="0097255C">
        <w:t xml:space="preserve">) </w:t>
      </w:r>
    </w:p>
    <w:p w:rsidR="006156FF" w:rsidRPr="0097255C" w:rsidRDefault="006156FF" w:rsidP="006156FF">
      <w:pPr>
        <w:ind w:firstLine="1440"/>
        <w:jc w:val="both"/>
      </w:pPr>
      <w:r w:rsidRPr="0097255C">
        <w:t xml:space="preserve">Passo a palavra ao Relator da matéria, Senador Ricardo </w:t>
      </w:r>
      <w:proofErr w:type="spellStart"/>
      <w:r w:rsidRPr="0097255C">
        <w:t>Ferraço</w:t>
      </w:r>
      <w:proofErr w:type="spellEnd"/>
      <w:r w:rsidRPr="0097255C">
        <w:t>.</w:t>
      </w:r>
    </w:p>
    <w:p w:rsidR="006156FF" w:rsidRPr="0097255C" w:rsidRDefault="006156FF" w:rsidP="006156FF">
      <w:pPr>
        <w:ind w:firstLine="1440"/>
        <w:jc w:val="both"/>
      </w:pPr>
      <w:r w:rsidRPr="0097255C">
        <w:rPr>
          <w:b/>
          <w:bCs/>
        </w:rPr>
        <w:t>O SR. RICARDO FERRAÇO</w:t>
      </w:r>
      <w:r w:rsidRPr="0097255C">
        <w:t xml:space="preserve"> (Bloco/PMDB – ES) – </w:t>
      </w:r>
      <w:proofErr w:type="gramStart"/>
      <w:r w:rsidRPr="0097255C">
        <w:t>Sr.</w:t>
      </w:r>
      <w:proofErr w:type="gramEnd"/>
      <w:r w:rsidRPr="0097255C">
        <w:t xml:space="preserve"> Presidente Rodrigo Rollemberg, Senador Paulo Bauer, demais Senadores, cumprimento e agradeço a presença dos nossos convidados e especialistas, que, com suas experiências, darão uma enorme contribuição a este esforço que o Senado da República faz para adequarmos, para atualizamos o Código de Defesa do Consumidor, que completou 22 anos, portanto, sendo absolutamente necessária uma adequação à nova conjuntura econômica e social, às novas variáveis que estão presentes no sistema de consumo </w:t>
      </w:r>
      <w:smartTag w:uri="urn:schemas-microsoft-com:office:smarttags" w:element="PersonName">
        <w:smartTagPr>
          <w:attr w:name="ProductID" w:val="em nosso País."/>
        </w:smartTagPr>
        <w:r w:rsidRPr="0097255C">
          <w:t>em nosso País.</w:t>
        </w:r>
      </w:smartTag>
    </w:p>
    <w:p w:rsidR="006156FF" w:rsidRPr="0097255C" w:rsidRDefault="006156FF" w:rsidP="006156FF">
      <w:pPr>
        <w:ind w:firstLine="1440"/>
        <w:jc w:val="both"/>
      </w:pPr>
      <w:r w:rsidRPr="0097255C">
        <w:lastRenderedPageBreak/>
        <w:t xml:space="preserve">Apenas, </w:t>
      </w:r>
      <w:proofErr w:type="gramStart"/>
      <w:r w:rsidRPr="0097255C">
        <w:t>Sr.</w:t>
      </w:r>
      <w:proofErr w:type="gramEnd"/>
      <w:r w:rsidRPr="0097255C">
        <w:t xml:space="preserve"> Presidente, faço um breve registro.</w:t>
      </w:r>
    </w:p>
    <w:p w:rsidR="006156FF" w:rsidRDefault="006156FF" w:rsidP="006156FF">
      <w:pPr>
        <w:ind w:firstLine="1440"/>
        <w:jc w:val="both"/>
      </w:pPr>
      <w:r w:rsidRPr="0097255C">
        <w:t>O foco, o trabalho desta Comissão tem como premissa... E é importante que possamos socializar esses princípios e esses valores, porque esta é a segunda audiência pública que estamos fazendo no bojo da adequação do Código de Defesa do Consumidor. A primeira premissa é a garantia da consolidação de tudo o que aconteceu ao longo desses anos, ou seja, nós estamos aqui reunidos no sentido de fazer avançar o Código e não de retroceder em relação às garantias que foram consolidadas</w:t>
      </w:r>
      <w:r>
        <w:t>,</w:t>
      </w:r>
      <w:r w:rsidRPr="0097255C">
        <w:t xml:space="preserve"> até porque é de conhecimento público e notório que temos </w:t>
      </w:r>
      <w:smartTag w:uri="urn:schemas-microsoft-com:office:smarttags" w:element="PersonName">
        <w:smartTagPr>
          <w:attr w:name="ProductID" w:val="em nosso País"/>
        </w:smartTagPr>
        <w:r w:rsidRPr="0097255C">
          <w:t>em nosso País</w:t>
        </w:r>
      </w:smartTag>
      <w:r w:rsidRPr="0097255C">
        <w:t xml:space="preserve"> um código muito respeitado, com elevada credibili</w:t>
      </w:r>
      <w:r>
        <w:t>dade, visto não apenas nacional</w:t>
      </w:r>
      <w:proofErr w:type="gramStart"/>
      <w:r w:rsidRPr="0097255C">
        <w:t xml:space="preserve"> mas</w:t>
      </w:r>
      <w:proofErr w:type="gramEnd"/>
      <w:r w:rsidRPr="0097255C">
        <w:t xml:space="preserve"> internacionalmente como uma excepcional referência na garantia dos direitos do consumidor. Portanto, esta Comissão se estabelece com esta premissa, com este princípio: de olhar</w:t>
      </w:r>
      <w:r>
        <w:t xml:space="preserve"> </w:t>
      </w:r>
      <w:r w:rsidRPr="0097255C">
        <w:t xml:space="preserve">e andar para frente e de garantir as conquistas auferidas ao longo dos últimos anos. </w:t>
      </w:r>
    </w:p>
    <w:p w:rsidR="006156FF" w:rsidRPr="0097255C" w:rsidRDefault="006156FF" w:rsidP="006156FF">
      <w:pPr>
        <w:ind w:firstLine="1440"/>
        <w:jc w:val="both"/>
      </w:pPr>
      <w:r w:rsidRPr="0097255C">
        <w:t>Já fizemos uma primeira audiência pública, discutindo o comércio eletrônico. Hoje, vamos discutir as mais diversas visões sobre este novo fenômeno recente da economia brasileira, a partir da estabilização da inflação, a partir da explosão</w:t>
      </w:r>
      <w:r>
        <w:t xml:space="preserve"> do crédito. Nos últimos dez anos, a</w:t>
      </w:r>
      <w:r w:rsidRPr="0097255C">
        <w:t xml:space="preserve"> disponibilidade de crédito cresceu de 23</w:t>
      </w:r>
      <w:r>
        <w:t>%</w:t>
      </w:r>
      <w:r w:rsidRPr="0097255C">
        <w:t xml:space="preserve"> para mais </w:t>
      </w:r>
      <w:r>
        <w:t>de 50% do Produto Interno Bruto. Há</w:t>
      </w:r>
      <w:r w:rsidRPr="0097255C">
        <w:t xml:space="preserve"> percepção clara de elevado endividamento por parte da família brasileira e </w:t>
      </w:r>
      <w:r>
        <w:t>d</w:t>
      </w:r>
      <w:r w:rsidRPr="0097255C">
        <w:t>a necessidade de um tratamento preventivo e pedagógico em relação a esse tema.</w:t>
      </w:r>
    </w:p>
    <w:p w:rsidR="006156FF" w:rsidRPr="0097255C" w:rsidRDefault="006156FF" w:rsidP="006156FF">
      <w:pPr>
        <w:ind w:firstLine="1440"/>
        <w:jc w:val="both"/>
      </w:pPr>
      <w:r w:rsidRPr="0097255C">
        <w:t>Discutiremos também, nos próximos dias, temas importantes e relevantes para o sistema de consumo regulado e equilibrado entre fornecedores de produtos e serviços</w:t>
      </w:r>
      <w:r>
        <w:t xml:space="preserve"> </w:t>
      </w:r>
      <w:r w:rsidRPr="0097255C">
        <w:t xml:space="preserve">e consumidores, </w:t>
      </w:r>
      <w:r>
        <w:t>tais como ações coletivas e</w:t>
      </w:r>
      <w:r w:rsidRPr="0097255C">
        <w:t xml:space="preserve"> o </w:t>
      </w:r>
      <w:r>
        <w:t xml:space="preserve">fortalecimento dos nossos </w:t>
      </w:r>
      <w:proofErr w:type="spellStart"/>
      <w:r>
        <w:t>PROCON</w:t>
      </w:r>
      <w:r w:rsidRPr="0097255C">
        <w:t>s</w:t>
      </w:r>
      <w:proofErr w:type="spellEnd"/>
      <w:r w:rsidRPr="0097255C">
        <w:t xml:space="preserve">, pela importância que eles têm na capilaridade e na efetividade de fazer valer e acontecer o Sistema de Defesa do Consumidor em todo o País, assim como a publicidade infantil e o consumo sustentável. </w:t>
      </w:r>
    </w:p>
    <w:p w:rsidR="006156FF" w:rsidRPr="0097255C" w:rsidRDefault="006156FF" w:rsidP="006156FF">
      <w:pPr>
        <w:ind w:firstLine="1440"/>
        <w:jc w:val="both"/>
      </w:pPr>
      <w:r w:rsidRPr="0097255C">
        <w:t xml:space="preserve">Então, </w:t>
      </w:r>
      <w:proofErr w:type="gramStart"/>
      <w:r w:rsidRPr="0097255C">
        <w:t>Sr.</w:t>
      </w:r>
      <w:proofErr w:type="gramEnd"/>
      <w:r w:rsidRPr="0097255C">
        <w:t xml:space="preserve"> Presidente, o sentido do nosso trabalho é o de trabalhar intensamente, para que possamos, nos próximos meses, quem sabe, fazer uma audiência pública por semana, a fim de que </w:t>
      </w:r>
      <w:r>
        <w:t>esgotemos</w:t>
      </w:r>
      <w:r w:rsidRPr="0097255C">
        <w:t xml:space="preserve"> o mais rápido possível os trabalhos nesta Comissão, em função da necessidade e da urgência, da atualização e da adequação, </w:t>
      </w:r>
      <w:r>
        <w:t>para</w:t>
      </w:r>
      <w:r w:rsidRPr="0097255C">
        <w:t xml:space="preserve"> que possamos entregar rapidamente o nosso relatório, sem compr</w:t>
      </w:r>
      <w:r>
        <w:t>ometer efetivamente a qualidade</w:t>
      </w:r>
      <w:r w:rsidRPr="0097255C">
        <w:t xml:space="preserve"> mas sempre compatibilizando com o tempo, para que o Senado possa, de fato, justificar a existência desta Comissão e entregar </w:t>
      </w:r>
      <w:r>
        <w:t xml:space="preserve">relatório </w:t>
      </w:r>
      <w:r w:rsidRPr="0097255C">
        <w:t xml:space="preserve">ao </w:t>
      </w:r>
      <w:r>
        <w:t xml:space="preserve">Plenário </w:t>
      </w:r>
      <w:r w:rsidRPr="0097255C">
        <w:t xml:space="preserve">o mais rápido possível. </w:t>
      </w:r>
    </w:p>
    <w:p w:rsidR="006156FF" w:rsidRPr="0097255C" w:rsidRDefault="006156FF" w:rsidP="006156FF">
      <w:pPr>
        <w:ind w:firstLine="1440"/>
        <w:jc w:val="both"/>
      </w:pPr>
      <w:r w:rsidRPr="0097255C">
        <w:t>Naquilo que depender deste</w:t>
      </w:r>
      <w:r>
        <w:t xml:space="preserve"> Relator, estaremos trabalhando</w:t>
      </w:r>
      <w:r w:rsidRPr="0097255C">
        <w:t xml:space="preserve"> para que, no máximo, ainda no primeiro semestre, tenhamos toda a condição de votar </w:t>
      </w:r>
      <w:r>
        <w:t xml:space="preserve">a matéria </w:t>
      </w:r>
      <w:r w:rsidRPr="0097255C">
        <w:t xml:space="preserve">no </w:t>
      </w:r>
      <w:r>
        <w:t>p</w:t>
      </w:r>
      <w:r w:rsidRPr="0097255C">
        <w:t>lenário do</w:t>
      </w:r>
      <w:r>
        <w:t xml:space="preserve"> Senado e possamos oferecê-la</w:t>
      </w:r>
      <w:r w:rsidRPr="0097255C">
        <w:t xml:space="preserve"> à Câmara, para que o Congresso Nacional possa dar a palavra final, e </w:t>
      </w:r>
      <w:r>
        <w:t xml:space="preserve">assim ofereceremos </w:t>
      </w:r>
      <w:r w:rsidRPr="0097255C">
        <w:t>à so</w:t>
      </w:r>
      <w:r>
        <w:t>ciedade brasileira, vis-à-vis, à</w:t>
      </w:r>
      <w:r w:rsidRPr="0097255C">
        <w:t xml:space="preserve"> luz da conjuntura econômica e </w:t>
      </w:r>
      <w:r>
        <w:t>social,</w:t>
      </w:r>
      <w:r w:rsidRPr="0097255C">
        <w:t xml:space="preserve"> essas adequações ao nosso Código de Defesa do Consumidor.</w:t>
      </w:r>
    </w:p>
    <w:p w:rsidR="006156FF" w:rsidRPr="0097255C" w:rsidRDefault="006156FF" w:rsidP="006156FF">
      <w:pPr>
        <w:ind w:firstLine="1440"/>
        <w:jc w:val="both"/>
      </w:pPr>
      <w:r w:rsidRPr="0097255C">
        <w:t xml:space="preserve">Muito obrigado, </w:t>
      </w:r>
      <w:proofErr w:type="gramStart"/>
      <w:r w:rsidRPr="0097255C">
        <w:t>Sr.</w:t>
      </w:r>
      <w:proofErr w:type="gramEnd"/>
      <w:r w:rsidRPr="0097255C">
        <w:t xml:space="preserve"> Presidente. </w:t>
      </w:r>
    </w:p>
    <w:p w:rsidR="006156FF" w:rsidRPr="0097255C" w:rsidRDefault="006156FF" w:rsidP="006156FF">
      <w:pPr>
        <w:ind w:firstLine="1440"/>
        <w:jc w:val="both"/>
      </w:pPr>
      <w:r w:rsidRPr="0097255C">
        <w:rPr>
          <w:b/>
          <w:bCs/>
        </w:rPr>
        <w:t xml:space="preserve">O </w:t>
      </w:r>
      <w:proofErr w:type="gramStart"/>
      <w:r w:rsidRPr="0097255C">
        <w:rPr>
          <w:b/>
          <w:bCs/>
        </w:rPr>
        <w:t>SR.</w:t>
      </w:r>
      <w:proofErr w:type="gramEnd"/>
      <w:r w:rsidRPr="0097255C">
        <w:rPr>
          <w:b/>
          <w:bCs/>
        </w:rPr>
        <w:t xml:space="preserve"> PRESIDENTE</w:t>
      </w:r>
      <w:r w:rsidRPr="0097255C">
        <w:t xml:space="preserve"> (Rodrigo Rollemberg. Bloco/PSB – DF) – Muito obrigado, Senador Ricardo </w:t>
      </w:r>
      <w:proofErr w:type="spellStart"/>
      <w:r w:rsidRPr="0097255C">
        <w:t>Ferraço</w:t>
      </w:r>
      <w:proofErr w:type="spellEnd"/>
      <w:r w:rsidRPr="0097255C">
        <w:t>. Tenho a convicção de que esse é o compromisso de todos os membros desta Comissão Especial de que qualquer alteração, no sentido de atualizar o Código de Defesa do Consumidor</w:t>
      </w:r>
      <w:r>
        <w:t>,</w:t>
      </w:r>
      <w:r w:rsidRPr="0097255C">
        <w:t xml:space="preserve"> é para afirmar e ampliar os direitos do </w:t>
      </w:r>
      <w:r w:rsidRPr="0097255C">
        <w:lastRenderedPageBreak/>
        <w:t>consumidor, compreendendo o avanço que significou a aprovação do Código de Defesa do Consumidor.</w:t>
      </w:r>
    </w:p>
    <w:p w:rsidR="006156FF" w:rsidRPr="0097255C" w:rsidRDefault="006156FF" w:rsidP="006156FF">
      <w:pPr>
        <w:ind w:firstLine="1440"/>
        <w:jc w:val="both"/>
      </w:pPr>
      <w:r w:rsidRPr="0097255C">
        <w:t xml:space="preserve">Quero registrar que o Sistema Nacional de Defesa do Consumidor está com os olhos voltados para esta Comissão e com esta expectativa. Posso assegurar a todos os membros do Sistema Nacional de Defesa do Consumidor, que, pelo perfil dos Parlamentares que compõem esta Comissão, este é o objetivo de atualizar temas que não estavam presentes naquele momento, quando da aprovação do Código de Defesa do Consumidor, mas sempre para ampliar e afirmar os direitos do consumidor, que </w:t>
      </w:r>
      <w:r>
        <w:t>é</w:t>
      </w:r>
      <w:r w:rsidRPr="0097255C">
        <w:t xml:space="preserve"> o elo mais frágil nessa relação de consumo. </w:t>
      </w:r>
    </w:p>
    <w:p w:rsidR="006156FF" w:rsidRPr="0097255C" w:rsidRDefault="006156FF" w:rsidP="006156FF">
      <w:pPr>
        <w:ind w:firstLine="1440"/>
        <w:jc w:val="both"/>
        <w:rPr>
          <w:i/>
          <w:iCs/>
        </w:rPr>
      </w:pPr>
      <w:r w:rsidRPr="0097255C">
        <w:t xml:space="preserve">Consulto o Senador Paulo Bauer, Vice-Presidente desta Comissão, se quer fazer uso da palavra. </w:t>
      </w:r>
      <w:r>
        <w:rPr>
          <w:i/>
          <w:iCs/>
        </w:rPr>
        <w:t>(</w:t>
      </w:r>
      <w:r w:rsidRPr="0097255C">
        <w:rPr>
          <w:i/>
          <w:iCs/>
        </w:rPr>
        <w:t>Pausa.</w:t>
      </w:r>
      <w:r>
        <w:rPr>
          <w:i/>
          <w:iCs/>
        </w:rPr>
        <w:t>)</w:t>
      </w:r>
    </w:p>
    <w:p w:rsidR="006156FF" w:rsidRPr="0097255C" w:rsidRDefault="006156FF" w:rsidP="006156FF">
      <w:pPr>
        <w:ind w:firstLine="1440"/>
        <w:jc w:val="both"/>
      </w:pPr>
      <w:r w:rsidRPr="0097255C">
        <w:t xml:space="preserve">Em não querendo fazer uso da palavra, </w:t>
      </w:r>
      <w:r>
        <w:t>vamos, mais uma vez, agradecer</w:t>
      </w:r>
      <w:r w:rsidRPr="0097255C">
        <w:t xml:space="preserve"> a presença</w:t>
      </w:r>
      <w:r>
        <w:t xml:space="preserve"> dos nossos convidados e iniciar</w:t>
      </w:r>
      <w:r w:rsidRPr="0097255C">
        <w:t xml:space="preserve"> ouvindo a </w:t>
      </w:r>
      <w:proofErr w:type="spellStart"/>
      <w:r w:rsidRPr="0097255C">
        <w:t>Srª</w:t>
      </w:r>
      <w:proofErr w:type="spellEnd"/>
      <w:r w:rsidRPr="0097255C">
        <w:t xml:space="preserve"> Clarissa Costa de Lima, Juíza de Direito do Estado do Rio Grande do Sul e Presidente do Instituto Brasileiro de Política e Direito do Consumidor, lembrando que aqueles que quiserem participar podem fazê-lo pelo “Alô Senado”, ligando 0800-612211.</w:t>
      </w:r>
    </w:p>
    <w:p w:rsidR="006156FF" w:rsidRPr="0097255C" w:rsidRDefault="006156FF" w:rsidP="006156FF">
      <w:pPr>
        <w:ind w:firstLine="1440"/>
        <w:jc w:val="both"/>
      </w:pPr>
      <w:r w:rsidRPr="0097255C">
        <w:t xml:space="preserve">Com a palavra a </w:t>
      </w:r>
      <w:proofErr w:type="spellStart"/>
      <w:r w:rsidRPr="0097255C">
        <w:t>Drª</w:t>
      </w:r>
      <w:proofErr w:type="spellEnd"/>
      <w:r w:rsidRPr="0097255C">
        <w:t xml:space="preserve"> Clarissa. </w:t>
      </w:r>
    </w:p>
    <w:p w:rsidR="006156FF" w:rsidRDefault="006156FF" w:rsidP="006156FF">
      <w:pPr>
        <w:ind w:firstLine="1440"/>
        <w:jc w:val="both"/>
      </w:pPr>
      <w:r w:rsidRPr="0097255C">
        <w:rPr>
          <w:b/>
          <w:bCs/>
        </w:rPr>
        <w:t xml:space="preserve">A </w:t>
      </w:r>
      <w:proofErr w:type="spellStart"/>
      <w:r w:rsidRPr="0097255C">
        <w:rPr>
          <w:b/>
          <w:bCs/>
        </w:rPr>
        <w:t>SRª</w:t>
      </w:r>
      <w:proofErr w:type="spellEnd"/>
      <w:r w:rsidRPr="0097255C">
        <w:rPr>
          <w:b/>
          <w:bCs/>
        </w:rPr>
        <w:t xml:space="preserve"> CLARISSA COSTA DE LIMA </w:t>
      </w:r>
      <w:r w:rsidRPr="0097255C">
        <w:t xml:space="preserve">– </w:t>
      </w:r>
      <w:r>
        <w:t>Ex</w:t>
      </w:r>
      <w:r w:rsidRPr="00733B5B">
        <w:rPr>
          <w:vertAlign w:val="superscript"/>
        </w:rPr>
        <w:t>mo</w:t>
      </w:r>
      <w:r>
        <w:t xml:space="preserve"> Senador Rodrigo Rollemberg;</w:t>
      </w:r>
      <w:r w:rsidRPr="0097255C">
        <w:t xml:space="preserve"> Senador Ricardo </w:t>
      </w:r>
      <w:proofErr w:type="spellStart"/>
      <w:r w:rsidRPr="0097255C">
        <w:t>Ferraço</w:t>
      </w:r>
      <w:proofErr w:type="spellEnd"/>
      <w:r>
        <w:t>;</w:t>
      </w:r>
      <w:r w:rsidRPr="0097255C">
        <w:t xml:space="preserve"> demais component</w:t>
      </w:r>
      <w:r>
        <w:t>es da Mesa, senhores presentes.</w:t>
      </w:r>
    </w:p>
    <w:p w:rsidR="006156FF" w:rsidRPr="0097255C" w:rsidRDefault="006156FF" w:rsidP="006156FF">
      <w:pPr>
        <w:ind w:firstLine="1440"/>
        <w:jc w:val="both"/>
      </w:pPr>
      <w:r w:rsidRPr="0097255C">
        <w:t xml:space="preserve">Agradeço inicialmente, em nome do </w:t>
      </w:r>
      <w:proofErr w:type="spellStart"/>
      <w:r w:rsidRPr="0097255C">
        <w:t>Brasilcon</w:t>
      </w:r>
      <w:proofErr w:type="spellEnd"/>
      <w:r>
        <w:t>,</w:t>
      </w:r>
      <w:r w:rsidRPr="0097255C">
        <w:t xml:space="preserve"> o convite para participar de momento tão importante de aprofundamento e debate desse Projeto de Lei que visa a regular as relações de crédito e a prevenção do superendividamento.</w:t>
      </w:r>
    </w:p>
    <w:p w:rsidR="006156FF" w:rsidRPr="0097255C" w:rsidRDefault="006156FF" w:rsidP="006156FF">
      <w:pPr>
        <w:ind w:firstLine="1440"/>
        <w:jc w:val="both"/>
      </w:pPr>
      <w:r w:rsidRPr="0097255C">
        <w:t xml:space="preserve">Relato, inicialmente, que o </w:t>
      </w:r>
      <w:proofErr w:type="spellStart"/>
      <w:r w:rsidRPr="0097255C">
        <w:t>Brasilcon</w:t>
      </w:r>
      <w:proofErr w:type="spellEnd"/>
      <w:r w:rsidRPr="0097255C">
        <w:t xml:space="preserve"> constituiu uma comissão de acompanhamento desses três Projetos de Lei com especialistas de todas as regiões do País nessas diversas matérias. E nós, após diversas reuniões de trabalho, apoiamos a sugestão da Comissão de Juristas, mas sugerimos algumas emendas de aperfeiçoamento que amadurecemos no decorrer dessas reuniões e que foram entregues ao </w:t>
      </w:r>
      <w:proofErr w:type="gramStart"/>
      <w:r w:rsidRPr="0097255C">
        <w:t>Sr.</w:t>
      </w:r>
      <w:proofErr w:type="gramEnd"/>
      <w:r w:rsidRPr="0097255C">
        <w:t xml:space="preserve"> Presidente, Rodrigo Rollemberg.</w:t>
      </w:r>
    </w:p>
    <w:p w:rsidR="006156FF" w:rsidRPr="0097255C" w:rsidRDefault="006156FF" w:rsidP="006156FF">
      <w:pPr>
        <w:ind w:firstLine="1440"/>
        <w:jc w:val="both"/>
      </w:pPr>
      <w:r w:rsidRPr="0097255C">
        <w:t xml:space="preserve">Inicialmente, eu gostaria de destacar os pontos com os quais nós concordamos. Enfatizamos a importância no que tange à prevenção do superendividamento. Parece-me que no Projeto nº 283 fica </w:t>
      </w:r>
      <w:proofErr w:type="gramStart"/>
      <w:r w:rsidRPr="0097255C">
        <w:t>clara</w:t>
      </w:r>
      <w:proofErr w:type="gramEnd"/>
      <w:r w:rsidRPr="0097255C">
        <w:t xml:space="preserve"> a opção da Comissão de Juristas pela prevenção do superendividamento, com destaque para as medidas de informação, aconselhamento, educação financeira e crédito responsável.</w:t>
      </w:r>
    </w:p>
    <w:p w:rsidR="006156FF" w:rsidRPr="0097255C" w:rsidRDefault="006156FF" w:rsidP="006156FF">
      <w:pPr>
        <w:ind w:firstLine="1440"/>
        <w:jc w:val="both"/>
      </w:pPr>
      <w:r w:rsidRPr="0097255C">
        <w:t>Todas as medidas e as técnica</w:t>
      </w:r>
      <w:r>
        <w:t xml:space="preserve">s de proteção ao </w:t>
      </w:r>
      <w:proofErr w:type="gramStart"/>
      <w:r>
        <w:t xml:space="preserve">consumidor ali </w:t>
      </w:r>
      <w:r w:rsidRPr="0097255C">
        <w:t>constantes</w:t>
      </w:r>
      <w:proofErr w:type="gramEnd"/>
      <w:r w:rsidRPr="0097255C">
        <w:t xml:space="preserve"> são inspiradas, pelo que vimos, na diretiva europeia que regula os contratos de crédito ao consumidor de 2008. Não foi inventada ne</w:t>
      </w:r>
      <w:r>
        <w:t>nhuma técnica de proteção nova;</w:t>
      </w:r>
      <w:r w:rsidRPr="0097255C">
        <w:t xml:space="preserve"> pelo contrário, são técnicas que estão vigentes na União Europeia nos contratos de crédito ao consumidor.</w:t>
      </w:r>
    </w:p>
    <w:p w:rsidR="006156FF" w:rsidRPr="0097255C" w:rsidRDefault="006156FF" w:rsidP="006156FF">
      <w:pPr>
        <w:ind w:firstLine="1440"/>
        <w:jc w:val="both"/>
      </w:pPr>
      <w:r w:rsidRPr="0097255C">
        <w:t xml:space="preserve">Nós destacamos a importância, especialmente, do princípio do crédito responsável, um princípio internacional constante na diretiva, que muda o paradigma nessas relações, no sentido de que o consumidor não é mais responsável sozinho pelo seu endividamento excessivo. Há uma mensagem de que os fornecedores são, sim, responsáveis por avaliar previamente a capacidade de reembolso dos consumidores antes de ofertar crédito e de fazer essa oferta de crédito adequada a sua capacidade de </w:t>
      </w:r>
      <w:r w:rsidRPr="0097255C">
        <w:lastRenderedPageBreak/>
        <w:t>reembolso e adequada à finalidade para a qual o crédito é pretendido. A importância desse princípio ficou ainda mais clara, transparente</w:t>
      </w:r>
      <w:r>
        <w:t>,</w:t>
      </w:r>
      <w:r w:rsidRPr="0097255C">
        <w:t xml:space="preserve"> depois da crise financeira</w:t>
      </w:r>
      <w:r>
        <w:t>,</w:t>
      </w:r>
      <w:r w:rsidRPr="0097255C">
        <w:t xml:space="preserve"> que o Senador bem lembrou</w:t>
      </w:r>
      <w:r>
        <w:t>,</w:t>
      </w:r>
      <w:r w:rsidRPr="0097255C">
        <w:t xml:space="preserve"> ocorrida nos Estados Unidos, em muito causada pela desregulamentação do crédito e também pela concessão de crédito para pessoas que evidentemente não tinham nenhuma capacidade de reembolso. Então, o princípio do crédito responsável constante na sugestão é realmente necessário e evitará muitos casos de endividamento excessivo.</w:t>
      </w:r>
    </w:p>
    <w:p w:rsidR="006156FF" w:rsidRPr="0097255C" w:rsidRDefault="006156FF" w:rsidP="006156FF">
      <w:pPr>
        <w:ind w:firstLine="1440"/>
        <w:jc w:val="both"/>
      </w:pPr>
      <w:r w:rsidRPr="0097255C">
        <w:t xml:space="preserve">Nas sugestões de aperfeiçoamento do </w:t>
      </w:r>
      <w:proofErr w:type="spellStart"/>
      <w:r w:rsidRPr="0097255C">
        <w:t>Brasilcon</w:t>
      </w:r>
      <w:proofErr w:type="spellEnd"/>
      <w:r>
        <w:t>,</w:t>
      </w:r>
      <w:r w:rsidRPr="0097255C">
        <w:t xml:space="preserve"> nossa preocupação está com a questão da fixação de um mínimo existencial de 70% para todos os consumidores. Esse mínimo existencial foi fixado </w:t>
      </w:r>
      <w:r w:rsidRPr="0097255C">
        <w:rPr>
          <w:i/>
          <w:iCs/>
        </w:rPr>
        <w:t xml:space="preserve">a contrario </w:t>
      </w:r>
      <w:proofErr w:type="spellStart"/>
      <w:r w:rsidRPr="0097255C">
        <w:rPr>
          <w:i/>
          <w:iCs/>
        </w:rPr>
        <w:t>sensu</w:t>
      </w:r>
      <w:proofErr w:type="spellEnd"/>
      <w:r w:rsidRPr="0097255C">
        <w:t xml:space="preserve"> e vislumbra, pelo art. 104</w:t>
      </w:r>
      <w:r>
        <w:t>,</w:t>
      </w:r>
      <w:r w:rsidRPr="0097255C">
        <w:t xml:space="preserve"> </w:t>
      </w:r>
      <w:r>
        <w:t xml:space="preserve">“a”, </w:t>
      </w:r>
      <w:r w:rsidRPr="0097255C">
        <w:t xml:space="preserve">que, ao permitir o comprometimento de mais de 30% da renda líquida mensal do consumidor, ao estabelecer que esse </w:t>
      </w:r>
      <w:proofErr w:type="gramStart"/>
      <w:r w:rsidRPr="0097255C">
        <w:t>é</w:t>
      </w:r>
      <w:proofErr w:type="gramEnd"/>
      <w:r w:rsidRPr="0097255C">
        <w:t xml:space="preserve"> o nível de superendividamento, restam para o consumidor 70% de sua renda.</w:t>
      </w:r>
    </w:p>
    <w:p w:rsidR="006156FF" w:rsidRPr="0097255C" w:rsidRDefault="006156FF" w:rsidP="006156FF">
      <w:pPr>
        <w:ind w:firstLine="1440"/>
        <w:jc w:val="both"/>
      </w:pPr>
      <w:r w:rsidRPr="0097255C">
        <w:t xml:space="preserve">Nos casos que temos </w:t>
      </w:r>
      <w:proofErr w:type="gramStart"/>
      <w:r w:rsidRPr="0097255C">
        <w:t>atendido,</w:t>
      </w:r>
      <w:proofErr w:type="gramEnd"/>
      <w:r w:rsidRPr="0097255C">
        <w:t xml:space="preserve"> nas conciliações de superendividamento que nós temos feito, realizado no Poder Judiciário, nós vislumbramos que, para alguns consumidores com renda baixa</w:t>
      </w:r>
      <w:r>
        <w:t>,</w:t>
      </w:r>
      <w:r w:rsidRPr="0097255C">
        <w:t xml:space="preserve"> às vezes o comprometimento de menos de 30% já indica uma situação de superendividamento. Consumidores que ganham um salário mínimo, que ganham dois salários mínimos gastam quase toda sua renda, às vezes, com as despesas de subsistência, água, luz, aluguel, enfim. Então, a nossa preocupação é que esse critério possa excluir justamente os consumidores que mais precisarão recorrer ao Judiciário, que mais precisarão de ajuda no sentido de manter a sua subsistência.</w:t>
      </w:r>
    </w:p>
    <w:p w:rsidR="006156FF" w:rsidRPr="0097255C" w:rsidRDefault="006156FF" w:rsidP="006156FF">
      <w:pPr>
        <w:ind w:firstLine="1440"/>
        <w:jc w:val="both"/>
      </w:pPr>
      <w:r w:rsidRPr="0097255C">
        <w:t>A nossa sugestão é talvez um critério mais elástico, quem sabe um percentual conforme a faixa de renda desses consumidores, aumentando o mínimo existencial para aqueles consumidores que têm renda mais baixa e diminuindo em relação aos que percebem renda mais alta.</w:t>
      </w:r>
    </w:p>
    <w:p w:rsidR="006156FF" w:rsidRPr="0097255C" w:rsidRDefault="006156FF" w:rsidP="006156FF">
      <w:pPr>
        <w:ind w:firstLine="1440"/>
        <w:jc w:val="both"/>
      </w:pPr>
      <w:r w:rsidRPr="0097255C">
        <w:t>Gostaria de noticiar também o recente relatório do Banco Mundial, de dezembro de 2012, que constituiu uma força-tarefa justamente para estudar a questão da insolvência em mais de 50 países. A conclusão dessa força-tarefa foi apresentada nesse relatório, agora em dezembro, destacando a importância de se prevenir o superendividamento e de ter algum tipo de mecanismo para tratar esse fenômeno.</w:t>
      </w:r>
    </w:p>
    <w:p w:rsidR="006156FF" w:rsidRDefault="006156FF" w:rsidP="006156FF">
      <w:pPr>
        <w:ind w:firstLine="1440"/>
        <w:jc w:val="both"/>
      </w:pPr>
      <w:r w:rsidRPr="0097255C">
        <w:t>Porque, senhores, por mais que se informe, se aconselhe, a experiência tem demonstrado que o endividamento excessivo, muitas vezes, acaba ocorrendo por fatos involuntários que fogem ao controle do devedor. São os casos daqueles devedores que ficaram desempregados</w:t>
      </w:r>
      <w:r>
        <w:t>;</w:t>
      </w:r>
      <w:r w:rsidRPr="0097255C">
        <w:t xml:space="preserve"> foram informados, estão devidamente aconselhados, mas ficaram desempregados e não conseguem mais reembolsar as suas dívidas, ou tiveram algum problema de doença na família que repercutiu em sua renda, enfim, acidentes que a gente chama de “acidentes da vida”. Para esses casos, a prevenção não é suficiente.</w:t>
      </w:r>
      <w:r>
        <w:t xml:space="preserve"> E o que fazer? Que </w:t>
      </w:r>
      <w:proofErr w:type="gramStart"/>
      <w:r>
        <w:t>remédio</w:t>
      </w:r>
      <w:r w:rsidRPr="0097255C">
        <w:t xml:space="preserve"> </w:t>
      </w:r>
      <w:r>
        <w:t>e</w:t>
      </w:r>
      <w:r w:rsidRPr="0097255C">
        <w:t>ncontramos</w:t>
      </w:r>
      <w:proofErr w:type="gramEnd"/>
      <w:r w:rsidRPr="0097255C">
        <w:t xml:space="preserve"> </w:t>
      </w:r>
      <w:r>
        <w:t>n</w:t>
      </w:r>
      <w:r w:rsidRPr="0097255C">
        <w:t>o ordenamento j</w:t>
      </w:r>
      <w:r>
        <w:t>urídico para esses consumidores?</w:t>
      </w:r>
      <w:r w:rsidRPr="0097255C">
        <w:t xml:space="preserve"> Essa é uma preocupação do </w:t>
      </w:r>
      <w:proofErr w:type="spellStart"/>
      <w:r w:rsidRPr="0097255C">
        <w:t>Brasilco</w:t>
      </w:r>
      <w:r>
        <w:t>n</w:t>
      </w:r>
      <w:proofErr w:type="spellEnd"/>
      <w:r w:rsidRPr="0097255C">
        <w:t xml:space="preserve">. </w:t>
      </w:r>
    </w:p>
    <w:p w:rsidR="006156FF" w:rsidRPr="0097255C" w:rsidRDefault="006156FF" w:rsidP="006156FF">
      <w:pPr>
        <w:ind w:firstLine="1440"/>
        <w:jc w:val="both"/>
      </w:pPr>
      <w:r w:rsidRPr="0097255C">
        <w:t>Consta, então, como sugestão</w:t>
      </w:r>
      <w:r>
        <w:t>,</w:t>
      </w:r>
      <w:r w:rsidRPr="0097255C">
        <w:t xml:space="preserve"> a inclusão de um sistema de t</w:t>
      </w:r>
      <w:r>
        <w:t>ratamento do superendividamento em</w:t>
      </w:r>
      <w:r w:rsidRPr="0097255C">
        <w:t xml:space="preserve"> que </w:t>
      </w:r>
      <w:r>
        <w:t xml:space="preserve">se </w:t>
      </w:r>
      <w:r w:rsidRPr="0097255C">
        <w:t xml:space="preserve">seguiria à audiência de conciliação global entre o devedor e todos os credores uma fase judicial; quando a conciliação não fosse possível, que o juiz pudesse revisar globalmente todos os contratos celebrados por </w:t>
      </w:r>
      <w:r>
        <w:t xml:space="preserve">aquele </w:t>
      </w:r>
      <w:r w:rsidRPr="0097255C">
        <w:t>consumidor, de forma a garantir a sua subsistência.</w:t>
      </w:r>
    </w:p>
    <w:p w:rsidR="006156FF" w:rsidRPr="0097255C" w:rsidRDefault="006156FF" w:rsidP="006156FF">
      <w:pPr>
        <w:ind w:firstLine="1440"/>
        <w:jc w:val="both"/>
      </w:pPr>
      <w:r w:rsidRPr="0097255C">
        <w:lastRenderedPageBreak/>
        <w:t>Essas são as principais sugestões de aperfeiçoamento que fizemos</w:t>
      </w:r>
      <w:r>
        <w:t>,</w:t>
      </w:r>
      <w:r w:rsidRPr="0097255C">
        <w:t xml:space="preserve"> à luz desse relatório do Banco Mundial das experiências internacionais na Europa e nos Estados Unidos, com o tratamento do superendividamento, sempre aten</w:t>
      </w:r>
      <w:r>
        <w:t>tos</w:t>
      </w:r>
      <w:r w:rsidRPr="0097255C">
        <w:t xml:space="preserve"> e com a preocupação de minimizar os riscos sociais desse fenômeno – bem lembrado pelo Senador –, com reflexos nas famílias brasileiras.</w:t>
      </w:r>
    </w:p>
    <w:p w:rsidR="006156FF" w:rsidRPr="0097255C" w:rsidRDefault="006156FF" w:rsidP="006156FF">
      <w:pPr>
        <w:ind w:firstLine="1440"/>
        <w:jc w:val="both"/>
      </w:pPr>
      <w:r w:rsidRPr="0097255C">
        <w:t xml:space="preserve">Há estudos canadenses e de outras universidades que estudam o tema </w:t>
      </w:r>
      <w:proofErr w:type="gramStart"/>
      <w:r w:rsidRPr="0097255C">
        <w:t>há</w:t>
      </w:r>
      <w:proofErr w:type="gramEnd"/>
      <w:r w:rsidRPr="0097255C">
        <w:t xml:space="preserve"> bastante tempo </w:t>
      </w:r>
      <w:r>
        <w:t>de</w:t>
      </w:r>
      <w:r w:rsidRPr="0097255C">
        <w:t xml:space="preserve"> que o superendividamento acaba refletindo nas relações entre os cônjuges, contribuindo para o divórcio, para o baixo rendimento dos filhos dessas famílias de casais endividados, inclusive aumentando o índice de alcoolismo e o risco de doenças.</w:t>
      </w:r>
    </w:p>
    <w:p w:rsidR="006156FF" w:rsidRPr="0097255C" w:rsidRDefault="006156FF" w:rsidP="006156FF">
      <w:pPr>
        <w:ind w:firstLine="1440"/>
        <w:jc w:val="both"/>
      </w:pPr>
      <w:r w:rsidRPr="0097255C">
        <w:t>Então, um sistema de tratamento permitirá amenizar esses efeitos sociais</w:t>
      </w:r>
      <w:r>
        <w:t>,</w:t>
      </w:r>
      <w:r w:rsidRPr="0097255C">
        <w:t xml:space="preserve"> apresentando também a vantagem de até aumentar o reembolso, sim, dos credores. Porque nó</w:t>
      </w:r>
      <w:r>
        <w:t>s sabemos que execuções contra a</w:t>
      </w:r>
      <w:r w:rsidRPr="0097255C">
        <w:t>queles que não têm patrimônio são infrutíferas. E um sistema de tratamento que priorize a construção de planos de pagamento, como ocorre na Europa, à custa do rendimento futuro do devedor</w:t>
      </w:r>
      <w:r>
        <w:t xml:space="preserve"> é</w:t>
      </w:r>
      <w:r w:rsidRPr="0097255C">
        <w:t xml:space="preserve"> bastante frutífero no que tange a aumento do reembolso dessas dívidas inadimplidas. </w:t>
      </w:r>
    </w:p>
    <w:p w:rsidR="006156FF" w:rsidRPr="0097255C" w:rsidRDefault="006156FF" w:rsidP="006156FF">
      <w:pPr>
        <w:ind w:firstLine="1440"/>
        <w:jc w:val="both"/>
      </w:pPr>
      <w:r w:rsidRPr="0097255C">
        <w:t>Seriam essas as principais colocações.</w:t>
      </w:r>
    </w:p>
    <w:p w:rsidR="006156FF" w:rsidRPr="0097255C" w:rsidRDefault="006156FF" w:rsidP="006156FF">
      <w:pPr>
        <w:ind w:firstLine="1440"/>
        <w:jc w:val="both"/>
      </w:pPr>
      <w:r w:rsidRPr="0097255C">
        <w:t>Fico à disposição para eventuais questionamentos.</w:t>
      </w:r>
    </w:p>
    <w:p w:rsidR="006156FF" w:rsidRPr="0097255C" w:rsidRDefault="006156FF" w:rsidP="006156FF">
      <w:pPr>
        <w:ind w:firstLine="1440"/>
        <w:jc w:val="both"/>
      </w:pPr>
      <w:r w:rsidRPr="0097255C">
        <w:rPr>
          <w:b/>
          <w:bCs/>
        </w:rPr>
        <w:t xml:space="preserve">O </w:t>
      </w:r>
      <w:proofErr w:type="gramStart"/>
      <w:r w:rsidRPr="0097255C">
        <w:rPr>
          <w:b/>
          <w:bCs/>
        </w:rPr>
        <w:t>SR.</w:t>
      </w:r>
      <w:proofErr w:type="gramEnd"/>
      <w:r w:rsidRPr="0097255C">
        <w:rPr>
          <w:b/>
          <w:bCs/>
        </w:rPr>
        <w:t xml:space="preserve"> PRESIDENTE</w:t>
      </w:r>
      <w:r w:rsidRPr="0097255C">
        <w:t xml:space="preserve"> (Rodrigo Rollemberg. Bloco/PSB – DF) – Agradeço</w:t>
      </w:r>
      <w:r>
        <w:t xml:space="preserve"> à</w:t>
      </w:r>
      <w:r w:rsidRPr="0097255C">
        <w:t xml:space="preserve"> </w:t>
      </w:r>
      <w:proofErr w:type="spellStart"/>
      <w:r w:rsidRPr="0097255C">
        <w:t>Drª</w:t>
      </w:r>
      <w:proofErr w:type="spellEnd"/>
      <w:r w:rsidRPr="0097255C">
        <w:t xml:space="preserve"> Clarissa Costa de Lima, Juíza de Direito do Estado do Rio Grande do Sul e Presidente do Instituto Brasileiro de Política e Direito do Consumidor (</w:t>
      </w:r>
      <w:proofErr w:type="spellStart"/>
      <w:r w:rsidRPr="0097255C">
        <w:t>Brasilcon</w:t>
      </w:r>
      <w:proofErr w:type="spellEnd"/>
      <w:r w:rsidRPr="0097255C">
        <w:t>), que traz duas importantíssimas contribuições para esse projeto.</w:t>
      </w:r>
    </w:p>
    <w:p w:rsidR="006156FF" w:rsidRPr="0097255C" w:rsidRDefault="006156FF" w:rsidP="006156FF">
      <w:pPr>
        <w:ind w:firstLine="1440"/>
        <w:jc w:val="both"/>
      </w:pPr>
      <w:r w:rsidRPr="0097255C">
        <w:t xml:space="preserve">O Senador Ricardo </w:t>
      </w:r>
      <w:proofErr w:type="spellStart"/>
      <w:r w:rsidRPr="0097255C">
        <w:t>Ferraço</w:t>
      </w:r>
      <w:proofErr w:type="spellEnd"/>
      <w:r w:rsidRPr="0097255C">
        <w:t xml:space="preserve"> quer fazer algumas observações.</w:t>
      </w:r>
    </w:p>
    <w:p w:rsidR="006156FF" w:rsidRPr="0097255C" w:rsidRDefault="006156FF" w:rsidP="006156FF">
      <w:pPr>
        <w:ind w:firstLine="1440"/>
        <w:jc w:val="both"/>
      </w:pPr>
      <w:r w:rsidRPr="0097255C">
        <w:rPr>
          <w:b/>
          <w:bCs/>
        </w:rPr>
        <w:t xml:space="preserve">O SR. RICARDO FERRAÇO </w:t>
      </w:r>
      <w:r w:rsidRPr="0097255C">
        <w:t>(Bloco/PMDB – ES) – Apenas solicit</w:t>
      </w:r>
      <w:r>
        <w:t>o</w:t>
      </w:r>
      <w:r w:rsidRPr="0097255C">
        <w:t xml:space="preserve"> </w:t>
      </w:r>
      <w:r>
        <w:t>à</w:t>
      </w:r>
      <w:r w:rsidRPr="0097255C">
        <w:t xml:space="preserve"> nossa convidada que formaliz</w:t>
      </w:r>
      <w:r>
        <w:t>e</w:t>
      </w:r>
      <w:r w:rsidRPr="0097255C">
        <w:t xml:space="preserve"> essas contribuições e essas reflexões, que são relevantes e importantes, para que p</w:t>
      </w:r>
      <w:r>
        <w:t>ossa</w:t>
      </w:r>
      <w:r w:rsidRPr="0097255C">
        <w:t xml:space="preserve">mos </w:t>
      </w:r>
      <w:r>
        <w:t>considerá-las</w:t>
      </w:r>
      <w:r w:rsidRPr="0097255C">
        <w:t xml:space="preserve"> de maneira formal na emissão do nosso relatório. Peço a V. </w:t>
      </w:r>
      <w:proofErr w:type="spellStart"/>
      <w:r w:rsidRPr="0097255C">
        <w:t>Sª</w:t>
      </w:r>
      <w:proofErr w:type="spellEnd"/>
      <w:r w:rsidRPr="0097255C">
        <w:t xml:space="preserve"> que nos envie.</w:t>
      </w:r>
    </w:p>
    <w:p w:rsidR="006156FF" w:rsidRPr="0097255C" w:rsidRDefault="006156FF" w:rsidP="006156FF">
      <w:pPr>
        <w:ind w:firstLine="1440"/>
        <w:jc w:val="both"/>
      </w:pPr>
      <w:r w:rsidRPr="0097255C">
        <w:rPr>
          <w:b/>
          <w:bCs/>
        </w:rPr>
        <w:t xml:space="preserve">O </w:t>
      </w:r>
      <w:proofErr w:type="gramStart"/>
      <w:r w:rsidRPr="0097255C">
        <w:rPr>
          <w:b/>
          <w:bCs/>
        </w:rPr>
        <w:t>SR.</w:t>
      </w:r>
      <w:proofErr w:type="gramEnd"/>
      <w:r w:rsidRPr="0097255C">
        <w:rPr>
          <w:b/>
          <w:bCs/>
        </w:rPr>
        <w:t xml:space="preserve"> PRESIDENTE</w:t>
      </w:r>
      <w:r w:rsidRPr="0097255C">
        <w:t xml:space="preserve"> (Rodrigo Rollemberg. Bloco/PSB – DF) – Senador Ricardo </w:t>
      </w:r>
      <w:proofErr w:type="spellStart"/>
      <w:r w:rsidRPr="0097255C">
        <w:t>Ferraço</w:t>
      </w:r>
      <w:proofErr w:type="spellEnd"/>
      <w:r w:rsidRPr="0097255C">
        <w:t>, eu já recebi algumas dessas sugestões. Formalmente, eu as encaminharei a V. Exª, e todas as demais que vi</w:t>
      </w:r>
      <w:r>
        <w:t>e</w:t>
      </w:r>
      <w:r w:rsidRPr="0097255C">
        <w:t>r a receber.</w:t>
      </w:r>
    </w:p>
    <w:p w:rsidR="006156FF" w:rsidRPr="0097255C" w:rsidRDefault="006156FF" w:rsidP="006156FF">
      <w:pPr>
        <w:ind w:firstLine="1440"/>
        <w:jc w:val="both"/>
      </w:pPr>
      <w:r>
        <w:t>Passo, nest</w:t>
      </w:r>
      <w:r w:rsidRPr="0097255C">
        <w:t xml:space="preserve">e momento, a palavra </w:t>
      </w:r>
      <w:r>
        <w:t>à</w:t>
      </w:r>
      <w:r w:rsidRPr="0097255C">
        <w:t xml:space="preserve"> </w:t>
      </w:r>
      <w:proofErr w:type="spellStart"/>
      <w:r w:rsidRPr="0097255C">
        <w:t>Drª</w:t>
      </w:r>
      <w:proofErr w:type="spellEnd"/>
      <w:r w:rsidRPr="0097255C">
        <w:t xml:space="preserve"> Alessandra Bentes, Coordenadora do Núcleo de Defesa do Consumidor da Defensoria Pública do Estado do Rio de Janeiro.</w:t>
      </w:r>
    </w:p>
    <w:p w:rsidR="006156FF" w:rsidRPr="0097255C" w:rsidRDefault="006156FF" w:rsidP="006156FF">
      <w:pPr>
        <w:ind w:firstLine="1440"/>
        <w:jc w:val="both"/>
      </w:pPr>
      <w:r w:rsidRPr="0097255C">
        <w:rPr>
          <w:b/>
          <w:bCs/>
        </w:rPr>
        <w:t xml:space="preserve">A </w:t>
      </w:r>
      <w:proofErr w:type="spellStart"/>
      <w:r w:rsidRPr="0097255C">
        <w:rPr>
          <w:b/>
          <w:bCs/>
        </w:rPr>
        <w:t>SRª</w:t>
      </w:r>
      <w:proofErr w:type="spellEnd"/>
      <w:r w:rsidRPr="0097255C">
        <w:rPr>
          <w:b/>
          <w:bCs/>
        </w:rPr>
        <w:t xml:space="preserve"> ALEXANDRA BENTES</w:t>
      </w:r>
      <w:r w:rsidRPr="0097255C">
        <w:t xml:space="preserve"> – Bom dia a todos.</w:t>
      </w:r>
    </w:p>
    <w:p w:rsidR="006156FF" w:rsidRPr="0097255C" w:rsidRDefault="006156FF" w:rsidP="006156FF">
      <w:pPr>
        <w:ind w:firstLine="1440"/>
        <w:jc w:val="both"/>
      </w:pPr>
      <w:r w:rsidRPr="0097255C">
        <w:t xml:space="preserve">Bom dia, Senador Rodrigo Rollemberg, </w:t>
      </w:r>
      <w:r>
        <w:t xml:space="preserve">em nome de quem </w:t>
      </w:r>
      <w:r w:rsidRPr="0097255C">
        <w:t>cumprimento os demais integrantes da Mesa, agradecendo, desde já, o c</w:t>
      </w:r>
      <w:r>
        <w:t>onvite para a participação nesta</w:t>
      </w:r>
      <w:r w:rsidRPr="0097255C">
        <w:t xml:space="preserve"> audiência pública, a qual nós, integrantes de todo o sistema de defesa do consumidor, acreditamos ser de extrema importância</w:t>
      </w:r>
      <w:r>
        <w:t>,</w:t>
      </w:r>
      <w:r w:rsidRPr="0097255C">
        <w:t xml:space="preserve"> </w:t>
      </w:r>
      <w:r>
        <w:t>h</w:t>
      </w:r>
      <w:r w:rsidRPr="0097255C">
        <w:t>aja vista a lei que pretende ser introduzida no nosso sistema jurídico</w:t>
      </w:r>
      <w:r>
        <w:t xml:space="preserve"> regulando essas relações, que, </w:t>
      </w:r>
      <w:r w:rsidRPr="0097255C">
        <w:t>até o presente momento</w:t>
      </w:r>
      <w:r>
        <w:t>,</w:t>
      </w:r>
      <w:r w:rsidRPr="0097255C">
        <w:t xml:space="preserve"> infelizmente ainda não dispõem de regulação. </w:t>
      </w:r>
    </w:p>
    <w:p w:rsidR="006156FF" w:rsidRPr="0097255C" w:rsidRDefault="006156FF" w:rsidP="006156FF">
      <w:pPr>
        <w:ind w:firstLine="1440"/>
        <w:jc w:val="both"/>
      </w:pPr>
      <w:r w:rsidRPr="0097255C">
        <w:t>Entendemos que</w:t>
      </w:r>
      <w:r>
        <w:t>,</w:t>
      </w:r>
      <w:r w:rsidRPr="0097255C">
        <w:t xml:space="preserve"> para a efetivação da segurança jurídica, apesar de já haver várias decisões judiciais e práticas no sentido da prevenção e do tratamento do superendividamento, sempre a existência de uma regulação legislativa é bem-vinda, razão pela qual </w:t>
      </w:r>
      <w:r>
        <w:t xml:space="preserve">os </w:t>
      </w:r>
      <w:r w:rsidRPr="0097255C">
        <w:t xml:space="preserve">parabenizamos também, por conta da iniciativa e da tramitação, </w:t>
      </w:r>
      <w:r w:rsidRPr="0097255C">
        <w:lastRenderedPageBreak/>
        <w:t xml:space="preserve">enfim, de todo o procedimento para a regulação, a fim de que esta lei venha a integrar o nosso mundo jurídico. </w:t>
      </w:r>
    </w:p>
    <w:p w:rsidR="006156FF" w:rsidRPr="0097255C" w:rsidRDefault="006156FF" w:rsidP="006156FF">
      <w:pPr>
        <w:ind w:firstLine="1440"/>
        <w:jc w:val="both"/>
      </w:pPr>
      <w:r w:rsidRPr="0097255C">
        <w:t xml:space="preserve">Bem, do ponto de vista pragmático, em relação à prevenção e ao tratamento do consumidor superendividado, nós, da Defensoria Pública do Rio de Janeiro, </w:t>
      </w:r>
      <w:r>
        <w:t>temos formada, desde 2005, uma c</w:t>
      </w:r>
      <w:r w:rsidRPr="0097255C">
        <w:t>omissão que trata desse consumidor. Ela é c</w:t>
      </w:r>
      <w:r>
        <w:t>omposta por defensores públicos,</w:t>
      </w:r>
      <w:r w:rsidRPr="0097255C">
        <w:t xml:space="preserve"> e a ideia inicial é </w:t>
      </w:r>
      <w:r>
        <w:t xml:space="preserve">de </w:t>
      </w:r>
      <w:r w:rsidRPr="0097255C">
        <w:t>que ela tenha uma formação multidisciplinar, porque entendemos, de acordo com a melhor doutrina a respeito do tema</w:t>
      </w:r>
      <w:r>
        <w:t>,</w:t>
      </w:r>
      <w:r w:rsidRPr="0097255C">
        <w:t xml:space="preserve"> que o fenômeno do superendividamento, infelizmente, não é somente jurídico, mas afeta o consumidor em vários aspectos da sua vida</w:t>
      </w:r>
      <w:r>
        <w:t>:</w:t>
      </w:r>
      <w:r w:rsidRPr="0097255C">
        <w:t xml:space="preserve"> </w:t>
      </w:r>
      <w:proofErr w:type="gramStart"/>
      <w:r w:rsidRPr="0097255C">
        <w:t>aspectos psicológicos</w:t>
      </w:r>
      <w:r>
        <w:t xml:space="preserve"> e</w:t>
      </w:r>
      <w:r w:rsidRPr="0097255C">
        <w:t xml:space="preserve"> pessoais, como bem lembrou</w:t>
      </w:r>
      <w:proofErr w:type="gramEnd"/>
      <w:r w:rsidRPr="0097255C">
        <w:t xml:space="preserve"> a </w:t>
      </w:r>
      <w:proofErr w:type="spellStart"/>
      <w:r w:rsidRPr="0097255C">
        <w:t>Drª</w:t>
      </w:r>
      <w:proofErr w:type="spellEnd"/>
      <w:r w:rsidRPr="0097255C">
        <w:t xml:space="preserve"> Clarissa, levando muitas </w:t>
      </w:r>
      <w:r>
        <w:t>vezes</w:t>
      </w:r>
      <w:r w:rsidRPr="0097255C">
        <w:t xml:space="preserve"> os consumidores que se encontram nessa situação a estados depressivos e até a ideias de suicídio. </w:t>
      </w:r>
    </w:p>
    <w:p w:rsidR="006156FF" w:rsidRPr="0097255C" w:rsidRDefault="006156FF" w:rsidP="006156FF">
      <w:pPr>
        <w:ind w:firstLine="1440"/>
        <w:jc w:val="both"/>
      </w:pPr>
      <w:r w:rsidRPr="0097255C">
        <w:t xml:space="preserve">Não pretendemos aqui falar do aspecto teórico, porque obviamente este projeto de lei é muito bem elaborado por eminentes juristas, mas gostaríamos de trazer algumas observações do ponto de vista pragmático, que acreditamos ser a melhor contribuição neste momento. </w:t>
      </w:r>
    </w:p>
    <w:p w:rsidR="006156FF" w:rsidRPr="0097255C" w:rsidRDefault="006156FF" w:rsidP="006156FF">
      <w:pPr>
        <w:ind w:firstLine="1440"/>
        <w:jc w:val="both"/>
      </w:pPr>
      <w:r w:rsidRPr="0097255C">
        <w:t xml:space="preserve">Fizemos aqui algumas colocações diante dessa experiência de atendimento ao consumidor </w:t>
      </w:r>
      <w:r>
        <w:t>super</w:t>
      </w:r>
      <w:r w:rsidRPr="0097255C">
        <w:t xml:space="preserve">endividado de que vamos tratar. </w:t>
      </w:r>
    </w:p>
    <w:p w:rsidR="006156FF" w:rsidRPr="0097255C" w:rsidRDefault="006156FF" w:rsidP="006156FF">
      <w:pPr>
        <w:ind w:firstLine="1440"/>
        <w:jc w:val="both"/>
      </w:pPr>
      <w:r w:rsidRPr="0097255C">
        <w:t>Primeiramente, o que observamos do consumidor superendividado é que não existe um padrão desse consumidor. Ele pode ser qualquer pessoa. Ele pode ser até uma pessoa que recebe um salário mínimo, ou pode ser uma pessoa que tenha um salário – já tivemos, inclusive, atendimentos</w:t>
      </w:r>
      <w:r>
        <w:t xml:space="preserve"> dessas pessoas</w:t>
      </w:r>
      <w:r w:rsidRPr="0097255C">
        <w:t xml:space="preserve"> </w:t>
      </w:r>
      <w:r w:rsidRPr="008367FA">
        <w:t xml:space="preserve">na Comissão – de R$20 </w:t>
      </w:r>
      <w:proofErr w:type="gramStart"/>
      <w:r w:rsidRPr="008367FA">
        <w:t>mil totalmente comprometido</w:t>
      </w:r>
      <w:proofErr w:type="gramEnd"/>
      <w:r w:rsidRPr="008367FA">
        <w:t>, sem qualquer</w:t>
      </w:r>
      <w:r w:rsidRPr="0097255C">
        <w:t xml:space="preserve"> disponibilid</w:t>
      </w:r>
      <w:r>
        <w:t>ade financeira para fazer vez à</w:t>
      </w:r>
      <w:r w:rsidRPr="0097255C">
        <w:t xml:space="preserve">s despesas de alimentação. </w:t>
      </w:r>
    </w:p>
    <w:p w:rsidR="006156FF" w:rsidRPr="0097255C" w:rsidRDefault="006156FF" w:rsidP="006156FF">
      <w:pPr>
        <w:ind w:firstLine="1440"/>
        <w:jc w:val="both"/>
      </w:pPr>
      <w:r w:rsidRPr="0097255C">
        <w:t>Então, infelizmente – ou felizmente, pois essas</w:t>
      </w:r>
      <w:r>
        <w:t xml:space="preserve"> pessoas</w:t>
      </w:r>
      <w:r w:rsidRPr="0097255C">
        <w:t xml:space="preserve"> não são maioria –, na realidade, percebemos que é um fenômeno que atinge qualquer parcela da população: homens e mulheres; idosos, </w:t>
      </w:r>
      <w:proofErr w:type="gramStart"/>
      <w:r w:rsidRPr="0097255C">
        <w:t>acreditamos,</w:t>
      </w:r>
      <w:proofErr w:type="gramEnd"/>
      <w:r w:rsidRPr="0097255C">
        <w:t xml:space="preserve"> especialmente em razão da vulnerabilidade</w:t>
      </w:r>
      <w:r>
        <w:t>;</w:t>
      </w:r>
      <w:r w:rsidRPr="0097255C">
        <w:t xml:space="preserve"> </w:t>
      </w:r>
      <w:r>
        <w:t xml:space="preserve">e </w:t>
      </w:r>
      <w:r w:rsidRPr="0097255C">
        <w:t xml:space="preserve">não só em função disso propriamente dito, mas porque os idosos, hoje em dia, no nosso País, na maioria das vezes, são arrimo de família. Eles sustentam suas próprias famílias e se veem seduzidos pela oferta banalizada do crédito. </w:t>
      </w:r>
    </w:p>
    <w:p w:rsidR="006156FF" w:rsidRPr="0097255C" w:rsidRDefault="006156FF" w:rsidP="006156FF">
      <w:pPr>
        <w:ind w:firstLine="1440"/>
        <w:jc w:val="both"/>
      </w:pPr>
      <w:r w:rsidRPr="0097255C">
        <w:t xml:space="preserve">Acreditamos que um dos grandes problemas </w:t>
      </w:r>
      <w:r>
        <w:t>que causa</w:t>
      </w:r>
      <w:r w:rsidRPr="0097255C">
        <w:t xml:space="preserve"> </w:t>
      </w:r>
      <w:r>
        <w:t>super</w:t>
      </w:r>
      <w:r w:rsidRPr="0097255C">
        <w:t xml:space="preserve">endividamento é certamente essa oferta banalizada do crédito. Vemos diuturnamente propagandas na televisão oferecendo crédito sem consulta ao SPC, Serasa, medida, graças a Deus, muito bem incluída no projeto de lei, que veda esse tipo de oferta, cuja inclusão </w:t>
      </w:r>
      <w:proofErr w:type="gramStart"/>
      <w:r w:rsidRPr="0097255C">
        <w:t>louvamos</w:t>
      </w:r>
      <w:proofErr w:type="gramEnd"/>
      <w:r w:rsidRPr="0097255C">
        <w:t xml:space="preserve"> no projeto de lei, porque infelizmente sabemos que se trata – desculpe-me a palavra, mas vou ser bem sincera, Senador</w:t>
      </w:r>
      <w:r>
        <w:t>,</w:t>
      </w:r>
      <w:r w:rsidRPr="0097255C">
        <w:t xml:space="preserve"> – de uma agiotagem legalizada. </w:t>
      </w:r>
    </w:p>
    <w:p w:rsidR="006156FF" w:rsidRPr="0097255C" w:rsidRDefault="006156FF" w:rsidP="006156FF">
      <w:pPr>
        <w:ind w:firstLine="1440"/>
        <w:jc w:val="both"/>
      </w:pPr>
      <w:r w:rsidRPr="0097255C">
        <w:t xml:space="preserve">Enfim, não vou estender-me muito, mas vou fazer, então, essas colocações. </w:t>
      </w:r>
    </w:p>
    <w:p w:rsidR="006156FF" w:rsidRPr="0097255C" w:rsidRDefault="006156FF" w:rsidP="006156FF">
      <w:pPr>
        <w:ind w:firstLine="1440"/>
        <w:jc w:val="both"/>
      </w:pPr>
      <w:r w:rsidRPr="0097255C">
        <w:t xml:space="preserve">Dentre esses vilões que identificamos para a ocorrência do superendividamento, nós verificamos a oferta banalizada do crédito, os correspondentes bancários cuja responsabilização já está no projeto de lei também, mas nós achamos que essa responsabilização pode ser um pouco mais efetiva. E nós podemos pensar em métodos para que isso aconteça, Senador, porque, de fato, o crédito consignado hoje, da maneira como é oferecido pelos correspondentes bancários – isso tem sido debatido exaustivamente com os bancos principalmente –, se torna um grande fomentador da </w:t>
      </w:r>
      <w:r w:rsidRPr="0097255C">
        <w:lastRenderedPageBreak/>
        <w:t xml:space="preserve">situação do superendividamento pela forma como ele acontece. O correspondente bancário que recebe o seu percentual por aquele negócio seduz efetivamente o consumidor, inclusive para que este faça trocas de credores e essas trocas correspondem a um endividamento eterno. O consumidor não consegue parar de pagar porque efetivamente o crédito é oferecido de uma forma muito sedutora. E isso é um ponto nevrálgico que, nós acreditamos, tem que ser realmente destrinchado, de maneira que nós possamos ter uma análise bastante rigorosa quanto à medida que devemos </w:t>
      </w:r>
      <w:proofErr w:type="gramStart"/>
      <w:r w:rsidRPr="0097255C">
        <w:t>implementar</w:t>
      </w:r>
      <w:proofErr w:type="gramEnd"/>
      <w:r w:rsidRPr="0097255C">
        <w:t xml:space="preserve"> para esses correspondentes bancários não só com a solidariedade que já está prevista no projeto de lei, para que essa solidariedade cause efetivamente uma sanção, enfim, uma punição patrimonial a esse correspondente, uma limitação para que este não possa mais realizar negócios. Enfim, nós temos várias ideias a esse respeito e eu gostaria inclusive de pedir, depois, ao Senador que nós possamos apresentar isso de forma oficial para a Comissão.</w:t>
      </w:r>
    </w:p>
    <w:p w:rsidR="006156FF" w:rsidRPr="0097255C" w:rsidRDefault="006156FF" w:rsidP="006156FF">
      <w:pPr>
        <w:ind w:firstLine="1440"/>
        <w:jc w:val="both"/>
      </w:pPr>
      <w:r w:rsidRPr="0097255C">
        <w:t xml:space="preserve">Diante do crédito consignado e, depois disso e dos correspondentes bancários, outro ponto que levantou questão para nós foi </w:t>
      </w:r>
      <w:proofErr w:type="gramStart"/>
      <w:r w:rsidRPr="0097255C">
        <w:t>a</w:t>
      </w:r>
      <w:proofErr w:type="gramEnd"/>
      <w:r w:rsidRPr="0097255C">
        <w:t xml:space="preserve"> redução dos juros na hipótese de desistência do contrato. Muitos consumidores nos relatam diuturnamente que são assediados na rua. Normalmente colocam um rapaz bonito ou uma moça bonita e jovem na rua: “O senhor não quer um crédito? Entre aqui.” E naquela conversa a pessoa entra, assina o contrato e, quando e</w:t>
      </w:r>
      <w:r>
        <w:t>la chega a</w:t>
      </w:r>
      <w:r w:rsidRPr="0097255C">
        <w:t xml:space="preserve"> casa, não tem a informação devida, pega esse contrato consignado e mostra para a família, que vai contra aquela atitude. Ele hoje tem essa dificuldade.</w:t>
      </w:r>
    </w:p>
    <w:p w:rsidR="006156FF" w:rsidRPr="0097255C" w:rsidRDefault="006156FF" w:rsidP="006156FF">
      <w:pPr>
        <w:ind w:firstLine="1440"/>
        <w:jc w:val="both"/>
      </w:pPr>
      <w:r w:rsidRPr="0097255C">
        <w:t>O projeto de lei sabiamente incluiu essa possibilidade de desistência com uma redução de juros. Só que nós sugeriríamos que essa redução de juros fosse não só proporcional, mas tivesse</w:t>
      </w:r>
      <w:r>
        <w:t>,</w:t>
      </w:r>
      <w:r w:rsidRPr="0097255C">
        <w:t xml:space="preserve"> sim</w:t>
      </w:r>
      <w:r>
        <w:t>,</w:t>
      </w:r>
      <w:r w:rsidRPr="0097255C">
        <w:t xml:space="preserve"> uma consideração maior, levando-se em conta essa circunstância de que, em alguns casos, as pessoas realmente não têm nem noção do que estão contratando. </w:t>
      </w:r>
    </w:p>
    <w:p w:rsidR="006156FF" w:rsidRPr="0097255C" w:rsidRDefault="006156FF" w:rsidP="006156FF">
      <w:pPr>
        <w:ind w:firstLine="1440"/>
        <w:jc w:val="both"/>
      </w:pPr>
      <w:r w:rsidRPr="0097255C">
        <w:t xml:space="preserve">Nós temos que ter em mente que a realidade do nosso País, infelizmente, não é a de pessoas esclarecidas. E eu estou bastante confortável em falar isso, Senador, porque sou Defensora Pública no Rio de Janeiro há 13 anos e atendo aos hipossuficientes na minha porta todos os dias. Nós sabemos exatamente que, para essas pessoas, infelizmente, essas informações têm que ser claríssimas. Não bastam ser claras; têm que ser claríssimas, porque o número de analfabetos funcionais que o nosso País possui é enorme. As pessoas muitas vezes sabem ler, mas não sabem entender o conteúdo daquela leitura. </w:t>
      </w:r>
    </w:p>
    <w:p w:rsidR="006156FF" w:rsidRPr="0097255C" w:rsidRDefault="006156FF" w:rsidP="006156FF">
      <w:pPr>
        <w:ind w:firstLine="1440"/>
        <w:jc w:val="both"/>
      </w:pPr>
      <w:r w:rsidRPr="0097255C">
        <w:t xml:space="preserve">Então nós, agora que temos a possibilidade de </w:t>
      </w:r>
      <w:proofErr w:type="gramStart"/>
      <w:r w:rsidRPr="0097255C">
        <w:t>implementar</w:t>
      </w:r>
      <w:proofErr w:type="gramEnd"/>
      <w:r w:rsidRPr="0097255C">
        <w:t xml:space="preserve"> um projeto de lei tão importante quanto esse, temos que ter essa inspiração também, porque, afinal de contas, o nosso País precisa de uma atitude como essa.</w:t>
      </w:r>
    </w:p>
    <w:p w:rsidR="006156FF" w:rsidRPr="0097255C" w:rsidRDefault="006156FF" w:rsidP="006156FF">
      <w:pPr>
        <w:ind w:firstLine="1440"/>
        <w:jc w:val="both"/>
      </w:pPr>
      <w:r w:rsidRPr="0097255C">
        <w:t xml:space="preserve">Por fim, eu gostaria de fazer menção ao art. 104, “a”, do projeto de lei, quando ele fala da realização das audiências judiciais. </w:t>
      </w:r>
    </w:p>
    <w:p w:rsidR="006156FF" w:rsidRPr="0097255C" w:rsidRDefault="006156FF" w:rsidP="006156FF">
      <w:pPr>
        <w:ind w:firstLine="1440"/>
        <w:jc w:val="both"/>
      </w:pPr>
      <w:r w:rsidRPr="0097255C">
        <w:t xml:space="preserve">Senador, na Comissão de Defesa do Consumidor Superendividado do Núcleo de Defesa do Consumidor do Rio de Janeiro, nós realizamos conciliações extrajudiciais exitosas, que são paradigmas para as Defensorias Públicas de todo o Brasil, desde 2005. Então, o nosso receio é que o projeto de lei constando a menção apenas à realização de audiências judiciais possa permitir uma interpretação de forma que as audiências extrajudiciais não tenham efetividade, muito embora a Lei </w:t>
      </w:r>
      <w:r w:rsidRPr="0097255C">
        <w:lastRenderedPageBreak/>
        <w:t xml:space="preserve">Complementar nº 132, que é a Lei Complementar da Defensoria Pública, no seu art. 4º, dê poderes ao defensor público para realizar essas audiências de conciliação extrajudiciais. Isso vai de encontro </w:t>
      </w:r>
      <w:proofErr w:type="gramStart"/>
      <w:r w:rsidRPr="0097255C">
        <w:t>à</w:t>
      </w:r>
      <w:proofErr w:type="gramEnd"/>
      <w:r w:rsidRPr="0097255C">
        <w:t xml:space="preserve"> toda inspiração que todo o sistema jurídico do Brasil vem enfrentando hoje, que é a inspiração para a </w:t>
      </w:r>
      <w:proofErr w:type="spellStart"/>
      <w:r w:rsidRPr="0097255C">
        <w:t>desjudicialização</w:t>
      </w:r>
      <w:proofErr w:type="spellEnd"/>
      <w:r w:rsidRPr="0097255C">
        <w:t>, na medida em que o próprio CNJ incentiva a aplicação de mecanismos de conciliação e mediação. Então, Senador, o nosso receio, realmente, é que possa haver uma interpretação de retrocesso – essa vedação do retrocesso é o que nós não queremos na lei e é o que inspira a lei. Justamente isso. Talvez seja importante fazermos um adendo no artigo – uma emenda, alguma forma – que mencione a possibilidade, sim, da realização de conciliações extrajudiciais, medida essa com previsão legal, justamente para que esse consumidor seja realmente protegido e que nós possamos também, dentro da prática que já existe hoje, legalizar – tornar legal, porque legítimo já é – o tratamento desses superendividados.</w:t>
      </w:r>
    </w:p>
    <w:p w:rsidR="006156FF" w:rsidRPr="0097255C" w:rsidRDefault="006156FF" w:rsidP="006156FF">
      <w:pPr>
        <w:ind w:firstLine="1440"/>
        <w:jc w:val="both"/>
      </w:pPr>
      <w:r w:rsidRPr="0097255C">
        <w:t>Muito obrigada.</w:t>
      </w:r>
    </w:p>
    <w:p w:rsidR="006156FF" w:rsidRPr="0097255C" w:rsidRDefault="006156FF" w:rsidP="006156FF">
      <w:pPr>
        <w:ind w:firstLine="1440"/>
        <w:jc w:val="both"/>
      </w:pPr>
      <w:r w:rsidRPr="0097255C">
        <w:rPr>
          <w:b/>
          <w:bCs/>
        </w:rPr>
        <w:t xml:space="preserve">O </w:t>
      </w:r>
      <w:proofErr w:type="gramStart"/>
      <w:r w:rsidRPr="0097255C">
        <w:rPr>
          <w:b/>
          <w:bCs/>
        </w:rPr>
        <w:t>SR.</w:t>
      </w:r>
      <w:proofErr w:type="gramEnd"/>
      <w:r w:rsidRPr="0097255C">
        <w:rPr>
          <w:b/>
          <w:bCs/>
        </w:rPr>
        <w:t xml:space="preserve"> PRESIDENTE </w:t>
      </w:r>
      <w:r w:rsidRPr="0097255C">
        <w:t xml:space="preserve">(Rodrigo Rollemberg. Bloco/PSB – DF) – Muito bem. </w:t>
      </w:r>
    </w:p>
    <w:p w:rsidR="006156FF" w:rsidRPr="0097255C" w:rsidRDefault="006156FF" w:rsidP="006156FF">
      <w:pPr>
        <w:ind w:firstLine="1440"/>
        <w:jc w:val="both"/>
      </w:pPr>
      <w:r w:rsidRPr="0097255C">
        <w:t xml:space="preserve">Agradeço a contribuição valiosa trazida pela </w:t>
      </w:r>
      <w:proofErr w:type="spellStart"/>
      <w:r w:rsidRPr="0097255C">
        <w:t>Drª</w:t>
      </w:r>
      <w:proofErr w:type="spellEnd"/>
      <w:r w:rsidRPr="0097255C">
        <w:t xml:space="preserve"> Alessandra Bentes, da experiência da Coordenadoria do Núcleo de Defesa do Consumidor da Defensoria Pública do Estado do Rio de Janeiro, especialmente no que se refere à questão das conciliações extrajudiciais. Realmente, é extremamente relevante essa observação.</w:t>
      </w:r>
    </w:p>
    <w:p w:rsidR="006156FF" w:rsidRPr="0097255C" w:rsidRDefault="006156FF" w:rsidP="006156FF">
      <w:pPr>
        <w:ind w:firstLine="1440"/>
        <w:jc w:val="both"/>
      </w:pPr>
      <w:r w:rsidRPr="0097255C">
        <w:t>Vamos ouvir, agora, o Dr. Silvânio Covas, Diretor Jurídico da Serasa</w:t>
      </w:r>
      <w:r>
        <w:t xml:space="preserve"> </w:t>
      </w:r>
      <w:proofErr w:type="spellStart"/>
      <w:r>
        <w:t>Experian</w:t>
      </w:r>
      <w:proofErr w:type="spellEnd"/>
      <w:r w:rsidRPr="0097255C">
        <w:t xml:space="preserve">. </w:t>
      </w:r>
    </w:p>
    <w:p w:rsidR="006156FF" w:rsidRPr="0097255C" w:rsidRDefault="006156FF" w:rsidP="006156FF">
      <w:pPr>
        <w:ind w:firstLine="1440"/>
        <w:jc w:val="both"/>
      </w:pPr>
      <w:r w:rsidRPr="0097255C">
        <w:rPr>
          <w:b/>
          <w:bCs/>
        </w:rPr>
        <w:t xml:space="preserve">O SR. SILVÂNIO COVAS </w:t>
      </w:r>
      <w:r w:rsidRPr="0097255C">
        <w:t xml:space="preserve">– Senador Rodrigo Rollemberg, Senador Ricardo </w:t>
      </w:r>
      <w:proofErr w:type="spellStart"/>
      <w:r w:rsidRPr="0097255C">
        <w:t>Ferraço</w:t>
      </w:r>
      <w:proofErr w:type="spellEnd"/>
      <w:r w:rsidRPr="0097255C">
        <w:t xml:space="preserve">, Senador Paulo Bauer, agradeço o convite que me foi feito para participar desta importante reunião que trata da reforma do Código de Defesa do Consumidor. </w:t>
      </w:r>
    </w:p>
    <w:p w:rsidR="006156FF" w:rsidRPr="0097255C" w:rsidRDefault="006156FF" w:rsidP="006156FF">
      <w:pPr>
        <w:ind w:firstLine="1440"/>
        <w:jc w:val="both"/>
      </w:pPr>
      <w:r w:rsidRPr="0097255C">
        <w:t xml:space="preserve">O Código de Defesa do Consumidor surgiu para buscar o princípio do equilíbrio nas relações de consumo. Essa questão da hipossuficiência teve origem com estudos do Mauro </w:t>
      </w:r>
      <w:proofErr w:type="spellStart"/>
      <w:r w:rsidRPr="0097255C">
        <w:t>Cappelletti</w:t>
      </w:r>
      <w:proofErr w:type="spellEnd"/>
      <w:r w:rsidRPr="0097255C">
        <w:t xml:space="preserve">. Quando tratava do acesso à Justiça, ele descobriu que nem todos na população tinham os mesmos instrumentos para acesso à Justiça. Então, ele descobriu o conceito da hipossuficiência, que, depois, ele transbordou para as relações do trabalho e para as relações do consumo. </w:t>
      </w:r>
    </w:p>
    <w:p w:rsidR="006156FF" w:rsidRPr="0097255C" w:rsidRDefault="006156FF" w:rsidP="006156FF">
      <w:pPr>
        <w:ind w:firstLine="1440"/>
        <w:jc w:val="both"/>
      </w:pPr>
      <w:r w:rsidRPr="0097255C">
        <w:t xml:space="preserve">No Brasil, o Código de Defesa do Consumidor é uma das leis mais avançadas, de forma que o trabalho desta Comissão do Senado e do Parlamento, de uma forma geral, é um trabalho muito delicado, porque vai fazer uma intervenção numa lei que é tida no mundo jurídico como uma das leis mais avançadas do Planeta. </w:t>
      </w:r>
    </w:p>
    <w:p w:rsidR="006156FF" w:rsidRPr="0097255C" w:rsidRDefault="006156FF" w:rsidP="006156FF">
      <w:pPr>
        <w:ind w:firstLine="1440"/>
        <w:jc w:val="both"/>
      </w:pPr>
      <w:r w:rsidRPr="0097255C">
        <w:t xml:space="preserve">Eu trouxe uma apresentação para nortear as minhas palavras, de forma que eu tenho, na minha agenda – no seguinte, por gentileza; por favor, mais um –, uma abordagem geral do superendividamento. Vou falar um pouco de banco de dados de proteção ao crédito e finalizar com uma sugestão de emenda de aperfeiçoamento, que, depois, poderá ser encaminhada por escrito à Comissão. </w:t>
      </w:r>
    </w:p>
    <w:p w:rsidR="006156FF" w:rsidRPr="0097255C" w:rsidRDefault="006156FF" w:rsidP="006156FF">
      <w:pPr>
        <w:ind w:firstLine="1440"/>
        <w:jc w:val="both"/>
      </w:pPr>
      <w:r w:rsidRPr="0097255C">
        <w:t>Por favor.</w:t>
      </w:r>
    </w:p>
    <w:p w:rsidR="006156FF" w:rsidRPr="0097255C" w:rsidRDefault="006156FF" w:rsidP="006156FF">
      <w:pPr>
        <w:ind w:firstLine="1440"/>
        <w:jc w:val="both"/>
      </w:pPr>
      <w:r w:rsidRPr="0097255C">
        <w:t>Quero conduzir a atenção dos senhores para este mapa, o mapa do nosso Brasil, País de que tanto gostamos. E ali – esse mapa foi produzido pelo IBGE – ele demonstra a concentração demográfica do País. Todos nós estamos aco</w:t>
      </w:r>
      <w:r>
        <w:t xml:space="preserve">stumados a olhar </w:t>
      </w:r>
      <w:r>
        <w:lastRenderedPageBreak/>
        <w:t>e a admirar est</w:t>
      </w:r>
      <w:r w:rsidRPr="0097255C">
        <w:t xml:space="preserve">e magnífico País, mas, nos quadros seguintes, vou mostrar outro mapa que nem todos têm familiaridade com seus dados. </w:t>
      </w:r>
    </w:p>
    <w:p w:rsidR="006156FF" w:rsidRPr="0097255C" w:rsidRDefault="006156FF" w:rsidP="006156FF">
      <w:pPr>
        <w:ind w:firstLine="1440"/>
        <w:jc w:val="both"/>
      </w:pPr>
      <w:r w:rsidRPr="0097255C">
        <w:t>Aqui tenho a distribuição de renda familiar nos lares deste nosso Brasil. De forma que temos 44 milhões de domicílios no Brasil, e grande parte, 68%, ganha até cinco salários mínimos. De forma que estamos fazendo uma reforma de uma legislação para tratar das relações de consumo dessa população – 68% com renda familiar média de R$870,00 por mês.</w:t>
      </w:r>
    </w:p>
    <w:p w:rsidR="006156FF" w:rsidRPr="0097255C" w:rsidRDefault="006156FF" w:rsidP="006156FF">
      <w:pPr>
        <w:ind w:firstLine="1440"/>
        <w:jc w:val="both"/>
      </w:pPr>
      <w:r w:rsidRPr="0097255C">
        <w:t xml:space="preserve">Por gentileza. </w:t>
      </w:r>
    </w:p>
    <w:p w:rsidR="006156FF" w:rsidRPr="0097255C" w:rsidRDefault="006156FF" w:rsidP="006156FF">
      <w:pPr>
        <w:ind w:firstLine="1440"/>
        <w:jc w:val="both"/>
      </w:pPr>
      <w:r w:rsidRPr="0097255C">
        <w:t xml:space="preserve">Aqui, outro quadro desse mesmo mapa. Temos aí 30 milhões de domicílios com uma baixa renda. </w:t>
      </w:r>
    </w:p>
    <w:p w:rsidR="006156FF" w:rsidRPr="0097255C" w:rsidRDefault="006156FF" w:rsidP="006156FF">
      <w:pPr>
        <w:ind w:firstLine="1440"/>
        <w:jc w:val="both"/>
      </w:pPr>
      <w:r w:rsidRPr="0097255C">
        <w:t>O seguinte, por favor.</w:t>
      </w:r>
    </w:p>
    <w:p w:rsidR="006156FF" w:rsidRPr="0097255C" w:rsidRDefault="006156FF" w:rsidP="006156FF">
      <w:pPr>
        <w:ind w:firstLine="1440"/>
        <w:jc w:val="both"/>
      </w:pPr>
      <w:r w:rsidRPr="0097255C">
        <w:t xml:space="preserve">Vou penetrar e analisar o tipo de gasto que essa população tem. Então, tenho, nos primeiros quadros, a moradia, depois, a mobilidade de comunicação, gastos pessoais, produtos financeiros. Antes disso, quero fazer uma ressalva e uma declaração de que eu capturei essas informações no site da </w:t>
      </w:r>
      <w:proofErr w:type="spellStart"/>
      <w:proofErr w:type="gramStart"/>
      <w:r w:rsidRPr="0097255C">
        <w:t>Febraban</w:t>
      </w:r>
      <w:proofErr w:type="spellEnd"/>
      <w:proofErr w:type="gramEnd"/>
      <w:r w:rsidRPr="0097255C">
        <w:t>. Uma consultoria, em que está ali registrado o seu crédito, produziu essa pesquisa.</w:t>
      </w:r>
    </w:p>
    <w:p w:rsidR="006156FF" w:rsidRPr="0097255C" w:rsidRDefault="006156FF" w:rsidP="006156FF">
      <w:pPr>
        <w:ind w:firstLine="1440"/>
        <w:jc w:val="both"/>
      </w:pPr>
      <w:r w:rsidRPr="0097255C">
        <w:t xml:space="preserve">O quadro seguinte, por favor. </w:t>
      </w:r>
    </w:p>
    <w:p w:rsidR="006156FF" w:rsidRPr="0097255C" w:rsidRDefault="006156FF" w:rsidP="006156FF">
      <w:pPr>
        <w:ind w:firstLine="1440"/>
        <w:jc w:val="both"/>
      </w:pPr>
      <w:r w:rsidRPr="0097255C">
        <w:t xml:space="preserve">Aqui, temos os gastos básicos de manutenção, e 68% desses gastos básicos para manutenção das famílias acabam compondo o que chamamos de mínimo existencial e vem casar exatamente com a proposta do projeto de lei em ter como mínimo existencial 70% da renda da família. </w:t>
      </w:r>
    </w:p>
    <w:p w:rsidR="006156FF" w:rsidRPr="0097255C" w:rsidRDefault="006156FF" w:rsidP="006156FF">
      <w:pPr>
        <w:ind w:firstLine="1440"/>
        <w:jc w:val="both"/>
      </w:pPr>
      <w:r w:rsidRPr="0097255C">
        <w:t xml:space="preserve">Então, ali temos alimentação, gás, luz, água, aluguel, transporte, vestuário, calçados e telefone. Crédito pessoal e crédito financiamento ficam fora disso. </w:t>
      </w:r>
    </w:p>
    <w:p w:rsidR="006156FF" w:rsidRPr="0097255C" w:rsidRDefault="006156FF" w:rsidP="006156FF">
      <w:pPr>
        <w:ind w:firstLine="1440"/>
        <w:jc w:val="both"/>
      </w:pPr>
      <w:r w:rsidRPr="0097255C">
        <w:t>Por gentileza.</w:t>
      </w:r>
    </w:p>
    <w:p w:rsidR="006156FF" w:rsidRPr="0097255C" w:rsidRDefault="006156FF" w:rsidP="006156FF">
      <w:pPr>
        <w:ind w:firstLine="1440"/>
        <w:jc w:val="both"/>
      </w:pPr>
      <w:r w:rsidRPr="0097255C">
        <w:t xml:space="preserve">Hoje, vivemos numa sociedade de consumo, com a televisão e as ofertas que entram nos lares. Temos aí uma oferta copiosa de bens de consumo, e o crédito acaba fazendo parte importante deste cenário, deste mundo, porque ele antecipa as possibilidades de consumo. </w:t>
      </w:r>
    </w:p>
    <w:p w:rsidR="006156FF" w:rsidRPr="0097255C" w:rsidRDefault="006156FF" w:rsidP="006156FF">
      <w:pPr>
        <w:ind w:firstLine="1440"/>
        <w:jc w:val="both"/>
      </w:pPr>
      <w:r w:rsidRPr="0097255C">
        <w:t xml:space="preserve">Hoje, nós vivemos numa sociedade de consumo e temos o círculo virtuoso do crédito. O crédito gera crescimento. Ele propicia o aumento de consumo, obriga as empresas a contratar empregados e a produzir em maior escala. De forma que esse círculo é virtuoso. </w:t>
      </w:r>
    </w:p>
    <w:p w:rsidR="006156FF" w:rsidRPr="0097255C" w:rsidRDefault="006156FF" w:rsidP="006156FF">
      <w:pPr>
        <w:ind w:firstLine="1440"/>
        <w:jc w:val="both"/>
      </w:pPr>
      <w:r>
        <w:t>Claudia</w:t>
      </w:r>
      <w:r w:rsidRPr="0097255C">
        <w:t xml:space="preserve"> Lima Marqu</w:t>
      </w:r>
      <w:r>
        <w:t>es, de uma forma muito sensível –</w:t>
      </w:r>
      <w:r w:rsidRPr="0097255C">
        <w:t xml:space="preserve"> convidada para essa reunião já deve estar chegando –, coloca essa metáfora da moeda: de um lado, na face da moeda, há o crédito; e, do outro lado, o consumo. Se você girar a moeda, e enquanto ela girar, você tem um trabalho produtivo; você tem a moeda girando a economia, produzindo para a economia.</w:t>
      </w:r>
    </w:p>
    <w:p w:rsidR="006156FF" w:rsidRPr="0097255C" w:rsidRDefault="006156FF" w:rsidP="006156FF">
      <w:pPr>
        <w:ind w:firstLine="1440"/>
        <w:jc w:val="both"/>
      </w:pPr>
      <w:r w:rsidRPr="0097255C">
        <w:t>Crédito, portanto, é fundamental na sociedade de consumo. Como o Brasil, hoje, está</w:t>
      </w:r>
      <w:r>
        <w:t>,</w:t>
      </w:r>
      <w:r w:rsidRPr="0097255C">
        <w:t xml:space="preserve"> em comparação com outros países do mundo, sobretudo as economias ditas mais avançadas, em relação ao crédito?</w:t>
      </w:r>
    </w:p>
    <w:p w:rsidR="006156FF" w:rsidRPr="0097255C" w:rsidRDefault="006156FF" w:rsidP="006156FF">
      <w:pPr>
        <w:ind w:firstLine="1440"/>
        <w:jc w:val="both"/>
      </w:pPr>
      <w:r w:rsidRPr="0097255C">
        <w:t xml:space="preserve">Esse quadro traz: o Brasil tem 51% do seu PIB </w:t>
      </w:r>
      <w:smartTag w:uri="urn:schemas-microsoft-com:office:smarttags" w:element="PersonName">
        <w:smartTagPr>
          <w:attr w:name="ProductID" w:val="em crédito. Essa"/>
        </w:smartTagPr>
        <w:r w:rsidRPr="0097255C">
          <w:t>em crédito. Essa</w:t>
        </w:r>
      </w:smartTag>
      <w:r w:rsidRPr="0097255C">
        <w:t xml:space="preserve"> é uma situação boa, confortável – de onde viemos, para onde estamos indo. </w:t>
      </w:r>
    </w:p>
    <w:p w:rsidR="006156FF" w:rsidRDefault="006156FF" w:rsidP="006156FF">
      <w:pPr>
        <w:ind w:firstLine="1440"/>
        <w:jc w:val="both"/>
      </w:pPr>
      <w:r w:rsidRPr="0097255C">
        <w:t xml:space="preserve">Na verdade, a tendência irrefreável é a de que o Brasil tenha cada vez mais crédito, porque os Estados Unidos têm 193% do seu PIB; o Japão, 172%; Canadá, 120%; e assim sucessivamente. De forma que é uma tendência </w:t>
      </w:r>
      <w:r>
        <w:t xml:space="preserve">irrefreável </w:t>
      </w:r>
      <w:r w:rsidRPr="0097255C">
        <w:t xml:space="preserve">que o nosso </w:t>
      </w:r>
      <w:r w:rsidRPr="0097255C">
        <w:lastRenderedPageBreak/>
        <w:t>crédito</w:t>
      </w:r>
      <w:r>
        <w:t>,</w:t>
      </w:r>
      <w:r w:rsidRPr="0097255C">
        <w:t xml:space="preserve"> em relação ao PIB</w:t>
      </w:r>
      <w:r>
        <w:t xml:space="preserve">, cresça. </w:t>
      </w:r>
      <w:r w:rsidRPr="0097255C">
        <w:t>De forma que deveremos aprender a tratar com o crédito.</w:t>
      </w:r>
      <w:r>
        <w:t xml:space="preserve"> </w:t>
      </w:r>
      <w:r w:rsidRPr="0097255C">
        <w:t xml:space="preserve">E aprender a tratar com o crédito passa por uma atividade muito importante, que é a avaliação do risco de crédito. </w:t>
      </w:r>
    </w:p>
    <w:p w:rsidR="006156FF" w:rsidRPr="0097255C" w:rsidRDefault="006156FF" w:rsidP="006156FF">
      <w:pPr>
        <w:ind w:firstLine="1440"/>
        <w:jc w:val="both"/>
      </w:pPr>
      <w:r w:rsidRPr="0097255C">
        <w:t>Quando se fala em combater o superendividamento, a melhor oportunidade de combate ao superendividamento é</w:t>
      </w:r>
      <w:proofErr w:type="gramStart"/>
      <w:r w:rsidRPr="0097255C">
        <w:t xml:space="preserve"> sobretudo</w:t>
      </w:r>
      <w:proofErr w:type="gramEnd"/>
      <w:r w:rsidRPr="0097255C">
        <w:t xml:space="preserve"> preventiva, porque o superendividamento é uma situação de desequilíbrio econômico-financeiro que se configura </w:t>
      </w:r>
      <w:r w:rsidRPr="0097255C">
        <w:rPr>
          <w:i/>
          <w:iCs/>
        </w:rPr>
        <w:t xml:space="preserve">a </w:t>
      </w:r>
      <w:proofErr w:type="spellStart"/>
      <w:r w:rsidRPr="0097255C">
        <w:rPr>
          <w:i/>
          <w:iCs/>
        </w:rPr>
        <w:t>posteriori</w:t>
      </w:r>
      <w:proofErr w:type="spellEnd"/>
      <w:r w:rsidRPr="0097255C">
        <w:t xml:space="preserve">. Então, toda solução </w:t>
      </w:r>
      <w:r w:rsidRPr="00B2710F">
        <w:rPr>
          <w:i/>
          <w:iCs/>
        </w:rPr>
        <w:t xml:space="preserve">a </w:t>
      </w:r>
      <w:proofErr w:type="spellStart"/>
      <w:r w:rsidRPr="00B2710F">
        <w:rPr>
          <w:i/>
          <w:iCs/>
        </w:rPr>
        <w:t>posteriori</w:t>
      </w:r>
      <w:proofErr w:type="spellEnd"/>
      <w:r w:rsidRPr="0097255C">
        <w:t xml:space="preserve"> é uma solução paliativa. Melhor </w:t>
      </w:r>
      <w:proofErr w:type="gramStart"/>
      <w:r w:rsidRPr="0097255C">
        <w:t>seria,</w:t>
      </w:r>
      <w:proofErr w:type="gramEnd"/>
      <w:r w:rsidRPr="0097255C">
        <w:t xml:space="preserve"> mais saudável seria esse tratamento preventivo. Então, a avaliação do risco de crédito é fundamental para que o crédito seja consciente, seguro, hígido e propicie um pagamento, uma solvabilidade. </w:t>
      </w:r>
    </w:p>
    <w:p w:rsidR="006156FF" w:rsidRPr="0097255C" w:rsidRDefault="006156FF" w:rsidP="006156FF">
      <w:pPr>
        <w:ind w:firstLine="1440"/>
        <w:jc w:val="both"/>
      </w:pPr>
      <w:r w:rsidRPr="0097255C">
        <w:t>Hoje, temos concedentes de créditos com diversas políticas assumidas, inclusive a política de não consultar Serviço de Proteção ao Crédito, porque se troca essa não consulta ao Serviço de Proteção a</w:t>
      </w:r>
      <w:r>
        <w:t>o Crédito por uma taxa de juros</w:t>
      </w:r>
      <w:r w:rsidRPr="0097255C">
        <w:t xml:space="preserve"> que embute um seguro de inadimplência muito alto, de forma que se está mesmo ali disposto a assumir esse risco. Poucos que pagarão</w:t>
      </w:r>
      <w:r>
        <w:t>,</w:t>
      </w:r>
      <w:r w:rsidRPr="0097255C">
        <w:t xml:space="preserve"> pagarão por muitos, inclusive por aqueles que não pagarão. Então, essa taxa de inadimplência, esse seguro embutido na taxa de juros acaba por levar </w:t>
      </w:r>
      <w:proofErr w:type="gramStart"/>
      <w:r w:rsidRPr="0097255C">
        <w:t>o concedente</w:t>
      </w:r>
      <w:proofErr w:type="gramEnd"/>
      <w:r w:rsidRPr="0097255C">
        <w:t xml:space="preserve"> de crédito a dispensar a consulta e a fornecer crédito para aquele tomador que a rigor não poderia tomá-lo.</w:t>
      </w:r>
    </w:p>
    <w:p w:rsidR="006156FF" w:rsidRPr="0097255C" w:rsidRDefault="006156FF" w:rsidP="006156FF">
      <w:pPr>
        <w:ind w:firstLine="1440"/>
        <w:jc w:val="both"/>
      </w:pPr>
      <w:r w:rsidRPr="0097255C">
        <w:t>Então, nós estamos aqui tratando</w:t>
      </w:r>
      <w:r>
        <w:t xml:space="preserve"> de um assunto</w:t>
      </w:r>
      <w:r w:rsidRPr="0097255C">
        <w:t xml:space="preserve">, </w:t>
      </w:r>
      <w:proofErr w:type="gramStart"/>
      <w:r w:rsidRPr="0097255C">
        <w:t>re</w:t>
      </w:r>
      <w:r>
        <w:t>pito,</w:t>
      </w:r>
      <w:proofErr w:type="gramEnd"/>
      <w:r>
        <w:t xml:space="preserve"> muito delicado, porque estamos</w:t>
      </w:r>
      <w:r w:rsidRPr="0097255C">
        <w:t xml:space="preserve"> identificando uma hipossuficiência do tomador de crédito e dizendo para ele: “Você não será capaz de tomar crédito”. Então, nós estamos retirando a capacidade de gestão financeira do indivíduo e impondo regras de ordem pública para dizer que ele não vai tomar o crédito e, mais do que isso, estamos impondo ao fornecedor de crédito a responsabilidade de avaliar essa situação</w:t>
      </w:r>
      <w:r>
        <w:t>,</w:t>
      </w:r>
      <w:r w:rsidRPr="0097255C">
        <w:t xml:space="preserve"> </w:t>
      </w:r>
      <w:proofErr w:type="gramStart"/>
      <w:r w:rsidRPr="0097255C">
        <w:t>sob pena</w:t>
      </w:r>
      <w:proofErr w:type="gramEnd"/>
      <w:r w:rsidRPr="0097255C">
        <w:t xml:space="preserve"> de ele colocar em risco a rentabilidade do seu investimento.</w:t>
      </w:r>
    </w:p>
    <w:p w:rsidR="006156FF" w:rsidRPr="0097255C" w:rsidRDefault="006156FF" w:rsidP="006156FF">
      <w:pPr>
        <w:ind w:firstLine="1440"/>
        <w:jc w:val="both"/>
      </w:pPr>
      <w:r w:rsidRPr="0097255C">
        <w:t xml:space="preserve">Inexecução das </w:t>
      </w:r>
      <w:r>
        <w:t>obrigações e suas consequências. O</w:t>
      </w:r>
      <w:r w:rsidRPr="0097255C">
        <w:t xml:space="preserve"> fenômeno da inadimplência é um fenômeno que não é novo e nem é próprio do Brasil; ele ocorre no mundo inteiro, haja vi</w:t>
      </w:r>
      <w:r>
        <w:t>st</w:t>
      </w:r>
      <w:r w:rsidRPr="0097255C">
        <w:t xml:space="preserve">a a crise nos Estados Unidos, que repercutiu no mundo todo e ainda gera consequências. </w:t>
      </w:r>
    </w:p>
    <w:p w:rsidR="006156FF" w:rsidRPr="0097255C" w:rsidRDefault="006156FF" w:rsidP="006156FF">
      <w:pPr>
        <w:ind w:firstLine="1440"/>
        <w:jc w:val="both"/>
      </w:pPr>
      <w:r w:rsidRPr="0097255C">
        <w:t xml:space="preserve">Eu fui buscar um livro clássico a respeito das inexecuções das obrigações e suas consequências, de Agostinho Alvim, Professor da Pontifícia Universidade Católica de São Paulo, já falecido, que traz esses elementos que impõem ao contratante a obrigação de cumprir o contrato de crédito. </w:t>
      </w:r>
    </w:p>
    <w:p w:rsidR="006156FF" w:rsidRPr="0097255C" w:rsidRDefault="006156FF" w:rsidP="006156FF">
      <w:pPr>
        <w:ind w:firstLine="1440"/>
        <w:jc w:val="both"/>
      </w:pPr>
      <w:r w:rsidRPr="0097255C">
        <w:t xml:space="preserve">O que impele o cidadão a efetuar o pagamento? Primeiro, um sentimento ético de que aquilo é aprovado pela sociedade e o receio de que haja uma reprovação pública. Mas, se ele superar esses dois primeiros elementos, ele encontra o Estado, que impõe uma sanção pelo descumprimento da obrigação. Se de um lado o Brasil precisa aprender a trabalhar com crédito, de outro ele precisa também </w:t>
      </w:r>
      <w:r>
        <w:t xml:space="preserve">aprender </w:t>
      </w:r>
      <w:r w:rsidRPr="0097255C">
        <w:t>a tratar das regras em torno do crédito. A sanção pelo descumprimento das obrigações no Brasil está assumindo um caráter muito flexível; então, esse receio do cidadão de que a sanção ocorrerá já não é tão forte como deveria.</w:t>
      </w:r>
    </w:p>
    <w:p w:rsidR="006156FF" w:rsidRPr="0097255C" w:rsidRDefault="006156FF" w:rsidP="006156FF">
      <w:pPr>
        <w:ind w:firstLine="1440"/>
        <w:jc w:val="both"/>
      </w:pPr>
      <w:r w:rsidRPr="0097255C">
        <w:t>Por favor.</w:t>
      </w:r>
    </w:p>
    <w:p w:rsidR="006156FF" w:rsidRPr="00F47B35" w:rsidRDefault="006156FF" w:rsidP="006156FF">
      <w:pPr>
        <w:ind w:firstLine="1440"/>
        <w:jc w:val="both"/>
      </w:pPr>
      <w:r w:rsidRPr="0097255C">
        <w:t>O direito das obrigações sofreu mudanças ao longo dos tempos. Em Roma</w:t>
      </w:r>
      <w:r>
        <w:t>,</w:t>
      </w:r>
      <w:r w:rsidRPr="0097255C">
        <w:t xml:space="preserve"> a pessoa e família do devedor estavam sujeitas ao cumprimento dessas obrigações. Depois, isso evoluiu, e a pessoa e a família deixaram de </w:t>
      </w:r>
      <w:proofErr w:type="gramStart"/>
      <w:r w:rsidRPr="0097255C">
        <w:t>estar</w:t>
      </w:r>
      <w:proofErr w:type="gramEnd"/>
      <w:r w:rsidRPr="0097255C">
        <w:t xml:space="preserve"> sujeitos, mas </w:t>
      </w:r>
      <w:r w:rsidRPr="0097255C">
        <w:lastRenderedPageBreak/>
        <w:t>os bens ficaram sujeitos ao cumprimento das obrigações</w:t>
      </w:r>
      <w:r>
        <w:t>;</w:t>
      </w:r>
      <w:r w:rsidRPr="0097255C">
        <w:t xml:space="preserve"> e, mais </w:t>
      </w:r>
      <w:r>
        <w:t>recentemente, nem todos os bens –</w:t>
      </w:r>
      <w:r w:rsidRPr="0097255C">
        <w:t xml:space="preserve"> porque nós temos, de um lado, o bem de família e, de outro lado, a impenhorabilidade do imóvel residencial</w:t>
      </w:r>
      <w:r>
        <w:t xml:space="preserve"> – estão </w:t>
      </w:r>
      <w:r w:rsidRPr="00F47B35">
        <w:t xml:space="preserve">sujeitos </w:t>
      </w:r>
      <w:r>
        <w:t>à</w:t>
      </w:r>
      <w:r w:rsidRPr="00F47B35">
        <w:t xml:space="preserve"> garantia das obrigações de crédito.</w:t>
      </w:r>
    </w:p>
    <w:p w:rsidR="006156FF" w:rsidRPr="00F47B35" w:rsidRDefault="006156FF" w:rsidP="006156FF">
      <w:pPr>
        <w:ind w:firstLine="1361"/>
        <w:jc w:val="both"/>
      </w:pPr>
      <w:r w:rsidRPr="00F47B35">
        <w:t>Lembro aos senhores que o mercado de crédito é um organismo vivo, ele se expande e se retrai de acordo com a segurança jurídica daquele ambiente. De forma que se o imóvel residencial não suporta mais o cumprimento das obrigações, ele não será considerado como lastro para obtenção de crédito. Então, houve uma diminuição sensível em torno dessa... Se de um lado estamos buscando uma garantia para o consumidor de que ele não terá o seu patrimônio agredido a ponto de retirá-lo da residência, de outro lado ele não pode alavancar crédito baseado naquele ativo. Então, houve uma redução. Há um prejuízo para o consumidor do crédito</w:t>
      </w:r>
    </w:p>
    <w:p w:rsidR="006156FF" w:rsidRPr="00F47B35" w:rsidRDefault="006156FF" w:rsidP="006156FF">
      <w:pPr>
        <w:ind w:firstLine="1361"/>
        <w:jc w:val="both"/>
      </w:pPr>
      <w:r w:rsidRPr="00F47B35">
        <w:t xml:space="preserve">E, agora, nós estamos em um estágio avançado, </w:t>
      </w:r>
      <w:r>
        <w:t xml:space="preserve">que </w:t>
      </w:r>
      <w:r w:rsidRPr="00F47B35">
        <w:t xml:space="preserve">trata da autonomia da vontade racional. Então, vem o Estado e diz, com a sua proposta legislativa, que </w:t>
      </w:r>
      <w:proofErr w:type="gramStart"/>
      <w:r w:rsidRPr="00F47B35">
        <w:t>o concedente</w:t>
      </w:r>
      <w:proofErr w:type="gramEnd"/>
      <w:r w:rsidRPr="00F47B35">
        <w:t xml:space="preserve"> de crédito e o tomador de crédito devem ter uma convergência de vontade de tal forma que essa vontade seja racional, seja ética, seja útil para as partes, para o concedente e para o tomador, e útil também para a sociedade.</w:t>
      </w:r>
    </w:p>
    <w:p w:rsidR="006156FF" w:rsidRPr="00F47B35" w:rsidRDefault="006156FF" w:rsidP="006156FF">
      <w:pPr>
        <w:ind w:firstLine="1361"/>
        <w:jc w:val="both"/>
      </w:pPr>
      <w:r w:rsidRPr="00F47B35">
        <w:t xml:space="preserve">De forma que, em torno da autonomia da vontade racional, nós temos o dever de informação, o dever de publicidade responsável, o dever de aconselhamento </w:t>
      </w:r>
      <w:proofErr w:type="gramStart"/>
      <w:r w:rsidRPr="00F47B35">
        <w:t>ao concedente</w:t>
      </w:r>
      <w:proofErr w:type="gramEnd"/>
      <w:r w:rsidRPr="00F47B35">
        <w:t xml:space="preserve"> de crédito para o tomador, o dever de advertência de que o tomador não tem condições de obter aquele crédito. </w:t>
      </w:r>
    </w:p>
    <w:p w:rsidR="006156FF" w:rsidRPr="00F47B35" w:rsidRDefault="006156FF" w:rsidP="006156FF">
      <w:pPr>
        <w:ind w:firstLine="1361"/>
        <w:jc w:val="both"/>
      </w:pPr>
      <w:r w:rsidRPr="00F47B35">
        <w:t>Por favor.</w:t>
      </w:r>
    </w:p>
    <w:p w:rsidR="006156FF" w:rsidRPr="00F47B35" w:rsidRDefault="006156FF" w:rsidP="006156FF">
      <w:pPr>
        <w:ind w:firstLine="1361"/>
        <w:jc w:val="both"/>
      </w:pPr>
      <w:r w:rsidRPr="00F47B35">
        <w:t>Aí nós temos, ao longo dessa faixa, a história do crédito, que vai desaguar ali na execução da obrigação, porque toda obrigação nasce para ser cumprida. Esta é uma regra social que o Estado de direito não pode abandonar. Ocorrendo a inexecução da obrigação, aí nós temos o descumprimento do contrato de crédito e nós temos a possibilidade também de intervenção do Estado. E é a proposta que estamos tratando hoje aqui, ou seja, do tratamento ao superendividamento depois de configurado. Então, o Estado chama o superendividado, convoca todos os seus credores, estabelece um plano de pagamento para determinado prazo, que seja factível, que seja possível para o superendividado, impõe aos credores que não tiveram a cautela suficiente de antever aquela situação de superendividamento, portanto, haverá um prejuízo, uma redução, uma dilatação de prazos e, então, nesse período</w:t>
      </w:r>
      <w:r>
        <w:t>,</w:t>
      </w:r>
      <w:r w:rsidRPr="00F47B35">
        <w:t xml:space="preserve"> haverá a intervenção do Estado na economia daquele indivíduo, daquele agente econômico. </w:t>
      </w:r>
    </w:p>
    <w:p w:rsidR="006156FF" w:rsidRPr="00F47B35" w:rsidRDefault="006156FF" w:rsidP="006156FF">
      <w:pPr>
        <w:ind w:firstLine="1361"/>
        <w:jc w:val="both"/>
      </w:pPr>
      <w:r w:rsidRPr="00F47B35">
        <w:t>Por favor.</w:t>
      </w:r>
    </w:p>
    <w:p w:rsidR="006156FF" w:rsidRPr="00F47B35" w:rsidRDefault="006156FF" w:rsidP="006156FF">
      <w:pPr>
        <w:ind w:firstLine="1361"/>
        <w:jc w:val="both"/>
      </w:pPr>
      <w:r>
        <w:t>Aí há</w:t>
      </w:r>
      <w:r w:rsidRPr="00F47B35">
        <w:t xml:space="preserve"> a proposta do art. 54-A, que trata da prevenção.</w:t>
      </w:r>
    </w:p>
    <w:p w:rsidR="006156FF" w:rsidRPr="00F47B35" w:rsidRDefault="006156FF" w:rsidP="006156FF">
      <w:pPr>
        <w:ind w:firstLine="1361"/>
        <w:jc w:val="both"/>
      </w:pPr>
      <w:r w:rsidRPr="00F47B35">
        <w:t>Crédito responsável; educação financeira do consumidor</w:t>
      </w:r>
      <w:r>
        <w:t>;</w:t>
      </w:r>
      <w:r w:rsidRPr="00F47B35">
        <w:t xml:space="preserve"> boa-fé</w:t>
      </w:r>
      <w:r>
        <w:t>;</w:t>
      </w:r>
      <w:r w:rsidRPr="00F47B35">
        <w:t xml:space="preserve"> função social do crédito e dignidade da pessoa humana. São todos princípios que deverão ser harmoniosamente preservados. </w:t>
      </w:r>
    </w:p>
    <w:p w:rsidR="006156FF" w:rsidRPr="00F47B35" w:rsidRDefault="006156FF" w:rsidP="006156FF">
      <w:pPr>
        <w:ind w:firstLine="1361"/>
        <w:jc w:val="both"/>
      </w:pPr>
      <w:r w:rsidRPr="00F47B35">
        <w:t>O seguinte, por favor.</w:t>
      </w:r>
    </w:p>
    <w:p w:rsidR="006156FF" w:rsidRPr="00F47B35" w:rsidRDefault="006156FF" w:rsidP="006156FF">
      <w:pPr>
        <w:ind w:firstLine="1361"/>
        <w:jc w:val="both"/>
      </w:pPr>
      <w:r w:rsidRPr="00F47B35">
        <w:t>Então, temos três tipos de consumidores de crédito: há aquele consumidor passivo, que é o devedor que se vê impossibilitado de cumprir os seus compromissos de créditos por motivos exteriores e imprevistos, tal como o nascimento de um filho, divórcio, doença na família, desemprego; há o ativo inconsciente, que agiu impulsivamente e deixou de calcular corretamente a sua solvabilidade</w:t>
      </w:r>
      <w:r>
        <w:t>;</w:t>
      </w:r>
      <w:r w:rsidRPr="00F47B35">
        <w:t xml:space="preserve"> e há o ativo </w:t>
      </w:r>
      <w:r w:rsidRPr="00F47B35">
        <w:lastRenderedPageBreak/>
        <w:t xml:space="preserve">consciente, aquele que vai ao mercado, sabe que não tem condição de cumprir aquela obrigação e, mesmo assim, obtém o crédito. </w:t>
      </w:r>
    </w:p>
    <w:p w:rsidR="006156FF" w:rsidRPr="00F47B35" w:rsidRDefault="006156FF" w:rsidP="006156FF">
      <w:pPr>
        <w:ind w:firstLine="1361"/>
        <w:jc w:val="both"/>
      </w:pPr>
      <w:r w:rsidRPr="00F47B35">
        <w:t xml:space="preserve">Então, nós não estamos tratando, aqui, obviamente, de proteção do ativo consciente. Nós estamos, aqui, tratando da proteção do passivo e até do passivo inconsciente, aliás, do ativo inconsciente. </w:t>
      </w:r>
    </w:p>
    <w:p w:rsidR="006156FF" w:rsidRPr="00F47B35" w:rsidRDefault="006156FF" w:rsidP="006156FF">
      <w:pPr>
        <w:ind w:firstLine="1361"/>
        <w:jc w:val="both"/>
      </w:pPr>
      <w:r w:rsidRPr="00F47B35">
        <w:t>O Código Civil traz a definição de boa-fé.</w:t>
      </w:r>
      <w:r>
        <w:t xml:space="preserve"> E boa-fé d</w:t>
      </w:r>
      <w:r w:rsidRPr="00F47B35">
        <w:t xml:space="preserve">eve imperar na interpretação dessas normas, para que não haja prejuízo a nenhuma das partes. </w:t>
      </w:r>
    </w:p>
    <w:p w:rsidR="006156FF" w:rsidRPr="00F47B35" w:rsidRDefault="006156FF" w:rsidP="006156FF">
      <w:pPr>
        <w:ind w:firstLine="1361"/>
        <w:jc w:val="both"/>
      </w:pPr>
      <w:r w:rsidRPr="00F47B35">
        <w:t>Volto ao princípio da minha fala: “O Código de Defesa do Consumidor é um instrumento legal para equilíbrio nas relações de consumo</w:t>
      </w:r>
      <w:r>
        <w:t>.</w:t>
      </w:r>
      <w:r w:rsidRPr="00F47B35">
        <w:t>” Ele faz isso, em prestígio a um princípio máximo da Constituição, que é o art. 5º</w:t>
      </w:r>
      <w:r>
        <w:t>, o p</w:t>
      </w:r>
      <w:r w:rsidRPr="00F47B35">
        <w:t xml:space="preserve">rincípio da </w:t>
      </w:r>
      <w:r>
        <w:t>i</w:t>
      </w:r>
      <w:r w:rsidRPr="00F47B35">
        <w:t xml:space="preserve">sonomia: trata todos os iguais de forma igual; trata </w:t>
      </w:r>
      <w:r>
        <w:t xml:space="preserve">os </w:t>
      </w:r>
      <w:r w:rsidRPr="00F47B35">
        <w:t>diferentes de forma diferente, na exata proporção da diferença, de forma a eliminar essa diferença.</w:t>
      </w:r>
    </w:p>
    <w:p w:rsidR="006156FF" w:rsidRPr="00F47B35" w:rsidRDefault="006156FF" w:rsidP="006156FF">
      <w:pPr>
        <w:ind w:firstLine="1361"/>
        <w:jc w:val="both"/>
      </w:pPr>
      <w:r>
        <w:t>Então, a intenção do C</w:t>
      </w:r>
      <w:r w:rsidRPr="00F47B35">
        <w:t xml:space="preserve">onstituinte é estabelecer uma igualdade. Aqui, no Código de Defesa do Consumidor, que eu gostaria </w:t>
      </w:r>
      <w:r>
        <w:t xml:space="preserve">até </w:t>
      </w:r>
      <w:r w:rsidRPr="00F47B35">
        <w:t>que fosse chamado Código de Defesa das Relações de Consumo, porque o princípio é proteger, tanto quanto necessário, a hipossuficiência, para que haja uma igualdade nas relações entre fornecedor e consumidor. E o principio da boa-fé é fundamental, para que haja aplicação do princípio da isonomia nas relações de consumo.</w:t>
      </w:r>
    </w:p>
    <w:p w:rsidR="006156FF" w:rsidRPr="00F47B35" w:rsidRDefault="006156FF" w:rsidP="006156FF">
      <w:pPr>
        <w:ind w:firstLine="1361"/>
        <w:jc w:val="both"/>
      </w:pPr>
      <w:r w:rsidRPr="00F47B35">
        <w:t>Falei do art. 5º da Constituição, crédito do consumidor, princípio do crédito responsável, que impõe ao fornecedor de crédito algumas obrigações, e a informação é essencial, para que haja concessão de crédito responsável.</w:t>
      </w:r>
    </w:p>
    <w:p w:rsidR="006156FF" w:rsidRPr="00F47B35" w:rsidRDefault="006156FF" w:rsidP="006156FF">
      <w:pPr>
        <w:ind w:firstLine="1361"/>
        <w:jc w:val="both"/>
      </w:pPr>
      <w:r w:rsidRPr="00F47B35">
        <w:t>Então, quando se falar de informações na relação de consumo, deve-se falar de Serviço de Proteção ao Crédito, porque</w:t>
      </w:r>
      <w:r>
        <w:t>,</w:t>
      </w:r>
      <w:r w:rsidRPr="00F47B35">
        <w:t xml:space="preserve"> no crédito, há o patrimônio, </w:t>
      </w:r>
      <w:proofErr w:type="gramStart"/>
      <w:r w:rsidRPr="00F47B35">
        <w:t>o concedente</w:t>
      </w:r>
      <w:proofErr w:type="gramEnd"/>
      <w:r w:rsidRPr="00F47B35">
        <w:t xml:space="preserve"> transfere para o tomador o patrimônio, há o elemento confiança, porque</w:t>
      </w:r>
      <w:r>
        <w:t>,</w:t>
      </w:r>
      <w:r w:rsidRPr="00F47B35">
        <w:t xml:space="preserve"> antes de transferir o seu patrimônio financeiro, você transfere a crença de que aquele tomador de crédito vai cumprir a obrigação, e há o fracionamento no tempo. </w:t>
      </w:r>
    </w:p>
    <w:p w:rsidR="006156FF" w:rsidRPr="00F47B35" w:rsidRDefault="006156FF" w:rsidP="006156FF">
      <w:pPr>
        <w:ind w:firstLine="1361"/>
        <w:jc w:val="both"/>
      </w:pPr>
      <w:r w:rsidRPr="00F47B35">
        <w:t>Para que haja o elemento confiança, é necessário que haja o elemento conhecimento das informações. Tanto o fornecedor deve prestar informação acerca do produto</w:t>
      </w:r>
      <w:r>
        <w:t>,</w:t>
      </w:r>
      <w:r w:rsidRPr="00F47B35">
        <w:t xml:space="preserve"> do serviço e de si próprio para o tomador, quanto o inverso, ou seja, o tomador deve ser conhecido pelo fornecedor de crédito. </w:t>
      </w:r>
    </w:p>
    <w:p w:rsidR="006156FF" w:rsidRPr="00F47B35" w:rsidRDefault="006156FF" w:rsidP="006156FF">
      <w:pPr>
        <w:ind w:firstLine="1361"/>
        <w:jc w:val="both"/>
      </w:pPr>
      <w:r w:rsidRPr="00F47B35">
        <w:t>Nesse caso, o projeto de lei prestigia</w:t>
      </w:r>
      <w:r>
        <w:t>,</w:t>
      </w:r>
      <w:r w:rsidRPr="00F47B35">
        <w:t xml:space="preserve"> de uma forma muito precisa e necessária</w:t>
      </w:r>
      <w:r>
        <w:t>,</w:t>
      </w:r>
      <w:r w:rsidRPr="00F47B35">
        <w:t xml:space="preserve"> o Serviço de Proteção ao Crédito, que colige informações a respeito dos agentes econômicos para uso exatamente nesse momento da relação de consumo, onde as vontades </w:t>
      </w:r>
      <w:proofErr w:type="gramStart"/>
      <w:r w:rsidRPr="00F47B35">
        <w:t>convergem,</w:t>
      </w:r>
      <w:proofErr w:type="gramEnd"/>
      <w:r w:rsidRPr="00F47B35">
        <w:t xml:space="preserve"> baseadas em informações de ambas as partes.</w:t>
      </w:r>
    </w:p>
    <w:p w:rsidR="006156FF" w:rsidRPr="00F47B35" w:rsidRDefault="006156FF" w:rsidP="006156FF">
      <w:pPr>
        <w:ind w:firstLine="1361"/>
        <w:jc w:val="both"/>
      </w:pPr>
      <w:r w:rsidRPr="00F47B35">
        <w:t>Então, o fornecedor de crédito deve realizar consulta ao Serviço de Proteção ao Crédito – é uma obrigação legal</w:t>
      </w:r>
      <w:r>
        <w:t xml:space="preserve"> –, a</w:t>
      </w:r>
      <w:r w:rsidRPr="00F47B35">
        <w:t>valiar de forma responsável as condições d</w:t>
      </w:r>
      <w:r>
        <w:t>o consumidor de pagar o crédito,</w:t>
      </w:r>
      <w:r w:rsidRPr="00F47B35">
        <w:t xml:space="preserve"> comprovar a realização da análise </w:t>
      </w:r>
      <w:r>
        <w:t xml:space="preserve">e </w:t>
      </w:r>
      <w:r w:rsidRPr="00F47B35">
        <w:t>gerar um dossiê para evidenciar esse esforço de conhecimento do tomador de crédito</w:t>
      </w:r>
      <w:r>
        <w:t xml:space="preserve">. E aí ele </w:t>
      </w:r>
      <w:r w:rsidRPr="00F47B35">
        <w:t xml:space="preserve">pode, então, fazer a análise a respeito da credibilidade daquele tomador de crédito, consultando informações no Serviço de Proteção ao Crédito. </w:t>
      </w:r>
    </w:p>
    <w:p w:rsidR="006156FF" w:rsidRPr="00F47B35" w:rsidRDefault="006156FF" w:rsidP="006156FF">
      <w:pPr>
        <w:ind w:firstLine="1361"/>
        <w:jc w:val="both"/>
      </w:pPr>
      <w:r>
        <w:t>O s</w:t>
      </w:r>
      <w:r w:rsidRPr="00F47B35">
        <w:t>eguinte.</w:t>
      </w:r>
    </w:p>
    <w:p w:rsidR="006156FF" w:rsidRPr="00F47B35" w:rsidRDefault="006156FF" w:rsidP="006156FF">
      <w:pPr>
        <w:ind w:firstLine="1361"/>
        <w:jc w:val="both"/>
      </w:pPr>
      <w:r w:rsidRPr="00F47B35">
        <w:t xml:space="preserve">Atualização da Conciliação do Superendividamento. Então, traz aí </w:t>
      </w:r>
      <w:proofErr w:type="gramStart"/>
      <w:r w:rsidRPr="00F47B35">
        <w:t>o 104</w:t>
      </w:r>
      <w:proofErr w:type="gramEnd"/>
      <w:r>
        <w:t>, “a”</w:t>
      </w:r>
      <w:r w:rsidRPr="00F47B35">
        <w:t xml:space="preserve">, o processo de conciliação do superendividamento. </w:t>
      </w:r>
      <w:r>
        <w:t xml:space="preserve">O </w:t>
      </w:r>
      <w:r w:rsidRPr="00F47B35">
        <w:t xml:space="preserve">acordo diferido compromete a renda do superendividado. Quero chamar a atenção dos senhores para esse detalhe. Na medida em que o acordo diferido, que se realiza a partir da reunião de todos os credores </w:t>
      </w:r>
      <w:r w:rsidRPr="00F47B35">
        <w:lastRenderedPageBreak/>
        <w:t>com o superendividado, estabelece um plano de pagamento</w:t>
      </w:r>
      <w:r>
        <w:t>;</w:t>
      </w:r>
      <w:r w:rsidRPr="00F47B35">
        <w:t xml:space="preserve"> nesse estabelecimento, há o comprometimento da renda do superendividado. </w:t>
      </w:r>
    </w:p>
    <w:p w:rsidR="006156FF" w:rsidRPr="00F47B35" w:rsidRDefault="006156FF" w:rsidP="006156FF">
      <w:pPr>
        <w:ind w:firstLine="1361"/>
        <w:jc w:val="both"/>
      </w:pPr>
      <w:r w:rsidRPr="00F47B35">
        <w:t>Essa informação deve ficar registrada em algum lugar, para que, no futuro, a partir de amanhã, da homologação do acordo, os agentes econômicos, concedentes de créditos, possam acessar essa informação e levar em consideração que aquela parcela da renda do superendividado já está comprometida com um acordo homologado judicialmente.</w:t>
      </w:r>
    </w:p>
    <w:p w:rsidR="006156FF" w:rsidRPr="00F47B35" w:rsidRDefault="006156FF" w:rsidP="006156FF">
      <w:pPr>
        <w:ind w:firstLine="1361"/>
        <w:jc w:val="both"/>
      </w:pPr>
      <w:r w:rsidRPr="00F47B35">
        <w:t>O seguinte, por favor.</w:t>
      </w:r>
    </w:p>
    <w:p w:rsidR="006156FF" w:rsidRPr="00F47B35" w:rsidRDefault="006156FF" w:rsidP="006156FF">
      <w:pPr>
        <w:ind w:firstLine="1361"/>
        <w:jc w:val="both"/>
      </w:pPr>
      <w:r w:rsidRPr="00F47B35">
        <w:t xml:space="preserve">Por isso a gente traz uma sugestão: conciliação. Eu acrescentaria que o juiz determinará a anotação do estado de superendividamento do consumidor nos bancos de dados de proteção ao crédito, cujo registro permanecerá até a liquidação das obrigações previstas no plano de pagamento homologado, sem prejuízo de eventual repactuação. Essa informação será útil tanto para o superendividado, para ele não tomar mais crédito e gerar outra situação de superendividamento, como para </w:t>
      </w:r>
      <w:proofErr w:type="gramStart"/>
      <w:r w:rsidRPr="00F47B35">
        <w:t>os outros agentes econômicos concedentes de crédito</w:t>
      </w:r>
      <w:proofErr w:type="gramEnd"/>
      <w:r w:rsidRPr="00F47B35">
        <w:t xml:space="preserve">. </w:t>
      </w:r>
    </w:p>
    <w:p w:rsidR="006156FF" w:rsidRPr="00F47B35" w:rsidRDefault="006156FF" w:rsidP="006156FF">
      <w:pPr>
        <w:ind w:firstLine="1361"/>
        <w:jc w:val="both"/>
      </w:pPr>
      <w:r w:rsidRPr="00F47B35">
        <w:t xml:space="preserve">Essa situação não é nova. A Lei </w:t>
      </w:r>
      <w:r>
        <w:t xml:space="preserve">nº </w:t>
      </w:r>
      <w:r w:rsidRPr="00F47B35">
        <w:t xml:space="preserve">11.101, que trata da recuperação de empresas, impõe o registro da informação junto ao nome da empresa em recuperação judicial. E o juiz determina, então, no registro público de empresa, a anotação de recuperação judicial no registro correspondente. Isso seria uma analogia com a legislação para empresas no Brasil, mas a França também tem um sistema semelhante que criou o cadastro nacional dos incidentes de pagamentos e, lá no item </w:t>
      </w:r>
      <w:proofErr w:type="gramStart"/>
      <w:smartTag w:uri="urn:schemas-microsoft-com:office:smarttags" w:element="metricconverter">
        <w:smartTagPr>
          <w:attr w:name="ProductID" w:val="3, a"/>
        </w:smartTagPr>
        <w:r w:rsidRPr="00F47B35">
          <w:t>3</w:t>
        </w:r>
        <w:proofErr w:type="gramEnd"/>
        <w:r w:rsidRPr="00F47B35">
          <w:t>, a</w:t>
        </w:r>
      </w:smartTag>
      <w:r w:rsidRPr="00F47B35">
        <w:t xml:space="preserve"> relação dos devedores que se beneficiaram com o novo plano de pagamento, de repactuação.</w:t>
      </w:r>
    </w:p>
    <w:p w:rsidR="006156FF" w:rsidRPr="00F47B35" w:rsidRDefault="006156FF" w:rsidP="006156FF">
      <w:pPr>
        <w:ind w:firstLine="1361"/>
        <w:jc w:val="both"/>
      </w:pPr>
      <w:r w:rsidRPr="00F47B35">
        <w:t>Por favor.</w:t>
      </w:r>
    </w:p>
    <w:p w:rsidR="006156FF" w:rsidRPr="00F47B35" w:rsidRDefault="006156FF" w:rsidP="006156FF">
      <w:pPr>
        <w:ind w:firstLine="1361"/>
        <w:jc w:val="both"/>
      </w:pPr>
      <w:r w:rsidRPr="00F47B35">
        <w:t xml:space="preserve">Já me estendi o suficiente. Acho que a minha contribuição gira em torno dessa proposta. </w:t>
      </w:r>
    </w:p>
    <w:p w:rsidR="006156FF" w:rsidRPr="00F47B35" w:rsidRDefault="006156FF" w:rsidP="006156FF">
      <w:pPr>
        <w:ind w:firstLine="1361"/>
        <w:jc w:val="both"/>
      </w:pPr>
      <w:r w:rsidRPr="00F47B35">
        <w:t xml:space="preserve">Finalizo a minha participação nesta sessão de hoje mostrando que a Serasa </w:t>
      </w:r>
      <w:proofErr w:type="spellStart"/>
      <w:r w:rsidRPr="00F47B35">
        <w:t>Experian</w:t>
      </w:r>
      <w:proofErr w:type="spellEnd"/>
      <w:r w:rsidRPr="00F47B35">
        <w:t xml:space="preserve"> é uma empresa de serviço de proteção ao crédito que trata historicamente das informações negativas e, agora, mais recentemente, a partir da nova legislação do Cadastro Positivo, da sua regulamentação por decreto e também pelo Conselho Monetário Nacional, trouxe esse novo instrumento que facilita o conhecimento dos tomadores de crédito para avaliar o risco de crédito com precisão. Nós temos lá diversos programas de aconselhamento, de instrução da população e eu gostaria de destacar dentre todos </w:t>
      </w:r>
      <w:r>
        <w:t xml:space="preserve">é </w:t>
      </w:r>
      <w:r w:rsidRPr="00F47B35">
        <w:t>o programa Sonhos Reais. Nós capacitamos professores de orientação, de economia doméstica para irem às escolas e multiplicarem para os professores princípios básicos de gestão do orçamento doméstico e também para falarem com os alunos, dessa forma, contribuindo com o Brasil para a prevenção do superendividamento.</w:t>
      </w:r>
    </w:p>
    <w:p w:rsidR="006156FF" w:rsidRPr="00F47B35" w:rsidRDefault="006156FF" w:rsidP="006156FF">
      <w:pPr>
        <w:ind w:firstLine="1361"/>
        <w:jc w:val="both"/>
      </w:pPr>
      <w:r w:rsidRPr="00F47B35">
        <w:t>Muito obrigado a todos.</w:t>
      </w:r>
    </w:p>
    <w:p w:rsidR="006156FF" w:rsidRPr="00F47B35" w:rsidRDefault="006156FF" w:rsidP="006156FF">
      <w:pPr>
        <w:ind w:firstLine="1361"/>
        <w:jc w:val="both"/>
      </w:pPr>
      <w:r w:rsidRPr="00F47B35">
        <w:rPr>
          <w:b/>
        </w:rPr>
        <w:t xml:space="preserve">O </w:t>
      </w:r>
      <w:proofErr w:type="gramStart"/>
      <w:r w:rsidRPr="00F47B35">
        <w:rPr>
          <w:b/>
        </w:rPr>
        <w:t>SR.</w:t>
      </w:r>
      <w:proofErr w:type="gramEnd"/>
      <w:r w:rsidRPr="00F47B35">
        <w:rPr>
          <w:b/>
        </w:rPr>
        <w:t xml:space="preserve"> PRESIDENTE </w:t>
      </w:r>
      <w:r w:rsidRPr="00F47B35">
        <w:t xml:space="preserve">(Rodrigo Rollemberg. Bloco/PSB – DF) – Muito obrigado, Dr. Silvânio, Diretor Jurídico da Serasa, pela contribuição objetiva que traz a este debate. </w:t>
      </w:r>
    </w:p>
    <w:p w:rsidR="006156FF" w:rsidRPr="00F47B35" w:rsidRDefault="006156FF" w:rsidP="006156FF">
      <w:pPr>
        <w:ind w:firstLine="1361"/>
        <w:jc w:val="both"/>
      </w:pPr>
      <w:r w:rsidRPr="00F47B35">
        <w:t xml:space="preserve">Passo a palavra agora ao Dr. Juan </w:t>
      </w:r>
      <w:proofErr w:type="spellStart"/>
      <w:r w:rsidRPr="00F47B35">
        <w:t>Ferr</w:t>
      </w:r>
      <w:r>
        <w:t>é</w:t>
      </w:r>
      <w:r w:rsidRPr="00F47B35">
        <w:t>s</w:t>
      </w:r>
      <w:proofErr w:type="spellEnd"/>
      <w:r w:rsidRPr="00F47B35">
        <w:t>, economista e consultor da Associação Brasileira das Empresas de Cartões de Crédito e Serviços.</w:t>
      </w:r>
    </w:p>
    <w:p w:rsidR="006156FF" w:rsidRPr="00F47B35" w:rsidRDefault="006156FF" w:rsidP="006156FF">
      <w:pPr>
        <w:ind w:firstLine="1361"/>
        <w:jc w:val="both"/>
      </w:pPr>
      <w:r w:rsidRPr="00F47B35">
        <w:t>Quero</w:t>
      </w:r>
      <w:r>
        <w:t>,</w:t>
      </w:r>
      <w:r w:rsidRPr="00F47B35">
        <w:t xml:space="preserve"> mais uma vez</w:t>
      </w:r>
      <w:r>
        <w:t>,</w:t>
      </w:r>
      <w:r w:rsidRPr="00F47B35">
        <w:t xml:space="preserve"> lembrar que aqueles que quiserem participar desta audiência pública poderão fazê-lo pelo Alô Senado, ligando no 0800-612211. Nós já </w:t>
      </w:r>
      <w:r w:rsidRPr="00F47B35">
        <w:lastRenderedPageBreak/>
        <w:t>recebemos aqui uma série de ligações. Após a explanação dos nossos convidados, nós vamos registrar as perguntas ou meras manifestações dos telespectadores que estão acompanhando, pela TV Senado, esta audiência pública.</w:t>
      </w:r>
    </w:p>
    <w:p w:rsidR="006156FF" w:rsidRPr="00F47B35" w:rsidRDefault="006156FF" w:rsidP="006156FF">
      <w:pPr>
        <w:ind w:firstLine="1361"/>
        <w:jc w:val="both"/>
      </w:pPr>
      <w:r w:rsidRPr="00F47B35">
        <w:t>Com a palavra o Dr. Juan.</w:t>
      </w:r>
    </w:p>
    <w:p w:rsidR="006156FF" w:rsidRPr="00F47B35" w:rsidRDefault="006156FF" w:rsidP="006156FF">
      <w:pPr>
        <w:ind w:firstLine="1361"/>
        <w:jc w:val="both"/>
      </w:pPr>
      <w:r w:rsidRPr="00F47B35">
        <w:rPr>
          <w:b/>
        </w:rPr>
        <w:t>O SR. JUAN PÉREZ FERR</w:t>
      </w:r>
      <w:r>
        <w:rPr>
          <w:b/>
        </w:rPr>
        <w:t>É</w:t>
      </w:r>
      <w:r w:rsidRPr="00F47B35">
        <w:rPr>
          <w:b/>
        </w:rPr>
        <w:t xml:space="preserve">S </w:t>
      </w:r>
      <w:r w:rsidRPr="00F47B35">
        <w:t xml:space="preserve">– Bom dia a todos. Bom dia, Senador Rodrigo Rollemberg, Senador Ricardo </w:t>
      </w:r>
      <w:proofErr w:type="spellStart"/>
      <w:r w:rsidRPr="00F47B35">
        <w:t>Ferraço</w:t>
      </w:r>
      <w:proofErr w:type="spellEnd"/>
      <w:r w:rsidRPr="00F47B35">
        <w:t xml:space="preserve">, Senador Paulo Bauer. Queria agradecer a todos a oportunidade de estar aqui. </w:t>
      </w:r>
    </w:p>
    <w:p w:rsidR="006156FF" w:rsidRPr="00F47B35" w:rsidRDefault="006156FF" w:rsidP="006156FF">
      <w:pPr>
        <w:ind w:firstLine="1361"/>
        <w:jc w:val="both"/>
      </w:pPr>
      <w:r w:rsidRPr="00F47B35">
        <w:t xml:space="preserve">Estou representando a Associação Brasileira das Empresas de Cartões de Crédito e Serviços, que abrange </w:t>
      </w:r>
      <w:proofErr w:type="gramStart"/>
      <w:r w:rsidRPr="00F47B35">
        <w:t>cerca de 95</w:t>
      </w:r>
      <w:proofErr w:type="gramEnd"/>
      <w:r w:rsidRPr="00F47B35">
        <w:t>% da indústria de cartões do País e certamente tem total interesse e vivência nessa questão do crédito, do superendividamento.</w:t>
      </w:r>
    </w:p>
    <w:p w:rsidR="006156FF" w:rsidRPr="00F47B35" w:rsidRDefault="006156FF" w:rsidP="006156FF">
      <w:pPr>
        <w:ind w:firstLine="1361"/>
        <w:jc w:val="both"/>
      </w:pPr>
      <w:r w:rsidRPr="00F47B35">
        <w:t xml:space="preserve">Eu trouxe uma apresentação muito breve, mas queria fazer um comentário inicial. </w:t>
      </w:r>
    </w:p>
    <w:p w:rsidR="006156FF" w:rsidRPr="00F47B35" w:rsidRDefault="006156FF" w:rsidP="006156FF">
      <w:pPr>
        <w:ind w:firstLine="1361"/>
        <w:jc w:val="both"/>
      </w:pPr>
      <w:r w:rsidRPr="00F47B35">
        <w:t xml:space="preserve">O conjunto de visões que estou tendo até agora aqui </w:t>
      </w:r>
      <w:r>
        <w:t>é</w:t>
      </w:r>
      <w:r w:rsidRPr="00F47B35">
        <w:t xml:space="preserve"> bastante convergentes. Está todo mundo olhando para a prevenção. Acho que isso tende a ser bastante claro para quem está na ponta concedente de crédito, que é a grande questão, mas não impede que haja consumidores que, por situações anômalas, deixem de ter condições de quitar suas dívidas, porque ficou desempregado</w:t>
      </w:r>
      <w:r>
        <w:t xml:space="preserve">, </w:t>
      </w:r>
      <w:r w:rsidRPr="00F47B35">
        <w:t xml:space="preserve">teve um típico caso, um divórcio, </w:t>
      </w:r>
      <w:proofErr w:type="gramStart"/>
      <w:r w:rsidRPr="00F47B35">
        <w:t>situações que rompem com o comportamento normal, com a situação normal, vamos chamar</w:t>
      </w:r>
      <w:proofErr w:type="gramEnd"/>
      <w:r w:rsidRPr="00F47B35">
        <w:t xml:space="preserve"> assim, de temperatura e pressão das finanças desse consumidor, mas a grande parcela da discussão aqui é o consumidor que se endivida antes de forma excessiva, por razões diversas, e que já é uma tragédia anunciada.</w:t>
      </w:r>
    </w:p>
    <w:p w:rsidR="006156FF" w:rsidRPr="00F47B35" w:rsidRDefault="006156FF" w:rsidP="006156FF">
      <w:pPr>
        <w:ind w:firstLine="1361"/>
        <w:jc w:val="both"/>
      </w:pPr>
      <w:r w:rsidRPr="00F47B35">
        <w:t>Então, acho que essa discussão é o principal ponto a ser trazido.</w:t>
      </w:r>
    </w:p>
    <w:p w:rsidR="006156FF" w:rsidRPr="00F47B35" w:rsidRDefault="006156FF" w:rsidP="006156FF">
      <w:pPr>
        <w:ind w:firstLine="1361"/>
        <w:jc w:val="both"/>
      </w:pPr>
      <w:r w:rsidRPr="00F47B35">
        <w:t xml:space="preserve">Pode passar para a próxima. </w:t>
      </w:r>
    </w:p>
    <w:p w:rsidR="006156FF" w:rsidRPr="00F47B35" w:rsidRDefault="006156FF" w:rsidP="006156FF">
      <w:pPr>
        <w:ind w:firstLine="1361"/>
        <w:jc w:val="both"/>
      </w:pPr>
      <w:r w:rsidRPr="00F47B35">
        <w:t>Basicamente, só para explicar primeiro qual a função da ABECS e por que a gente está aqui, a ABECS congrega toda a indústria de cartões. Então, temos os emissores, que são, de fato, quem concede o crédito dos cartões de crédito da indústria, os grandes bancos, basicamente; temos as bandeiras, que organizam essa indústria, esse meio de pagamento, e temos as credenciadoras, que fazem o relacionamento com os lojistas.</w:t>
      </w:r>
    </w:p>
    <w:p w:rsidR="006156FF" w:rsidRPr="00F47B35" w:rsidRDefault="006156FF" w:rsidP="006156FF">
      <w:pPr>
        <w:ind w:firstLine="1361"/>
        <w:jc w:val="both"/>
      </w:pPr>
      <w:r w:rsidRPr="00F47B35">
        <w:t>Próximo, por favor.</w:t>
      </w:r>
    </w:p>
    <w:p w:rsidR="006156FF" w:rsidRPr="00F47B35" w:rsidRDefault="006156FF" w:rsidP="006156FF">
      <w:pPr>
        <w:ind w:firstLine="1361"/>
        <w:jc w:val="both"/>
      </w:pPr>
      <w:r w:rsidRPr="00F47B35">
        <w:t>Nessa linha desse problema de endividamento, a ABECS já tem atuado em várias frentes. Por exemplo, na discussão de regulação de tarifas, que culminou com a Resolução CMN 3919, uma das discussões era o pagamento mínimo das faturas, ou seja, em quanto você permitia a rolagem da dívida dos usuários.</w:t>
      </w:r>
    </w:p>
    <w:p w:rsidR="006156FF" w:rsidRPr="00F47B35" w:rsidRDefault="006156FF" w:rsidP="006156FF">
      <w:pPr>
        <w:ind w:firstLine="1361"/>
        <w:jc w:val="both"/>
      </w:pPr>
      <w:r w:rsidRPr="00F47B35">
        <w:t>Isso é uma questão importante, isso já foi regulamentado, e o Conselho Monetário Nacional é que determina. A indústria participou ativamente nessa discussão.</w:t>
      </w:r>
    </w:p>
    <w:p w:rsidR="006156FF" w:rsidRPr="00F47B35" w:rsidRDefault="006156FF" w:rsidP="006156FF">
      <w:pPr>
        <w:ind w:firstLine="1361"/>
        <w:jc w:val="both"/>
      </w:pPr>
      <w:r w:rsidRPr="00F47B35">
        <w:t>Próximo, por favor.</w:t>
      </w:r>
    </w:p>
    <w:p w:rsidR="006156FF" w:rsidRPr="00F47B35" w:rsidRDefault="006156FF" w:rsidP="006156FF">
      <w:pPr>
        <w:ind w:firstLine="1361"/>
        <w:jc w:val="both"/>
      </w:pPr>
      <w:r w:rsidRPr="00F47B35">
        <w:t xml:space="preserve">A segunda questão, por exemplo, é encontrar... A ABECS disponibiliza em seu </w:t>
      </w:r>
      <w:r w:rsidRPr="00F47B35">
        <w:rPr>
          <w:i/>
        </w:rPr>
        <w:t>site</w:t>
      </w:r>
      <w:r w:rsidRPr="00F47B35">
        <w:t xml:space="preserve"> um sistema de comparação de tarifas do cartão justamente para que os consumidores possam buscar informações sobre onde obter melhores condições para suas operações de pagamento de crédito.</w:t>
      </w:r>
    </w:p>
    <w:p w:rsidR="006156FF" w:rsidRPr="00F47B35" w:rsidRDefault="006156FF" w:rsidP="006156FF">
      <w:pPr>
        <w:ind w:firstLine="1361"/>
        <w:jc w:val="both"/>
      </w:pPr>
      <w:r w:rsidRPr="00F47B35">
        <w:t xml:space="preserve">Estou só dando alguns exemplos do que a ABECS já faz no dia a dia que tem a ver diretamente com essa discussão de endividamento. </w:t>
      </w:r>
    </w:p>
    <w:p w:rsidR="006156FF" w:rsidRPr="00F47B35" w:rsidRDefault="006156FF" w:rsidP="006156FF">
      <w:pPr>
        <w:ind w:firstLine="1361"/>
        <w:jc w:val="both"/>
      </w:pPr>
      <w:r w:rsidRPr="00F47B35">
        <w:t>Próximo, por favor.</w:t>
      </w:r>
    </w:p>
    <w:p w:rsidR="006156FF" w:rsidRPr="00F47B35" w:rsidRDefault="006156FF" w:rsidP="006156FF">
      <w:pPr>
        <w:ind w:firstLine="1361"/>
        <w:jc w:val="both"/>
      </w:pPr>
      <w:r w:rsidRPr="00F47B35">
        <w:lastRenderedPageBreak/>
        <w:t xml:space="preserve">Há o Conselho de Ética e Autorregulação da ABECS, que dita, disciplina a atuação da indústria nas relações com o consumidor, que inclusive foi aditado em 2010, com compromissos assinados junto com a atual </w:t>
      </w:r>
      <w:proofErr w:type="spellStart"/>
      <w:r w:rsidRPr="00F47B35">
        <w:t>Senacon</w:t>
      </w:r>
      <w:proofErr w:type="spellEnd"/>
      <w:r w:rsidRPr="00F47B35">
        <w:t xml:space="preserve"> e, na época, o DPDC, ou seja, envio não solicitado de cartões, transparência na informação prestada, transparência e uniformização de informações enviadas na fatura, para dar clareza ao usuário quanto ao que ele está pagando.</w:t>
      </w:r>
    </w:p>
    <w:p w:rsidR="006156FF" w:rsidRPr="00F47B35" w:rsidRDefault="006156FF" w:rsidP="006156FF">
      <w:pPr>
        <w:ind w:firstLine="1361"/>
        <w:jc w:val="both"/>
      </w:pPr>
      <w:r w:rsidRPr="00F47B35">
        <w:t>Próximo, por favor.</w:t>
      </w:r>
    </w:p>
    <w:p w:rsidR="006156FF" w:rsidRPr="00F47B35" w:rsidRDefault="006156FF" w:rsidP="006156FF">
      <w:pPr>
        <w:ind w:firstLine="1361"/>
        <w:jc w:val="both"/>
      </w:pPr>
      <w:r w:rsidRPr="00F47B35">
        <w:t xml:space="preserve">Finalmente, aí indo na linha do que já foi </w:t>
      </w:r>
      <w:proofErr w:type="gramStart"/>
      <w:r w:rsidRPr="00F47B35">
        <w:t>colocado</w:t>
      </w:r>
      <w:proofErr w:type="gramEnd"/>
      <w:r w:rsidRPr="00F47B35">
        <w:t xml:space="preserve"> aqui, a ABECS tem investido pesadamente em campanhas educativas, por quê? Nós estamos falando de um país que está aprendendo a tomar crédito. Esse é um fenômeno recente, como foi colocado aqui. A expansão do crédito, a expansão para as classes B, C, D, mas principalmente C, D e </w:t>
      </w:r>
      <w:proofErr w:type="spellStart"/>
      <w:r w:rsidRPr="00F47B35">
        <w:t>E</w:t>
      </w:r>
      <w:proofErr w:type="spellEnd"/>
      <w:r w:rsidRPr="00F47B35">
        <w:t>, que estão ingressando agora, isso implica um aprendizado do processo.</w:t>
      </w:r>
    </w:p>
    <w:p w:rsidR="006156FF" w:rsidRPr="00F47B35" w:rsidRDefault="006156FF" w:rsidP="006156FF">
      <w:pPr>
        <w:ind w:firstLine="1361"/>
        <w:jc w:val="both"/>
      </w:pPr>
      <w:r w:rsidRPr="00F47B35">
        <w:t xml:space="preserve">Eu ouvi a </w:t>
      </w:r>
      <w:proofErr w:type="spellStart"/>
      <w:r w:rsidRPr="00F47B35">
        <w:t>Drª</w:t>
      </w:r>
      <w:proofErr w:type="spellEnd"/>
      <w:r w:rsidRPr="00F47B35">
        <w:t xml:space="preserve"> Alessandra colocar bem claramente: a maior parte dos usuários ainda não sabe como tomar essa discussão. Então, a ABECS tem feito cartilhas educativas, campanhas na mídia para tentar ensinar as pessoas a como usar o cartão, que é um instrumento de crédito.</w:t>
      </w:r>
    </w:p>
    <w:p w:rsidR="006156FF" w:rsidRPr="00F47B35" w:rsidRDefault="006156FF" w:rsidP="006156FF">
      <w:pPr>
        <w:ind w:firstLine="1361"/>
        <w:jc w:val="both"/>
      </w:pPr>
      <w:r w:rsidRPr="00F47B35">
        <w:t>Indo direto agora ao ponto central do projeto de lei, a gente trouxe cinco sugestões em cima do PL, lembrando que a ABECS tem atuado desde sempre, pelo menos desde o começo, desde a comissão de juristas, tem trabalhado, e as contribuições são de toda a indústria, fruto de um processo que contou com consultores externos à associação, etc., tentando, justamente, construir essa solução da forma mais pragmática possível. Nosso interesse total é que ela funcione.</w:t>
      </w:r>
    </w:p>
    <w:p w:rsidR="006156FF" w:rsidRPr="00F47B35" w:rsidRDefault="006156FF" w:rsidP="006156FF">
      <w:pPr>
        <w:ind w:firstLine="1361"/>
        <w:jc w:val="both"/>
      </w:pPr>
      <w:r w:rsidRPr="00F47B35">
        <w:t>Então, o primeiro ponto é que a discussão de superendividamento não é limitada a uma discussão de consumo. Por exemplo, eu tenho desde a compra de bens, e aqui foi trazida uma pirâmide de gastos pelo meu colega da Serasa</w:t>
      </w:r>
      <w:r>
        <w:t xml:space="preserve"> </w:t>
      </w:r>
      <w:proofErr w:type="spellStart"/>
      <w:r w:rsidRPr="00F47B35">
        <w:t>Experian</w:t>
      </w:r>
      <w:proofErr w:type="spellEnd"/>
      <w:r w:rsidRPr="00F47B35">
        <w:t>, mas, basicamente, quando esse indivíduo compra, por exemplo, um imóvel, isso é uma relação de consumo ou isso é um acúmulo de capital? E por que estou colocando isso? Porque muitas vezes o problema de endividamento dessa pessoa não se refere necessariamente a relações de consumo, se refere, por exemplo, como foi colocado, a relações de empréstimos entre família, se refere a um investimento que foi feito e que ocupou uma parcela excessiva do orçamento, mas aquilo tem um lastro atrás, tem um ativo atrás.</w:t>
      </w:r>
    </w:p>
    <w:p w:rsidR="006156FF" w:rsidRPr="00F47B35" w:rsidRDefault="006156FF" w:rsidP="006156FF">
      <w:pPr>
        <w:ind w:firstLine="1361"/>
        <w:jc w:val="both"/>
      </w:pPr>
      <w:r w:rsidRPr="00F47B35">
        <w:t>E aí já entro nas nossas sugestões.</w:t>
      </w:r>
    </w:p>
    <w:p w:rsidR="006156FF" w:rsidRPr="00F47B35" w:rsidRDefault="006156FF" w:rsidP="006156FF">
      <w:pPr>
        <w:ind w:firstLine="1361"/>
        <w:jc w:val="both"/>
      </w:pPr>
      <w:r w:rsidRPr="00F47B35">
        <w:t xml:space="preserve">Uma segunda sugestão é em relação ao mínimo existencial em termos vagos. A gente vai trazer uma discussão. Há um problema sobre o que eu chamo de mínimo existencial. Obviamente para todos os membros aqui teoricamente isso seria o salário mínimo. Em muitas regiões, todo mundo sabe, é muito complicado viver com um salário mínimo. Então, o conceito de mínimo existencial... No fundo, estou querendo dizer o seguinte: é preciso </w:t>
      </w:r>
      <w:r>
        <w:t>haver</w:t>
      </w:r>
      <w:r w:rsidRPr="00F47B35">
        <w:t xml:space="preserve"> regras claras para os prestadores, para os ofertantes de crédito saberem o que eles têm de proteger ou não. Então, o conceito vago causa certa insegurança jurídica de como conceder esse crédito.</w:t>
      </w:r>
    </w:p>
    <w:p w:rsidR="006156FF" w:rsidRPr="00F47B35" w:rsidRDefault="006156FF" w:rsidP="006156FF">
      <w:pPr>
        <w:ind w:firstLine="1361"/>
        <w:jc w:val="both"/>
      </w:pPr>
      <w:r w:rsidRPr="00F47B35">
        <w:t>Terceiro: limite de comprometimento da renda é variável de política econômica. O que estou querendo dizer aqui? Embora faça</w:t>
      </w:r>
      <w:r>
        <w:t>m</w:t>
      </w:r>
      <w:r w:rsidRPr="00F47B35">
        <w:t xml:space="preserve"> sentido níveis de comprometimento da renda, faz muito mais sentido </w:t>
      </w:r>
      <w:proofErr w:type="gramStart"/>
      <w:r w:rsidRPr="00F47B35">
        <w:t>um nível em relação</w:t>
      </w:r>
      <w:r>
        <w:t xml:space="preserve"> a um mínimo</w:t>
      </w:r>
      <w:r w:rsidRPr="00F47B35">
        <w:t xml:space="preserve"> </w:t>
      </w:r>
      <w:r w:rsidRPr="00F47B35">
        <w:lastRenderedPageBreak/>
        <w:t>existencial, que é um valor muito mais fixo</w:t>
      </w:r>
      <w:proofErr w:type="gramEnd"/>
      <w:r w:rsidRPr="00F47B35">
        <w:t xml:space="preserve"> do que variável, do que </w:t>
      </w:r>
      <w:r>
        <w:t xml:space="preserve">ao </w:t>
      </w:r>
      <w:r w:rsidRPr="00F47B35">
        <w:t>percentual específico. E o percentual depende muitas vezes de expectativas. Por exemplo, se o Estado está esperando um crescimento mais acentuado da economia, é natural permit</w:t>
      </w:r>
      <w:r>
        <w:t>ir maior nível de endividamento; se a renda está aumentando</w:t>
      </w:r>
      <w:r w:rsidRPr="00F47B35">
        <w:t xml:space="preserve"> e o comprometimento futuro de renda pode ser tranquilamente equacionado pelos consumidores, não faz sentido limitar o consumidor a uma situação estática. Foi exatamente o </w:t>
      </w:r>
      <w:r>
        <w:t xml:space="preserve">que </w:t>
      </w:r>
      <w:r w:rsidRPr="00F47B35">
        <w:t>aconteceu no Brasil nos últimos dez anos. Se pegarmos o nível de endividamento das famílias em 2004, 2005, diríamos que eles iriam se tornar inadimplentes</w:t>
      </w:r>
      <w:r>
        <w:t>. S</w:t>
      </w:r>
      <w:r w:rsidRPr="00F47B35">
        <w:t xml:space="preserve">ó que a economia estava crescendo e a renda estava crescendo a tal ponto que não houve nenhum problema de crédito. Contrariamente, quando houve uma crise em </w:t>
      </w:r>
      <w:smartTag w:uri="urn:schemas-microsoft-com:office:smarttags" w:element="metricconverter">
        <w:smartTagPr>
          <w:attr w:name="ProductID" w:val="2008, a"/>
        </w:smartTagPr>
        <w:r w:rsidRPr="00F47B35">
          <w:t>2008, a</w:t>
        </w:r>
      </w:smartTag>
      <w:r w:rsidRPr="00F47B35">
        <w:t xml:space="preserve"> situação se tornou abruptamente mais complicada. Então, essa é uma variável que, na nossa visão, deveria ser muito mais olhada pelos órgãos de política econômica</w:t>
      </w:r>
      <w:r>
        <w:t xml:space="preserve"> –</w:t>
      </w:r>
      <w:r w:rsidRPr="00F47B35">
        <w:t xml:space="preserve"> entenda-se Banco Central, Conselho Monetário</w:t>
      </w:r>
      <w:r>
        <w:t xml:space="preserve"> –</w:t>
      </w:r>
      <w:r w:rsidRPr="00F47B35">
        <w:t>, para definir qual o limite, assim como foi o limite de rolagem de dívidas nas faturas de cartão.</w:t>
      </w:r>
    </w:p>
    <w:p w:rsidR="006156FF" w:rsidRPr="00F47B35" w:rsidRDefault="006156FF" w:rsidP="006156FF">
      <w:pPr>
        <w:ind w:firstLine="1361"/>
        <w:jc w:val="both"/>
      </w:pPr>
      <w:r w:rsidRPr="00F47B35">
        <w:t>Quarto ponto: definição de contratos acessórios de crédito dá espaço a interpretações. Essa é uma questão pontual; já entro nela.</w:t>
      </w:r>
    </w:p>
    <w:p w:rsidR="006156FF" w:rsidRPr="00F47B35" w:rsidRDefault="006156FF" w:rsidP="006156FF">
      <w:pPr>
        <w:ind w:firstLine="1361"/>
        <w:jc w:val="both"/>
      </w:pPr>
      <w:r w:rsidRPr="00F47B35">
        <w:t>Por fim, uma questão que permeia praticamente todas as discussões que foram feitas aqui: estamos tratando, no Código de Defesa do Consumidor, de uma discussão que, na verdade, é quase de insolvência civil. Ou seja, como eu trato um indivíduo que se superendividou, quais seus direitos, mas também quais os deveres que exijo dele. É preciso de um processo de triagem, de um processo de contrapartida desse usuário, inclusive para que isso não se repita, para que isso seja preventivo e que seja educativo.</w:t>
      </w:r>
    </w:p>
    <w:p w:rsidR="006156FF" w:rsidRPr="00F47B35" w:rsidRDefault="006156FF" w:rsidP="006156FF">
      <w:pPr>
        <w:ind w:firstLine="1361"/>
        <w:jc w:val="both"/>
      </w:pPr>
      <w:r w:rsidRPr="00F47B35">
        <w:t xml:space="preserve">Então, vou passar um por um desses pontos. </w:t>
      </w:r>
    </w:p>
    <w:p w:rsidR="006156FF" w:rsidRPr="00F47B35" w:rsidRDefault="006156FF" w:rsidP="006156FF">
      <w:pPr>
        <w:ind w:firstLine="1361"/>
        <w:jc w:val="both"/>
      </w:pPr>
      <w:r w:rsidRPr="00F47B35">
        <w:t xml:space="preserve">Vamos lá. Próximo </w:t>
      </w:r>
      <w:proofErr w:type="spellStart"/>
      <w:r w:rsidRPr="00F47B35">
        <w:t>eslaide</w:t>
      </w:r>
      <w:proofErr w:type="spellEnd"/>
      <w:r w:rsidRPr="00F47B35">
        <w:t>, por favor.</w:t>
      </w:r>
    </w:p>
    <w:p w:rsidR="006156FF" w:rsidRPr="00F47B35" w:rsidRDefault="006156FF" w:rsidP="006156FF">
      <w:pPr>
        <w:ind w:firstLine="1361"/>
        <w:jc w:val="both"/>
      </w:pPr>
      <w:r w:rsidRPr="00F47B35">
        <w:t xml:space="preserve">O primeiro ponto eu já adiantei. O superendividamento não é só uma relação de consumo. Vou dar um exemplo prático que acontece com os cartões: concede-se uma linha de crédito ao usuário e, se esse indivíduo usa o cartão de crédito que tem um </w:t>
      </w:r>
      <w:proofErr w:type="spellStart"/>
      <w:proofErr w:type="gramStart"/>
      <w:r w:rsidRPr="00F47B35">
        <w:rPr>
          <w:i/>
        </w:rPr>
        <w:t>grace</w:t>
      </w:r>
      <w:proofErr w:type="spellEnd"/>
      <w:proofErr w:type="gramEnd"/>
      <w:r w:rsidRPr="00F47B35">
        <w:rPr>
          <w:i/>
        </w:rPr>
        <w:t xml:space="preserve"> </w:t>
      </w:r>
      <w:proofErr w:type="spellStart"/>
      <w:r w:rsidRPr="00F47B35">
        <w:rPr>
          <w:i/>
        </w:rPr>
        <w:t>period</w:t>
      </w:r>
      <w:proofErr w:type="spellEnd"/>
      <w:r w:rsidRPr="00F47B35">
        <w:t xml:space="preserve"> qualquer e compra alimentos, ele está consumindo o mínimo existencial dele; aquilo não é um problema de fato de endividamento, não vai gerar um grande problema de risco de crédito. Agora, se esse mesmo indivíduo sai e compra um carro importado tendo uma renda relativamente baixa, um supercarro, é um problema de endividamento. </w:t>
      </w:r>
    </w:p>
    <w:p w:rsidR="006156FF" w:rsidRPr="00F47B35" w:rsidRDefault="006156FF" w:rsidP="006156FF">
      <w:pPr>
        <w:ind w:firstLine="1361"/>
        <w:jc w:val="both"/>
      </w:pPr>
      <w:r w:rsidRPr="00F47B35">
        <w:t xml:space="preserve">Então, a discussão séria é: o que estou chamando de endividamento? Se ele comprou um ativo, esse ativo funciona como garantias de pagamento em última instância, ele tem um bem para honrar aquele compromisso; aquilo é uma forma de poupança. Ainda que ele seja uma poupança baseada </w:t>
      </w:r>
      <w:r>
        <w:t>em</w:t>
      </w:r>
      <w:r w:rsidRPr="00F47B35">
        <w:t xml:space="preserve"> crédito</w:t>
      </w:r>
      <w:r>
        <w:t xml:space="preserve">, </w:t>
      </w:r>
      <w:r w:rsidRPr="00F47B35">
        <w:t xml:space="preserve">é uma poupança e, portanto, usando as palavras citadas aqui pelo Senador Rollemberg sobre Paul </w:t>
      </w:r>
      <w:proofErr w:type="spellStart"/>
      <w:r w:rsidRPr="00F47B35">
        <w:t>Volcker</w:t>
      </w:r>
      <w:proofErr w:type="spellEnd"/>
      <w:r w:rsidRPr="00F47B35">
        <w:t xml:space="preserve">, não é um problema de sustentabilidade de longo prazo. Ou seja, de fato, ele está adquirindo um ativo, aquilo forma uma poupança interna e preserva a condição de longo prazo de pagamento desse indivíduo. </w:t>
      </w:r>
    </w:p>
    <w:p w:rsidR="006156FF" w:rsidRPr="00F47B35" w:rsidRDefault="006156FF" w:rsidP="006156FF">
      <w:pPr>
        <w:ind w:firstLine="1361"/>
        <w:jc w:val="both"/>
      </w:pPr>
      <w:r w:rsidRPr="00F47B35">
        <w:t>Então, a minha sugestão primeira é que essa discussão, juntando os pontos, deveria caminhar para uma discussão mais ampla sobre o processo de insolvência civil, como existe o processo de insolvência de pessoa jurídica.</w:t>
      </w:r>
    </w:p>
    <w:p w:rsidR="006156FF" w:rsidRPr="00F47B35" w:rsidRDefault="006156FF" w:rsidP="006156FF">
      <w:pPr>
        <w:ind w:firstLine="1361"/>
        <w:jc w:val="both"/>
      </w:pPr>
      <w:r w:rsidRPr="00F47B35">
        <w:lastRenderedPageBreak/>
        <w:t xml:space="preserve">O segundo ponto que eu gostaria de destacar tem a ver com o art. 5º, que é o de mínimo existencial. O conceito de mínimo existencial, por definição, é subjetivo. A </w:t>
      </w:r>
      <w:proofErr w:type="spellStart"/>
      <w:r w:rsidRPr="00F47B35">
        <w:t>Drª</w:t>
      </w:r>
      <w:proofErr w:type="spellEnd"/>
      <w:r w:rsidRPr="00F47B35">
        <w:t xml:space="preserve"> Alessandra trouxe o exemplo de um superendividado de R$20 mil de renda mensal e do superendividado com um salário mínimo. Se você disser para o endividado que ganha R$20 mil por mês</w:t>
      </w:r>
      <w:r>
        <w:t xml:space="preserve"> que</w:t>
      </w:r>
      <w:r w:rsidRPr="00F47B35">
        <w:t xml:space="preserve"> o mínimo existencial dele é o salário mínimo, ele vai literalmente discordar porque ele não está habituado a esse padrão.</w:t>
      </w:r>
    </w:p>
    <w:p w:rsidR="006156FF" w:rsidRPr="00F47B35" w:rsidRDefault="006156FF" w:rsidP="006156FF">
      <w:pPr>
        <w:ind w:firstLine="1361"/>
        <w:jc w:val="both"/>
      </w:pPr>
      <w:r w:rsidRPr="00F47B35">
        <w:t>E aí eu faço um paralelo às palavras do Dr. Silv</w:t>
      </w:r>
      <w:r>
        <w:t>ânio</w:t>
      </w:r>
      <w:r w:rsidRPr="00F47B35">
        <w:t xml:space="preserve">: qual consumidor nós estamos tentando olhar? </w:t>
      </w:r>
    </w:p>
    <w:p w:rsidR="006156FF" w:rsidRPr="00F47B35" w:rsidRDefault="006156FF" w:rsidP="006156FF">
      <w:pPr>
        <w:ind w:firstLine="1361"/>
        <w:jc w:val="both"/>
      </w:pPr>
      <w:r w:rsidRPr="00F47B35">
        <w:t xml:space="preserve">Por exemplo, no código do consumidor francês, o mínimo existencial foi definido estritamente como o salário mínimo. Aqui não estou dizendo que seja um salário mínimo ou que seja um valor, mas faz sentido que seja um valor fixo. Por quê? Eu vou dar um exemplo prático que aconteceu ontem com uma pessoa que eu conheço e que me ligou, e estava superendividada, claramente superendividada. Já é a segunda vez – essa pessoa trabalha comigo – que isso acontece. Na primeira vez, eu simplesmente fiz um empréstimo emergencial, ela pagou as três primeiras parcelas, depois eu fiquei sabendo que ela se endividou novamente em várias outras frentes, e eu não fiz nenhuma contrapartida. Por que ela fez isso? Não foi porque ela consumiu demais. Não era uma pessoa que se seduzia por oferta de crédito, ela era literalmente de coração mole. Ela emprestou para a prima, que estava passando por uma situação anômala, etc., tirou um crédito consignado em cima dela. É uma pessoa esclarecida, com renda muito mais alta do que um salário mínimo, mas, de fato, ela chegou a uma situação insustentável novamente. Ela precisa preservar um mínimo existencial? Sim. É um valor fixo, não é uma proporção – é minha opinião –, e isso segue a jurisprudência. </w:t>
      </w:r>
    </w:p>
    <w:p w:rsidR="006156FF" w:rsidRPr="00F47B35" w:rsidRDefault="006156FF" w:rsidP="006156FF">
      <w:pPr>
        <w:ind w:firstLine="1361"/>
        <w:jc w:val="both"/>
      </w:pPr>
      <w:r w:rsidRPr="00F47B35">
        <w:t xml:space="preserve">Segundo, essa pessoa precisa que alguém ponha regras para que o coração mole dela faça com que quem pague a conta seja toda a coletividade </w:t>
      </w:r>
      <w:r>
        <w:t>que</w:t>
      </w:r>
      <w:r w:rsidRPr="00F47B35">
        <w:t xml:space="preserve"> toma crédito; não faz sentido. Quer dizer, quem tinha de ser tratado por superendividamento não era ela, mas sim a outra pessoa, a colega dela.</w:t>
      </w:r>
    </w:p>
    <w:p w:rsidR="006156FF" w:rsidRPr="00F47B35" w:rsidRDefault="006156FF" w:rsidP="006156FF">
      <w:pPr>
        <w:ind w:firstLine="1361"/>
        <w:jc w:val="both"/>
      </w:pPr>
      <w:r w:rsidRPr="00F47B35">
        <w:t>Vamos lá.</w:t>
      </w:r>
    </w:p>
    <w:p w:rsidR="006156FF" w:rsidRPr="00F47B35" w:rsidRDefault="006156FF" w:rsidP="006156FF">
      <w:pPr>
        <w:ind w:firstLine="1361"/>
        <w:jc w:val="both"/>
      </w:pPr>
      <w:r w:rsidRPr="00F47B35">
        <w:t xml:space="preserve">Próximo </w:t>
      </w:r>
      <w:proofErr w:type="spellStart"/>
      <w:r w:rsidRPr="00F47B35">
        <w:t>eslaide</w:t>
      </w:r>
      <w:proofErr w:type="spellEnd"/>
      <w:r w:rsidRPr="00F47B35">
        <w:t>, por favor.</w:t>
      </w:r>
    </w:p>
    <w:p w:rsidR="006156FF" w:rsidRPr="00F47B35" w:rsidRDefault="006156FF" w:rsidP="006156FF">
      <w:pPr>
        <w:ind w:firstLine="1361"/>
        <w:jc w:val="both"/>
      </w:pPr>
      <w:r w:rsidRPr="00F47B35">
        <w:t>Então, o primeiro ponto, em minha opinião, é destacar claramente o que é mínimo existencial; colocar um valor para isso. É muito diferente tratar alguém de alta renda endividado e alguém de baixa renda endividado.</w:t>
      </w:r>
    </w:p>
    <w:p w:rsidR="006156FF" w:rsidRPr="00F47B35" w:rsidRDefault="006156FF" w:rsidP="006156FF">
      <w:pPr>
        <w:ind w:firstLine="1361"/>
        <w:jc w:val="both"/>
      </w:pPr>
      <w:r w:rsidRPr="00F47B35">
        <w:t xml:space="preserve">Terceiro ponto: o limite de comprometimento de renda é de 30%. Embora tenhamos visto, na apresentação do Serasa, que o gasto com instrumentos financeiros são de 6% da renda, temos de lembrar que essa renda inclui novas dívidas. Ou seja, muitas vezes, as pessoas pagam uma dívida tomando uma segunda dívida; não o principal. Não estou dizendo de uma situação de </w:t>
      </w:r>
      <w:proofErr w:type="gramStart"/>
      <w:r w:rsidRPr="00F47B35">
        <w:t>alavancagem</w:t>
      </w:r>
      <w:proofErr w:type="gramEnd"/>
      <w:r w:rsidRPr="00F47B35">
        <w:t xml:space="preserve"> e rolagem integral. Eu tiro R$100,00 de crédito, vou pagar 10 parcelas de R$10,00; no segundo mês, eu tiro um crédito de R$5,00, pago R$5,00 líquido, ou seja, estou diminuindo o meu endividamento, mas eu não preciso pagar R$10,00 todo mês da minha renda naquele crédito. Eu tirei outra operação de crédito, comprei outro bem parcelado, por exemplo, um parcelado lojista, e vou circulando. E todo mundo atua dessa forma.</w:t>
      </w:r>
    </w:p>
    <w:p w:rsidR="006156FF" w:rsidRPr="00F47B35" w:rsidRDefault="006156FF" w:rsidP="006156FF">
      <w:pPr>
        <w:ind w:firstLine="1361"/>
        <w:jc w:val="both"/>
      </w:pPr>
      <w:r w:rsidRPr="00F47B35">
        <w:t>Então, de qu</w:t>
      </w:r>
      <w:r>
        <w:t>e</w:t>
      </w:r>
      <w:r w:rsidRPr="00F47B35">
        <w:t xml:space="preserve"> renda eu estou falando primeiro: da renda bruta ou da renda considerando a capacidade de rolagem desse indivíduo? Quando olho a renda bruta, eu tenho um problema: dos que já tomaram crédito, dos que já se declaram endividados – </w:t>
      </w:r>
      <w:r w:rsidRPr="00F47B35">
        <w:lastRenderedPageBreak/>
        <w:t>pesquisa d</w:t>
      </w:r>
      <w:r>
        <w:t>a</w:t>
      </w:r>
      <w:r w:rsidRPr="00F47B35">
        <w:t xml:space="preserve"> Serasa –, o comprometimento da renda bruta, do principal, é de 47%. Se hoje eu fizer uma regra em que eu limito em 30% e obrigo a repactuação posterior ou crio um limite ao endividamento desse indivíduo, ele vai se tornar um inadimplente. </w:t>
      </w:r>
    </w:p>
    <w:p w:rsidR="006156FF" w:rsidRPr="00F47B35" w:rsidRDefault="006156FF" w:rsidP="006156FF">
      <w:pPr>
        <w:ind w:firstLine="1361"/>
        <w:jc w:val="both"/>
      </w:pPr>
      <w:r w:rsidRPr="00F47B35">
        <w:t xml:space="preserve">Então, de novo, essa é uma variável muito delicada e que varia de situação para situação para ser definida </w:t>
      </w:r>
      <w:smartTag w:uri="urn:schemas-microsoft-com:office:smarttags" w:element="PersonName">
        <w:smartTagPr>
          <w:attr w:name="ProductID" w:val="em lei. Essa"/>
        </w:smartTagPr>
        <w:r w:rsidRPr="00F47B35">
          <w:t>em lei. Essa</w:t>
        </w:r>
      </w:smartTag>
      <w:r w:rsidRPr="00F47B35">
        <w:t xml:space="preserve"> é uma situação que deveria ser regulamentada posteriormente. Depende de expectativas econômicas, depende de situações diversas do agente. Porque, no fundo, como colocou, eu não estou dando um direito; eu estou dando o direito de repactuação ao usuário, mas eu estou limitando o direito de ele se endividar. Se alguém estava concedendo crédito antes, irresponsável ou não, de fato, ele tinha esse direito de se endividar. Eu </w:t>
      </w:r>
      <w:proofErr w:type="gramStart"/>
      <w:r w:rsidRPr="00F47B35">
        <w:t>estou,</w:t>
      </w:r>
      <w:proofErr w:type="gramEnd"/>
      <w:r w:rsidRPr="00F47B35">
        <w:t xml:space="preserve"> eu o Estado, tutelando esse direito e limitando esse direito a um determinado percentual. Isso tem de ser muito bem cuidado para não criar uma situação exatamente o inverso de que a gente quer: que é transformar uma série de pessoas que se planejaram para um endividamento de mais longo prazo em superendividados. </w:t>
      </w:r>
    </w:p>
    <w:p w:rsidR="006156FF" w:rsidRPr="00F47B35" w:rsidRDefault="006156FF" w:rsidP="006156FF">
      <w:pPr>
        <w:ind w:firstLine="1361"/>
        <w:jc w:val="both"/>
      </w:pPr>
      <w:r w:rsidRPr="00F47B35">
        <w:t>Então, a minha sugestão é que esse limite tenha um mínimo existencial de um lado, um valor que é o que eu preciso preservar, e o limite de endividamento agregado, se for colocado, seja definido pelo Conselho Monetário Nacional, em função das variáveis do que ele quer. Ele tem total interesse que a economia cresça saudável. Esse é o papel dele inclusive.</w:t>
      </w:r>
    </w:p>
    <w:p w:rsidR="006156FF" w:rsidRPr="00F47B35" w:rsidRDefault="006156FF" w:rsidP="006156FF">
      <w:pPr>
        <w:ind w:firstLine="1361"/>
        <w:jc w:val="both"/>
      </w:pPr>
      <w:r w:rsidRPr="00F47B35">
        <w:t>O quarto ponto... Deixando claro: isso não exclui colocarmos os parâmetros que o CMN possa olhar em lei, etc., só estou dizendo que essa variável não é fixa ao longo do tempo.</w:t>
      </w:r>
    </w:p>
    <w:p w:rsidR="006156FF" w:rsidRPr="00F47B35" w:rsidRDefault="006156FF" w:rsidP="006156FF">
      <w:pPr>
        <w:ind w:firstLine="1361"/>
        <w:jc w:val="both"/>
      </w:pPr>
      <w:r w:rsidRPr="00F47B35">
        <w:t xml:space="preserve">O quarto ponto é só uma questão pontual de contratos acessórios de crédito. O art. 54-E lista os critérios para definir quando o contrato de crédito é acessório ao contrato principal. </w:t>
      </w:r>
    </w:p>
    <w:p w:rsidR="006156FF" w:rsidRPr="00F47B35" w:rsidRDefault="006156FF" w:rsidP="006156FF">
      <w:pPr>
        <w:ind w:firstLine="1361"/>
        <w:jc w:val="both"/>
      </w:pPr>
      <w:r w:rsidRPr="00F47B35">
        <w:t xml:space="preserve">Na nossa leitura, gerou-se dúvida na aplicação do §3º do art. 54-E, e sugerimos que isso seja esclarecido, ou seja, que se deixe claro que é quando a contratação desse crédito tiver ocorrido nas hipóteses previstas no </w:t>
      </w:r>
      <w:r w:rsidRPr="00F47B35">
        <w:rPr>
          <w:i/>
        </w:rPr>
        <w:t>caput</w:t>
      </w:r>
      <w:r w:rsidRPr="00F47B35">
        <w:t xml:space="preserve"> desse artigo. Só isso. É uma questão muito mais de redação do que de fundo.</w:t>
      </w:r>
    </w:p>
    <w:p w:rsidR="006156FF" w:rsidRPr="00F47B35" w:rsidRDefault="006156FF" w:rsidP="006156FF">
      <w:pPr>
        <w:ind w:firstLine="1361"/>
        <w:jc w:val="both"/>
      </w:pPr>
      <w:r w:rsidRPr="00F47B35">
        <w:t>E o último ponto que a gente gostaria de destacar é com relação a ritos de triagem de consumidor. Não basta eu repactuar automaticamente, por um processo na Defensoria Pública, e a gente conhece os processos de repactuação, a gente está sempre lá, e eles são fundamentais, porque o interesse da indústria também é receber os pagamentos, ela concedeu um crédito, então a repactuação é interesse de todos quando a situação é insustentável. O que não dá é para criar o que o Dr. Silvânio colocou como consumidor consciente ativo, quer dizer, o que chamo de risco moral. É o consumidor que se endivida descontroladamente sabendo que não vai pagar porque depois, qualquer coisa, eu aciono um indivíduo.</w:t>
      </w:r>
    </w:p>
    <w:p w:rsidR="006156FF" w:rsidRPr="00F47B35" w:rsidRDefault="006156FF" w:rsidP="006156FF">
      <w:pPr>
        <w:jc w:val="center"/>
      </w:pPr>
      <w:r>
        <w:rPr>
          <w:i/>
          <w:iCs/>
        </w:rPr>
        <w:t>(</w:t>
      </w:r>
      <w:r w:rsidRPr="00F47B35">
        <w:rPr>
          <w:i/>
          <w:iCs/>
        </w:rPr>
        <w:t>Intervenção fora do microfone.</w:t>
      </w:r>
      <w:proofErr w:type="gramStart"/>
      <w:r>
        <w:rPr>
          <w:i/>
          <w:iCs/>
        </w:rPr>
        <w:t>)</w:t>
      </w:r>
      <w:proofErr w:type="gramEnd"/>
    </w:p>
    <w:p w:rsidR="006156FF" w:rsidRPr="00F47B35" w:rsidRDefault="006156FF" w:rsidP="006156FF">
      <w:pPr>
        <w:ind w:firstLine="1361"/>
        <w:jc w:val="both"/>
      </w:pPr>
      <w:r w:rsidRPr="00F47B35">
        <w:rPr>
          <w:b/>
        </w:rPr>
        <w:t xml:space="preserve">O SR. JUAN </w:t>
      </w:r>
      <w:r>
        <w:rPr>
          <w:b/>
        </w:rPr>
        <w:t xml:space="preserve">PÉREZ </w:t>
      </w:r>
      <w:r w:rsidRPr="00F47B35">
        <w:rPr>
          <w:b/>
        </w:rPr>
        <w:t>FERR</w:t>
      </w:r>
      <w:r>
        <w:rPr>
          <w:b/>
        </w:rPr>
        <w:t>É</w:t>
      </w:r>
      <w:r w:rsidRPr="00F47B35">
        <w:rPr>
          <w:b/>
        </w:rPr>
        <w:t>S</w:t>
      </w:r>
      <w:r w:rsidRPr="00F47B35">
        <w:t xml:space="preserve"> – </w:t>
      </w:r>
      <w:proofErr w:type="gramStart"/>
      <w:r w:rsidRPr="00F47B35">
        <w:t>Concordo,</w:t>
      </w:r>
      <w:proofErr w:type="gramEnd"/>
      <w:r w:rsidRPr="00F47B35">
        <w:t xml:space="preserve"> isso é má-fé. Mas o problema é como se define má-fé.</w:t>
      </w:r>
    </w:p>
    <w:p w:rsidR="006156FF" w:rsidRPr="00F47B35" w:rsidRDefault="006156FF" w:rsidP="006156FF">
      <w:pPr>
        <w:jc w:val="center"/>
      </w:pPr>
      <w:r>
        <w:rPr>
          <w:i/>
          <w:iCs/>
        </w:rPr>
        <w:t>(</w:t>
      </w:r>
      <w:r w:rsidRPr="00F47B35">
        <w:rPr>
          <w:i/>
          <w:iCs/>
        </w:rPr>
        <w:t>Intervenção fora do microfone.</w:t>
      </w:r>
      <w:proofErr w:type="gramStart"/>
      <w:r>
        <w:rPr>
          <w:i/>
          <w:iCs/>
        </w:rPr>
        <w:t>)</w:t>
      </w:r>
      <w:proofErr w:type="gramEnd"/>
    </w:p>
    <w:p w:rsidR="006156FF" w:rsidRPr="00F47B35" w:rsidRDefault="006156FF" w:rsidP="006156FF">
      <w:pPr>
        <w:ind w:firstLine="1361"/>
        <w:jc w:val="both"/>
      </w:pPr>
      <w:r w:rsidRPr="00F47B35">
        <w:rPr>
          <w:b/>
        </w:rPr>
        <w:t xml:space="preserve">O SR. JUAN </w:t>
      </w:r>
      <w:r>
        <w:rPr>
          <w:b/>
        </w:rPr>
        <w:t xml:space="preserve">PÉREZ </w:t>
      </w:r>
      <w:r w:rsidRPr="00F47B35">
        <w:rPr>
          <w:b/>
        </w:rPr>
        <w:t>FERR</w:t>
      </w:r>
      <w:r>
        <w:rPr>
          <w:b/>
        </w:rPr>
        <w:t>É</w:t>
      </w:r>
      <w:r w:rsidRPr="00F47B35">
        <w:rPr>
          <w:b/>
        </w:rPr>
        <w:t>S</w:t>
      </w:r>
      <w:r w:rsidRPr="00F47B35">
        <w:t xml:space="preserve"> – Sim, mas o problema é que má-fé, de novo, é um conceito ainda amplo para discutir. Mas qual é minha sugestão? Independente de má-fé ou não, eu tenho uma sugestão onde, seja por má-fé, ou, então, </w:t>
      </w:r>
      <w:r w:rsidRPr="00F47B35">
        <w:lastRenderedPageBreak/>
        <w:t xml:space="preserve">vamos colocar assim, é o risco moral, como eu chamo, eu sou economista, </w:t>
      </w:r>
      <w:proofErr w:type="gramStart"/>
      <w:r w:rsidRPr="00F47B35">
        <w:t>ou seja</w:t>
      </w:r>
      <w:proofErr w:type="gramEnd"/>
      <w:r w:rsidRPr="00F47B35">
        <w:t xml:space="preserve"> porque ele, por desconhecimento de como usar o instrumento de crédito – e eu sou o primeiro a dizer que, de fato, o consumidor brasileiro, da classe C, principalmente, está aprendendo a usar crédito – é preciso que esse processo inclua uma seleção de quem pode ou não – ou seja, é preciso eliminar a má-fé – e, principalmente, que ele tenha obrigações depois. Quer dizer, faz sentido eu repactuar uma dívida, criar uma situação que significa alongar uma dívida, limitar um comprometimento – isso é um custo para todos os envolvidos – e liberar esse consumidor a tomar novos créditos? Ou seja, qual é a garantia, qual é o processo? Faz sentido?</w:t>
      </w:r>
    </w:p>
    <w:p w:rsidR="006156FF" w:rsidRPr="00F47B35" w:rsidRDefault="006156FF" w:rsidP="006156FF">
      <w:pPr>
        <w:ind w:firstLine="1361"/>
        <w:jc w:val="both"/>
      </w:pPr>
      <w:r w:rsidRPr="00F47B35">
        <w:t>Vou dar um exemplo do Código em relação à Carteira Nacional de Habilitação. Se você tomar x pontos na carteira, você terá a carteira cassada e você terá um curso de educação. Então, o que me parece é que precisam ser criadas, e não me importa aí se judicialmente ou extrajudicialmente, instituições para fazer esse rito de triagem de consumidores superendividados e parâmetros mais claros. Por isso estou chamando isso aqui muito mais de insolvência civil, porque isso inclui, inclusive, outras dívidas, e tratamentos diferentes, dependendo do tipo de dívida que é tomada. É muito diferente uma dívida de consumo de um bem supérfluo e de um bem essencial. É diferente se eu estou comprando um ativo e se eu não estou comprando. A percepção de como tratar esse endividamento é muito distinta. E, de fato...</w:t>
      </w:r>
    </w:p>
    <w:p w:rsidR="006156FF" w:rsidRPr="00F47B35" w:rsidRDefault="006156FF" w:rsidP="006156FF">
      <w:pPr>
        <w:ind w:firstLine="1361"/>
        <w:jc w:val="both"/>
      </w:pPr>
      <w:r w:rsidRPr="00F47B35">
        <w:rPr>
          <w:b/>
        </w:rPr>
        <w:t xml:space="preserve">A </w:t>
      </w:r>
      <w:proofErr w:type="spellStart"/>
      <w:r w:rsidRPr="00F47B35">
        <w:rPr>
          <w:b/>
        </w:rPr>
        <w:t>SRª</w:t>
      </w:r>
      <w:proofErr w:type="spellEnd"/>
      <w:r w:rsidRPr="00F47B35">
        <w:rPr>
          <w:b/>
        </w:rPr>
        <w:t xml:space="preserve"> ALESSANDRA BENTES</w:t>
      </w:r>
      <w:r w:rsidRPr="00F47B35">
        <w:t xml:space="preserve"> – V. </w:t>
      </w:r>
      <w:proofErr w:type="spellStart"/>
      <w:r w:rsidRPr="00F47B35">
        <w:t>Sª</w:t>
      </w:r>
      <w:proofErr w:type="spellEnd"/>
      <w:r w:rsidRPr="00F47B35">
        <w:t xml:space="preserve"> me permite um aparte, por favor? Quando eu falei em equipe multidisciplinar foi justamente com a intenção de mencionar a necessidade do tratamento do superendividado por especialistas. Isso abrange especialistas em economia, em psicologia, não só do ponto de vista jurídico, mas para que esse superendividado não reitere na prática isso, porque o superendividamento é tido como uma patologia. E aí, quando o nosso colega da Serasa</w:t>
      </w:r>
      <w:r>
        <w:t xml:space="preserve"> </w:t>
      </w:r>
      <w:proofErr w:type="spellStart"/>
      <w:r w:rsidRPr="00F47B35">
        <w:t>Experian</w:t>
      </w:r>
      <w:proofErr w:type="spellEnd"/>
      <w:r w:rsidRPr="00F47B35">
        <w:t xml:space="preserve"> fala desse ativo consciente, esse ativo consciente, na realidade, a nosso sentir, é aquela pessoa que age de má-fé, e a má-fé, pelo conceito mesmo da </w:t>
      </w:r>
      <w:proofErr w:type="spellStart"/>
      <w:r w:rsidRPr="00F47B35">
        <w:t>Profª</w:t>
      </w:r>
      <w:proofErr w:type="spellEnd"/>
      <w:r w:rsidRPr="00F47B35">
        <w:t xml:space="preserve"> </w:t>
      </w:r>
      <w:r>
        <w:t>Claudia</w:t>
      </w:r>
      <w:r w:rsidRPr="00F47B35">
        <w:t xml:space="preserve"> Lima Marques, ela já está fora do conceito de superendividamento, a boa-fé é clara dentro desse conceito.</w:t>
      </w:r>
    </w:p>
    <w:p w:rsidR="006156FF" w:rsidRPr="00F47B35" w:rsidRDefault="006156FF" w:rsidP="006156FF">
      <w:pPr>
        <w:ind w:firstLine="1361"/>
        <w:jc w:val="both"/>
      </w:pPr>
      <w:r w:rsidRPr="00F47B35">
        <w:t xml:space="preserve">Então, esse consumidor que deliberadamente tomou crédito com a intenção de pagar, ele já foge da conceituação, então, ele não pode ser tido como superendividado justamente para que não haja uma banalização do instituto do superendividamento, porque a gente tem que fazer a diferenciação entre os endividados e os superendividados para que as medidas </w:t>
      </w:r>
      <w:proofErr w:type="spellStart"/>
      <w:r w:rsidRPr="00F47B35">
        <w:t>protetivas</w:t>
      </w:r>
      <w:proofErr w:type="spellEnd"/>
      <w:r w:rsidRPr="00F47B35">
        <w:t xml:space="preserve"> do superendividamento sejam efetivas e eficazes, na medida </w:t>
      </w:r>
      <w:r>
        <w:t xml:space="preserve">em </w:t>
      </w:r>
      <w:r w:rsidRPr="00F47B35">
        <w:t>que sejam direcionadas para aquele grupo de pessoas com essa necessidade.</w:t>
      </w:r>
    </w:p>
    <w:p w:rsidR="006156FF" w:rsidRPr="00F47B35" w:rsidRDefault="006156FF" w:rsidP="006156FF">
      <w:pPr>
        <w:ind w:firstLine="1361"/>
        <w:jc w:val="both"/>
      </w:pPr>
      <w:r w:rsidRPr="00F47B35">
        <w:rPr>
          <w:b/>
        </w:rPr>
        <w:t xml:space="preserve">O SR. JUAN </w:t>
      </w:r>
      <w:r>
        <w:rPr>
          <w:b/>
        </w:rPr>
        <w:t xml:space="preserve">PÉREZ </w:t>
      </w:r>
      <w:r w:rsidRPr="00F47B35">
        <w:rPr>
          <w:b/>
        </w:rPr>
        <w:t>FERR</w:t>
      </w:r>
      <w:r>
        <w:rPr>
          <w:b/>
        </w:rPr>
        <w:t>ÉS</w:t>
      </w:r>
      <w:r w:rsidRPr="00F47B35">
        <w:t xml:space="preserve"> –</w:t>
      </w:r>
      <w:r>
        <w:t xml:space="preserve"> </w:t>
      </w:r>
      <w:r w:rsidRPr="00F47B35">
        <w:t xml:space="preserve">Eu concordo, mas, no mundo prático, você chegar para o indivíduo que chega... Vou ser bem célere. Imagina uma indústria de cartões... São quinhentos milhões de cartões no País. Ou seja, você, </w:t>
      </w:r>
      <w:r w:rsidRPr="00F47B35">
        <w:rPr>
          <w:i/>
        </w:rPr>
        <w:t>ex ante</w:t>
      </w:r>
      <w:r w:rsidRPr="00F47B35">
        <w:t>,</w:t>
      </w:r>
      <w:r w:rsidRPr="00F47B35">
        <w:rPr>
          <w:i/>
        </w:rPr>
        <w:t xml:space="preserve"> </w:t>
      </w:r>
      <w:r w:rsidRPr="00F47B35">
        <w:t>definir se esse é um agente de má</w:t>
      </w:r>
      <w:r>
        <w:t>-</w:t>
      </w:r>
      <w:r w:rsidRPr="00F47B35">
        <w:t>fé ou de boa</w:t>
      </w:r>
      <w:r>
        <w:t>-</w:t>
      </w:r>
      <w:r w:rsidRPr="00F47B35">
        <w:t>fé é muito complicado. Numa escala... Uma coisa é se eu conheço o Joãozinho. Mas o ponto principal é que aqui, independentemente... O de má</w:t>
      </w:r>
      <w:r>
        <w:t>-</w:t>
      </w:r>
      <w:r w:rsidRPr="00F47B35">
        <w:t>fé</w:t>
      </w:r>
      <w:proofErr w:type="gramStart"/>
      <w:r w:rsidRPr="00F47B35">
        <w:t>, é</w:t>
      </w:r>
      <w:proofErr w:type="gramEnd"/>
      <w:r w:rsidRPr="00F47B35">
        <w:t xml:space="preserve"> claro, a gente não tem nenhuma dúvida de que não deveria ser beneficiado por uma repactuação, mas mesmo o de boa</w:t>
      </w:r>
      <w:r>
        <w:t>-</w:t>
      </w:r>
      <w:r w:rsidRPr="00F47B35">
        <w:t>fé deveria ter um processo que aqui... Uma forma de resolver esse problema é criar um custo ao usuário. Não estou falando de um custo pecuniário</w:t>
      </w:r>
      <w:r>
        <w:t>, e</w:t>
      </w:r>
      <w:r w:rsidRPr="00F47B35">
        <w:t xml:space="preserve">stou dizendo o seguinte: </w:t>
      </w:r>
      <w:r>
        <w:t>O</w:t>
      </w:r>
      <w:r w:rsidRPr="00F47B35">
        <w:t xml:space="preserve">lha, há uma limitação dos seus direitos </w:t>
      </w:r>
      <w:r w:rsidRPr="00F47B35">
        <w:lastRenderedPageBreak/>
        <w:t>temporária por conta de uma situação extrema em que você se colocou, de forma que aquele indivíduo não tenha nenhum incentivo a repetir a situação.</w:t>
      </w:r>
    </w:p>
    <w:p w:rsidR="006156FF" w:rsidRPr="00F47B35" w:rsidRDefault="006156FF" w:rsidP="006156FF">
      <w:pPr>
        <w:ind w:firstLine="1361"/>
        <w:jc w:val="both"/>
      </w:pPr>
      <w:r w:rsidRPr="00F47B35">
        <w:t>Esse custo significa o quê? Estou falando de cursos de capacitação financeira, estou falando de uma limitação de endividamento ou de uma supervisão daquele plano de recuperação. É por isso que estou chamando de insolvência civil. Aí, sim, a lei deixa claro... É por isso que o limite de endividamento de 30%, dado que eu tenho diversos tipos de crédito, diversas formas de me endividar, é que me preocupa, porque, se eu considerar que, hoje, o limite, por exemplo, para compra de uma casa própria na Caixa Econômica Federal</w:t>
      </w:r>
      <w:r>
        <w:t>,</w:t>
      </w:r>
      <w:r w:rsidRPr="00F47B35">
        <w:t xml:space="preserve"> exige 30% da renda, eu já limito 100% do crédito dele. Significa que esse indivíduo, por estar investindo num imóvel, não pode tomar mais nenhum crédito, sequer um cartão de crédito, não faz um parcelamento... Não faz muito sentido.</w:t>
      </w:r>
    </w:p>
    <w:p w:rsidR="006156FF" w:rsidRPr="00F47B35" w:rsidRDefault="006156FF" w:rsidP="006156FF">
      <w:pPr>
        <w:ind w:firstLine="1361"/>
        <w:jc w:val="both"/>
      </w:pPr>
      <w:r w:rsidRPr="00F47B35">
        <w:t>Esse é meu ponto colocado.</w:t>
      </w:r>
    </w:p>
    <w:p w:rsidR="006156FF" w:rsidRPr="00F47B35" w:rsidRDefault="006156FF" w:rsidP="006156FF">
      <w:pPr>
        <w:ind w:firstLine="1361"/>
        <w:jc w:val="both"/>
      </w:pPr>
      <w:r w:rsidRPr="00F47B35">
        <w:t xml:space="preserve">Basicamente, são essas as minhas considerações. Eu gostaria de parabenizar pela iniciativa, </w:t>
      </w:r>
      <w:r>
        <w:t>por</w:t>
      </w:r>
      <w:r w:rsidRPr="00F47B35">
        <w:t xml:space="preserve">que eu acho que é superválida a discussão. </w:t>
      </w:r>
    </w:p>
    <w:p w:rsidR="006156FF" w:rsidRPr="00F47B35" w:rsidRDefault="006156FF" w:rsidP="006156FF">
      <w:pPr>
        <w:ind w:firstLine="1361"/>
        <w:jc w:val="both"/>
      </w:pPr>
      <w:r w:rsidRPr="00F47B35">
        <w:t>Muito obrigado.</w:t>
      </w:r>
    </w:p>
    <w:p w:rsidR="006156FF" w:rsidRPr="00F47B35" w:rsidRDefault="006156FF" w:rsidP="006156FF">
      <w:pPr>
        <w:ind w:firstLine="1361"/>
        <w:jc w:val="both"/>
      </w:pPr>
      <w:r w:rsidRPr="00F47B35">
        <w:rPr>
          <w:b/>
        </w:rPr>
        <w:t xml:space="preserve">O </w:t>
      </w:r>
      <w:proofErr w:type="gramStart"/>
      <w:r w:rsidRPr="00F47B35">
        <w:rPr>
          <w:b/>
        </w:rPr>
        <w:t>SR.</w:t>
      </w:r>
      <w:proofErr w:type="gramEnd"/>
      <w:r w:rsidRPr="00F47B35">
        <w:rPr>
          <w:b/>
        </w:rPr>
        <w:t xml:space="preserve"> PRESIDENTE </w:t>
      </w:r>
      <w:r w:rsidRPr="00F47B35">
        <w:t>(Paulo Bauer. Bloco/PSDB – SC) – Agradecemos a exposição feita pelo palestrante e, devido à necessidade de se ausentar por alguns minutos, o Senador Rodrigo Rollemberg me transferiu a incumbência de continuar presidindo esta audiência pública na condição de Vice-Presidente da Comissão.</w:t>
      </w:r>
    </w:p>
    <w:p w:rsidR="006156FF" w:rsidRPr="00F47B35" w:rsidRDefault="006156FF" w:rsidP="006156FF">
      <w:pPr>
        <w:ind w:firstLine="1361"/>
        <w:jc w:val="both"/>
      </w:pPr>
      <w:r w:rsidRPr="00F47B35">
        <w:t xml:space="preserve">Passo a palavra agora à </w:t>
      </w:r>
      <w:proofErr w:type="spellStart"/>
      <w:r w:rsidRPr="00F47B35">
        <w:t>Drª</w:t>
      </w:r>
      <w:proofErr w:type="spellEnd"/>
      <w:r w:rsidRPr="00F47B35">
        <w:t xml:space="preserve"> </w:t>
      </w:r>
      <w:r>
        <w:t>Claudia</w:t>
      </w:r>
      <w:r w:rsidRPr="00F47B35">
        <w:t xml:space="preserve"> Lima Marques, membro da Comissão de Juristas para </w:t>
      </w:r>
      <w:r>
        <w:t>a</w:t>
      </w:r>
      <w:r w:rsidRPr="00F47B35">
        <w:t>tualização do Código de Defesa do Consumidor, para sua apresentação.</w:t>
      </w:r>
    </w:p>
    <w:p w:rsidR="006156FF" w:rsidRPr="00F47B35" w:rsidRDefault="006156FF" w:rsidP="006156FF">
      <w:pPr>
        <w:ind w:firstLine="1361"/>
        <w:jc w:val="both"/>
      </w:pPr>
      <w:r w:rsidRPr="00F47B35">
        <w:rPr>
          <w:b/>
        </w:rPr>
        <w:t xml:space="preserve">A </w:t>
      </w:r>
      <w:proofErr w:type="spellStart"/>
      <w:r w:rsidRPr="00F47B35">
        <w:rPr>
          <w:b/>
        </w:rPr>
        <w:t>SRª</w:t>
      </w:r>
      <w:proofErr w:type="spellEnd"/>
      <w:r w:rsidRPr="00F47B35">
        <w:rPr>
          <w:b/>
        </w:rPr>
        <w:t xml:space="preserve"> </w:t>
      </w:r>
      <w:r>
        <w:rPr>
          <w:b/>
        </w:rPr>
        <w:t>CLAUDIA</w:t>
      </w:r>
      <w:r w:rsidRPr="00F47B35">
        <w:rPr>
          <w:b/>
        </w:rPr>
        <w:t xml:space="preserve"> LIMA MARQUES </w:t>
      </w:r>
      <w:r w:rsidRPr="00F47B35">
        <w:t>– Bom dia a todos.</w:t>
      </w:r>
    </w:p>
    <w:p w:rsidR="006156FF" w:rsidRPr="00F47B35" w:rsidRDefault="006156FF" w:rsidP="006156FF">
      <w:pPr>
        <w:ind w:firstLine="1361"/>
        <w:jc w:val="both"/>
      </w:pPr>
      <w:r w:rsidRPr="00F47B35">
        <w:t xml:space="preserve">Eu gostaria, inicialmente, de agradecer a honra deste convite e a oportunidade desta discussão sobre o PL nº 283, de 2012, do Senado Federal, não só ao Presidente Rollemberg, mas também ao eminente Senador Bauer, Vice-Presidente, pela importância deste momento para o Brasil, para esta Casa e, enfim, para todos, não só para os </w:t>
      </w:r>
      <w:proofErr w:type="spellStart"/>
      <w:r w:rsidRPr="00F47B35">
        <w:t>consumeristas</w:t>
      </w:r>
      <w:proofErr w:type="spellEnd"/>
      <w:r w:rsidRPr="00F47B35">
        <w:t>, mas para todo o mercado brasileiro.</w:t>
      </w:r>
    </w:p>
    <w:p w:rsidR="006156FF" w:rsidRPr="00F47B35" w:rsidRDefault="006156FF" w:rsidP="006156FF">
      <w:pPr>
        <w:ind w:firstLine="1361"/>
        <w:jc w:val="both"/>
      </w:pPr>
      <w:r w:rsidRPr="00F47B35">
        <w:t xml:space="preserve">O que queremos é um Brasil preparado para o seu futuro, um futuro seguro, sem riscos sistêmicos de endividamento massivo dos consumidores, sem risco de uma crise financeira, que </w:t>
      </w:r>
      <w:proofErr w:type="gramStart"/>
      <w:r w:rsidRPr="00F47B35">
        <w:t>começou,</w:t>
      </w:r>
      <w:proofErr w:type="gramEnd"/>
      <w:r w:rsidRPr="00F47B35">
        <w:t xml:space="preserve"> nos Estados Unidos, em 2008, justamente com a falência que lá, desde o século XIX, é permitida aos consumidores.</w:t>
      </w:r>
    </w:p>
    <w:p w:rsidR="006156FF" w:rsidRDefault="006156FF" w:rsidP="006156FF">
      <w:pPr>
        <w:ind w:firstLine="1361"/>
        <w:jc w:val="both"/>
      </w:pPr>
      <w:r w:rsidRPr="00F47B35">
        <w:t xml:space="preserve">O </w:t>
      </w:r>
      <w:r>
        <w:t>p</w:t>
      </w:r>
      <w:r w:rsidRPr="00F47B35">
        <w:t>rojeto que agora se analisa é tímido, é pequeno, é, nesse sentido, apenas paliativo, mas o eminente Presidente da Com</w:t>
      </w:r>
      <w:r>
        <w:t>issão de Juristas, Ministro Anto</w:t>
      </w:r>
      <w:r w:rsidRPr="00F47B35">
        <w:t xml:space="preserve">nio </w:t>
      </w:r>
      <w:proofErr w:type="spellStart"/>
      <w:r w:rsidRPr="00F47B35">
        <w:t>Herman</w:t>
      </w:r>
      <w:proofErr w:type="spellEnd"/>
      <w:r w:rsidRPr="00F47B35">
        <w:t xml:space="preserve"> Benjamin, após as 35 reuniões, as mais de 14 audiências públicas nas várias regiões do País, após </w:t>
      </w:r>
      <w:proofErr w:type="gramStart"/>
      <w:r w:rsidRPr="00F47B35">
        <w:t>as nossas 12 ou 15 reuniões com os setores, reuniões fechadas e técnicas com os setores, muitos</w:t>
      </w:r>
      <w:proofErr w:type="gramEnd"/>
      <w:r w:rsidRPr="00F47B35">
        <w:t xml:space="preserve"> aqui presentes nesta Mesa, decidiu que o </w:t>
      </w:r>
      <w:r>
        <w:t>p</w:t>
      </w:r>
      <w:r w:rsidRPr="00F47B35">
        <w:t>rojeto ia focar na prevenção ao superendividamento, no reforço dos princípios que o microssistema do Código de Defesa do Consumidor, durante 22 anos, já impôs ao País, que é a boa</w:t>
      </w:r>
      <w:r>
        <w:t>-</w:t>
      </w:r>
      <w:r w:rsidRPr="00F47B35">
        <w:t>fé, a boa</w:t>
      </w:r>
      <w:r>
        <w:t>-</w:t>
      </w:r>
      <w:r w:rsidRPr="00F47B35">
        <w:t>fé na conduta, que não pode levar o outro à ruína, é renegociar, é conciliar, é esclarecer e é, eventualmente, alertar. Uma guia para o mercado sem modificação do microssistema do direito do consumidor, do Código, conhecido, aplicado e com tanta e bela jurisprudência, que interpreta os seus conceitos abertos, a boa</w:t>
      </w:r>
      <w:r>
        <w:t>-</w:t>
      </w:r>
      <w:r w:rsidRPr="00F47B35">
        <w:t xml:space="preserve">fé, o mínimo existencial, conceitos até constitucionais já existentes, já </w:t>
      </w:r>
      <w:r w:rsidRPr="00F47B35">
        <w:lastRenderedPageBreak/>
        <w:t>interpretados, fortemente, inclusive pelo Superior Tribunal de Justi</w:t>
      </w:r>
      <w:r>
        <w:t>ça, que o eminente Ministro Anto</w:t>
      </w:r>
      <w:r w:rsidRPr="00F47B35">
        <w:t xml:space="preserve">nio </w:t>
      </w:r>
      <w:proofErr w:type="spellStart"/>
      <w:r w:rsidRPr="00F47B35">
        <w:t>Herman</w:t>
      </w:r>
      <w:proofErr w:type="spellEnd"/>
      <w:r w:rsidRPr="00F47B35">
        <w:t xml:space="preserve"> Benjamin representava nesta reunião</w:t>
      </w:r>
      <w:r>
        <w:t>.</w:t>
      </w:r>
    </w:p>
    <w:p w:rsidR="006156FF" w:rsidRPr="00F47B35" w:rsidRDefault="006156FF" w:rsidP="006156FF">
      <w:pPr>
        <w:ind w:firstLine="1361"/>
        <w:jc w:val="both"/>
      </w:pPr>
      <w:r w:rsidRPr="00F47B35">
        <w:t>Então, não há, de forma alguma, nada de novo nesse Código.</w:t>
      </w:r>
    </w:p>
    <w:p w:rsidR="006156FF" w:rsidRPr="00F47B35" w:rsidRDefault="006156FF" w:rsidP="006156FF">
      <w:pPr>
        <w:autoSpaceDE w:val="0"/>
        <w:autoSpaceDN w:val="0"/>
        <w:adjustRightInd w:val="0"/>
        <w:ind w:firstLine="1361"/>
        <w:jc w:val="both"/>
      </w:pPr>
      <w:r w:rsidRPr="00F47B35">
        <w:t>O Código de Defesa do Consumidor atualizado será um código para o século XXI, para um Brasil em desenvolvimento, com forte democratização do crédito e, esperamos, com muita lealdade no mercado de crédito no País.</w:t>
      </w:r>
    </w:p>
    <w:p w:rsidR="006156FF" w:rsidRDefault="006156FF" w:rsidP="006156FF">
      <w:pPr>
        <w:ind w:firstLine="1361"/>
        <w:jc w:val="both"/>
      </w:pPr>
      <w:r w:rsidRPr="00F47B35">
        <w:t xml:space="preserve">Segundo ponto importante: não basta só preservar o microssistema, mas avançar, criando os setores novamente de excelência, de prevenção ao superendividamento e, depois, de conciliação. Há exemplos belíssimos na prática no Brasil, há mais de quatro anos, tanto no Tribunal de Justiça do Rio Grande do Sul – aqui está a sua criadora inicial, a </w:t>
      </w:r>
      <w:proofErr w:type="spellStart"/>
      <w:r w:rsidRPr="00F47B35">
        <w:t>Prof</w:t>
      </w:r>
      <w:r>
        <w:t>ª</w:t>
      </w:r>
      <w:proofErr w:type="spellEnd"/>
      <w:r w:rsidRPr="00F47B35">
        <w:t xml:space="preserve"> Clarissa Costa de Lima, junto com a Prof. </w:t>
      </w:r>
      <w:proofErr w:type="spellStart"/>
      <w:r w:rsidRPr="00F47B35">
        <w:rPr>
          <w:color w:val="222222"/>
          <w:shd w:val="clear" w:color="auto" w:fill="FFFFFF"/>
        </w:rPr>
        <w:t>Káren</w:t>
      </w:r>
      <w:proofErr w:type="spellEnd"/>
      <w:r w:rsidRPr="00F47B35">
        <w:rPr>
          <w:color w:val="222222"/>
          <w:shd w:val="clear" w:color="auto" w:fill="FFFFFF"/>
        </w:rPr>
        <w:t xml:space="preserve"> </w:t>
      </w:r>
      <w:proofErr w:type="spellStart"/>
      <w:r w:rsidRPr="00F47B35">
        <w:rPr>
          <w:color w:val="222222"/>
          <w:shd w:val="clear" w:color="auto" w:fill="FFFFFF"/>
        </w:rPr>
        <w:t>Bertoncello</w:t>
      </w:r>
      <w:proofErr w:type="spellEnd"/>
      <w:r w:rsidRPr="00F47B35">
        <w:t xml:space="preserve">, magistradas do nosso Tribunal de Justiça do Rio Grande do Sul – como também nas iniciativas eméritas da Defensoria Pública do Estado do Rio de Janeiro, no Tribunal de Justiça do Paraná, no Tribunal de Justiça de Pernambuco, </w:t>
      </w:r>
      <w:smartTag w:uri="urn:schemas-microsoft-com:office:smarttags" w:element="PersonName">
        <w:smartTagPr>
          <w:attr w:name="ProductID" w:val="em Minas Gerais"/>
        </w:smartTagPr>
        <w:r w:rsidRPr="00F47B35">
          <w:t>em Minas Gerais</w:t>
        </w:r>
      </w:smartTag>
      <w:r w:rsidRPr="00F47B35">
        <w:t xml:space="preserve"> e em tantas outras iniciativas, que nasceram espontaneamente em virtude da falta de uma previsão legal mais detalhada. </w:t>
      </w:r>
    </w:p>
    <w:p w:rsidR="006156FF" w:rsidRPr="00F47B35" w:rsidRDefault="006156FF" w:rsidP="006156FF">
      <w:pPr>
        <w:ind w:firstLine="1361"/>
        <w:jc w:val="both"/>
      </w:pPr>
      <w:r w:rsidRPr="00F47B35">
        <w:t>Os princípios aí estão, mas e o detalhamento? E o procedimento? É no detalhe que, às vezes, há uma espécie de barreira do consumidor de renegociar. Vale mais a pena mantê-lo endividado, mantê-lo excluído da sociedade.</w:t>
      </w:r>
    </w:p>
    <w:p w:rsidR="006156FF" w:rsidRPr="00F47B35" w:rsidRDefault="006156FF" w:rsidP="006156FF">
      <w:pPr>
        <w:ind w:firstLine="1361"/>
        <w:jc w:val="both"/>
      </w:pPr>
      <w:r w:rsidRPr="00F47B35">
        <w:t xml:space="preserve">A última década foi denominada de década da igualdade, década da inclusão. Nesse sentido, o Código de Defesa do Consumidor deve continuar a ser não só </w:t>
      </w:r>
      <w:proofErr w:type="spellStart"/>
      <w:r w:rsidRPr="00F47B35">
        <w:t>principiológico</w:t>
      </w:r>
      <w:proofErr w:type="spellEnd"/>
      <w:r w:rsidRPr="00F47B35">
        <w:t>, mas também trazer elementos para incluir, para reincluir essa pessoa que, com a democratização do crédito, eventualmente caiu em superendividamento.</w:t>
      </w:r>
    </w:p>
    <w:p w:rsidR="006156FF" w:rsidRPr="00F47B35" w:rsidRDefault="006156FF" w:rsidP="006156FF">
      <w:pPr>
        <w:ind w:firstLine="1361"/>
        <w:jc w:val="both"/>
      </w:pPr>
      <w:r w:rsidRPr="00F47B35">
        <w:t xml:space="preserve">Timidez na escolha, manutenção do microssistema e um passo adiante, um passo, vamos dizer, factível e de acordo – eu imagino – com o consenso da necessidade do mercado brasileiro. Mas esse passo adiante deveria ser guiado pelos princípios que já estão estabelecidos no Direito </w:t>
      </w:r>
      <w:r>
        <w:t>c</w:t>
      </w:r>
      <w:r w:rsidRPr="00F47B35">
        <w:t>omparado, e esses princípios foram não copiados, mas adaptados à nossa realidade.</w:t>
      </w:r>
    </w:p>
    <w:p w:rsidR="006156FF" w:rsidRPr="00F47B35" w:rsidRDefault="006156FF" w:rsidP="006156FF">
      <w:pPr>
        <w:ind w:firstLine="1361"/>
        <w:jc w:val="both"/>
      </w:pPr>
      <w:r w:rsidRPr="00F47B35">
        <w:t>O principal instrumento de prevenção do superendividamento é, sem dúvida, o crédito responsável. Mais do que informar</w:t>
      </w:r>
      <w:r>
        <w:t>,</w:t>
      </w:r>
      <w:r w:rsidRPr="00F47B35">
        <w:t xml:space="preserve"> é esclarecer, alertar, aconselhar, é ser um cooperador, vamos dizer. O fornecedor de crédito não pode querer levar o outro à ruína. Ele tem que cooperar com o consumidor, verificar as suas expectativas legítimas, aconselhá-lo nas várias opções. É preciso realmente verificar o endividamento anterior para evitar que principalmente pessoas idosas, analfabetas, com vulnerabilidade agravada sejam levadas, eventualmente, a essa exclusão da sociedade de consumo.</w:t>
      </w:r>
    </w:p>
    <w:p w:rsidR="006156FF" w:rsidRPr="00F47B35" w:rsidRDefault="006156FF" w:rsidP="006156FF">
      <w:pPr>
        <w:ind w:firstLine="1361"/>
        <w:jc w:val="both"/>
      </w:pPr>
      <w:r w:rsidRPr="00F47B35">
        <w:t>Esse crédito responsável, esse reforço na dimensão constitucional do mínimo existencial é um tema constitucional, assim como a dignidade da pessoa humana. Não há por que retirá-lo.</w:t>
      </w:r>
    </w:p>
    <w:p w:rsidR="006156FF" w:rsidRPr="00F47B35" w:rsidRDefault="006156FF" w:rsidP="006156FF">
      <w:pPr>
        <w:ind w:firstLine="1361"/>
        <w:jc w:val="both"/>
      </w:pPr>
      <w:proofErr w:type="gramStart"/>
      <w:r w:rsidRPr="00F47B35">
        <w:t>Se vemos</w:t>
      </w:r>
      <w:proofErr w:type="gramEnd"/>
      <w:r w:rsidRPr="00F47B35">
        <w:t xml:space="preserve">, num contexto macro, vamos dizer, não só as árvores desses artigos que foram sugeridos pela Comissão de Juristas, qual é o bosque em que estamos? Nós estamos num bosque de atualização de várias leis. O Código Civil foi atualizado em 2002, unificou as obrigações civis e empresariais e deixou à Lei de Falência apenas a falência da pessoa jurídica. O Código de Processo Civil vai excluir a insolvência civil – está aí para ser aprovado. Há um projeto de novo Código Comercial, </w:t>
      </w:r>
      <w:r w:rsidRPr="00F47B35">
        <w:lastRenderedPageBreak/>
        <w:t xml:space="preserve">que também não menciona a falência do consumidor. Então, qual é o </w:t>
      </w:r>
      <w:proofErr w:type="spellStart"/>
      <w:r w:rsidRPr="00E54209">
        <w:rPr>
          <w:i/>
        </w:rPr>
        <w:t>locus</w:t>
      </w:r>
      <w:proofErr w:type="spellEnd"/>
      <w:r w:rsidRPr="00F47B35">
        <w:t xml:space="preserve"> que deve tratar desse tema? O </w:t>
      </w:r>
      <w:proofErr w:type="spellStart"/>
      <w:r w:rsidRPr="00E54209">
        <w:rPr>
          <w:i/>
        </w:rPr>
        <w:t>locus</w:t>
      </w:r>
      <w:proofErr w:type="spellEnd"/>
      <w:r w:rsidRPr="00F47B35">
        <w:t xml:space="preserve"> é o Código de Defesa do Consumidor</w:t>
      </w:r>
      <w:r>
        <w:t>.</w:t>
      </w:r>
      <w:r w:rsidRPr="00F47B35">
        <w:t xml:space="preserve"> Código Civil, 2002; Código de Processo Civil, daqui a pouco; Código Comercial, também em breve.</w:t>
      </w:r>
    </w:p>
    <w:p w:rsidR="006156FF" w:rsidRPr="00F47B35" w:rsidRDefault="006156FF" w:rsidP="006156FF">
      <w:pPr>
        <w:ind w:firstLine="1361"/>
        <w:jc w:val="both"/>
      </w:pPr>
      <w:r w:rsidRPr="00F47B35">
        <w:t>O Código de Defesa do Consumidor está dando as grandes linhas para o crédito ao consumo e o superendividamento da pessoa física consumidora, deixando de lado a discussão sobre outras dívidas, deixando de lado a discussão sobre a pessoa jurídica, que tem, por ser pessoa jurídica, o privilégio da falência</w:t>
      </w:r>
      <w:r>
        <w:t xml:space="preserve"> </w:t>
      </w:r>
      <w:r w:rsidRPr="00F47B35">
        <w:t>sobre a Lei de Falência. Essa opção é uma opção sistemática, depois da vit</w:t>
      </w:r>
      <w:r>
        <w:t xml:space="preserve">ória na ADI 25.591, conhecida como </w:t>
      </w:r>
      <w:proofErr w:type="gramStart"/>
      <w:r>
        <w:t>a ADI</w:t>
      </w:r>
      <w:proofErr w:type="gramEnd"/>
      <w:r w:rsidRPr="00F47B35">
        <w:t xml:space="preserve"> dos Bancos, que queria afastar o setor bancário, financeiro de crédito securitário da aplicação do Código de Defesa do Consumidor. O guardião da Constituição e o seu intérprete maior, o Supremo Tribunal Federal, mandou aplicar o Código de Defesa do Consumidor.</w:t>
      </w:r>
    </w:p>
    <w:p w:rsidR="006156FF" w:rsidRPr="00F47B35" w:rsidRDefault="006156FF" w:rsidP="006156FF">
      <w:pPr>
        <w:ind w:firstLine="1361"/>
        <w:jc w:val="both"/>
      </w:pPr>
      <w:r w:rsidRPr="00F47B35">
        <w:t>Então, essa dimensão constitucional assegura os próximos 20 anos pelo menos do Código de Defesa do Consumidor. Não há por que criticar a utilização desses conceitos gerais ou dessa ideia de uma informação mais qualificada, porque são instrumentos comprovados nas diretivas europeias, inclusive na legislação norte-americana, sobre o tema.</w:t>
      </w:r>
    </w:p>
    <w:p w:rsidR="006156FF" w:rsidRPr="00F47B35" w:rsidRDefault="006156FF" w:rsidP="006156FF">
      <w:pPr>
        <w:ind w:firstLine="1361"/>
        <w:jc w:val="both"/>
      </w:pPr>
      <w:r w:rsidRPr="00F47B35">
        <w:t>O segundo ponto que gostaria de destacar é o ponto da ideia de que o crédito em si, como contrato, é um contrato instrumental. Então, nesse sentido, ele está conectado, ele está ligado aos produtos e serviços. E no Brasil, especialmente, nós temos várias práticas atípicas no mundo de utilização do cartão de crédito e mesmo de publicidade talvez um pouco mais agressiva em matéria de crédito.</w:t>
      </w:r>
    </w:p>
    <w:p w:rsidR="006156FF" w:rsidRPr="00F47B35" w:rsidRDefault="006156FF" w:rsidP="006156FF">
      <w:pPr>
        <w:ind w:firstLine="1361"/>
        <w:jc w:val="both"/>
      </w:pPr>
      <w:r w:rsidRPr="00F47B35">
        <w:t xml:space="preserve">Por isso, o Projeto de Lei </w:t>
      </w:r>
      <w:r>
        <w:t xml:space="preserve">nº </w:t>
      </w:r>
      <w:r w:rsidRPr="00F47B35">
        <w:t xml:space="preserve">283 traz </w:t>
      </w:r>
      <w:proofErr w:type="gramStart"/>
      <w:r w:rsidRPr="00F47B35">
        <w:t>uma certa</w:t>
      </w:r>
      <w:proofErr w:type="gramEnd"/>
      <w:r w:rsidRPr="00F47B35">
        <w:t xml:space="preserve"> regulamentação </w:t>
      </w:r>
      <w:r w:rsidRPr="00F47B35">
        <w:rPr>
          <w:i/>
        </w:rPr>
        <w:t>light</w:t>
      </w:r>
      <w:r w:rsidRPr="00F47B35">
        <w:t xml:space="preserve"> da publicidade, dizendo que algumas práticas não devem ser realizadas e que algumas cláusulas contratuais não devem ser incluídas justamente para não dar a ideia de que o crédito é algo, vamos dizer assim, sem riscos; é algo que não pode levar a pessoa ao superendividamento.</w:t>
      </w:r>
    </w:p>
    <w:p w:rsidR="006156FF" w:rsidRPr="00F47B35" w:rsidRDefault="006156FF" w:rsidP="006156FF">
      <w:pPr>
        <w:ind w:firstLine="1361"/>
        <w:jc w:val="both"/>
      </w:pPr>
      <w:r w:rsidRPr="00F47B35">
        <w:t>Crédito e superendividamento são dois lados da mesma moeda. A moeda gira, e a economia gira. Mas, é claro, haverá acidentes de vida e problemas, enfim, até mesmo macro da sociedade que levarão à queda dessa moeda e a eventual superendividamento. Então, temos que d</w:t>
      </w:r>
      <w:r>
        <w:t>ar</w:t>
      </w:r>
      <w:r w:rsidRPr="00F47B35">
        <w:t xml:space="preserve"> uma saída. E qual é a saída?</w:t>
      </w:r>
    </w:p>
    <w:p w:rsidR="006156FF" w:rsidRDefault="006156FF" w:rsidP="006156FF">
      <w:pPr>
        <w:ind w:firstLine="1361"/>
        <w:jc w:val="both"/>
      </w:pPr>
      <w:r w:rsidRPr="00F47B35">
        <w:t xml:space="preserve">Aí vem o terceiro e mais importante ponto: é o paradigma. O paradigma deve ser o crédito responsável, isto é, o fornecedor é um companheiro, é um cooperador, é uma pessoa leal em relação ao seu cliente, consumidor. Portanto, quer dar o crédito que para ele é melhor e não para o fornecedor apenas. É uma coisa bilateral. Deve ser bom para os dois lados. Então, ele deve dar as informações. Deve permitir realmente uma autonomia da vontade do outro. Esclarecer, alertar. </w:t>
      </w:r>
    </w:p>
    <w:p w:rsidR="006156FF" w:rsidRPr="00F47B35" w:rsidRDefault="006156FF" w:rsidP="006156FF">
      <w:pPr>
        <w:ind w:firstLine="1361"/>
        <w:jc w:val="both"/>
      </w:pPr>
      <w:r w:rsidRPr="00F47B35">
        <w:t xml:space="preserve">O crédito responsável traz a ideia da responsabilidade. Isto é, se for irresponsável – a lei da África do Sul é muito bom exemplo nesse sentido –, se for irresponsável o crédito, haverá sanções, ônus, inclusive de provar que </w:t>
      </w:r>
      <w:proofErr w:type="gramStart"/>
      <w:r w:rsidRPr="00F47B35">
        <w:t>informou,</w:t>
      </w:r>
      <w:proofErr w:type="gramEnd"/>
      <w:r w:rsidRPr="00F47B35">
        <w:t xml:space="preserve"> provar que procurou os bancos de dados, provar que aquele crédito não era flagrantemente indevido de </w:t>
      </w:r>
      <w:r>
        <w:t xml:space="preserve">ser </w:t>
      </w:r>
      <w:r w:rsidRPr="00F47B35">
        <w:t>da</w:t>
      </w:r>
      <w:r>
        <w:t>do</w:t>
      </w:r>
      <w:r w:rsidRPr="00F47B35">
        <w:t xml:space="preserve"> àquela pessoa </w:t>
      </w:r>
      <w:smartTag w:uri="urn:schemas-microsoft-com:office:smarttags" w:element="PersonName">
        <w:smartTagPr>
          <w:attr w:name="ProductID" w:val="em especial. Esse"/>
        </w:smartTagPr>
        <w:r w:rsidRPr="00F47B35">
          <w:t>em especial. Esse</w:t>
        </w:r>
      </w:smartTag>
      <w:r w:rsidRPr="00F47B35">
        <w:t xml:space="preserve"> é um paradigma que muda.</w:t>
      </w:r>
    </w:p>
    <w:p w:rsidR="006156FF" w:rsidRPr="00F47B35" w:rsidRDefault="006156FF" w:rsidP="006156FF">
      <w:pPr>
        <w:ind w:firstLine="1361"/>
        <w:jc w:val="both"/>
      </w:pPr>
      <w:r w:rsidRPr="00F47B35">
        <w:t>Mas qual é o outro paradigma que muda? O outro paradigma que muda é essa ideia de cooperação que vai levar ao dever de renegociar, isto é, dever de cooperar também não só no início, no contratar, no escolher, mas também na vida do crédito.</w:t>
      </w:r>
    </w:p>
    <w:p w:rsidR="006156FF" w:rsidRPr="00F47B35" w:rsidRDefault="006156FF" w:rsidP="006156FF">
      <w:pPr>
        <w:ind w:firstLine="1361"/>
        <w:jc w:val="both"/>
      </w:pPr>
      <w:r w:rsidRPr="00F47B35">
        <w:lastRenderedPageBreak/>
        <w:t>E qual é o grande paradigma que está atrás desse projeto? É a ética do pagamento. Realizar o pagamento. É a vontade do consumidor de boa</w:t>
      </w:r>
      <w:r>
        <w:t>-</w:t>
      </w:r>
      <w:r w:rsidRPr="00F47B35">
        <w:t xml:space="preserve">fé, como aqui foi muito bem dito. Ele quer pagar. Ele precisa de um pouco mais de tempo. Ele precisa, quem sabe, pagar os seus credores menores e deixar os credores maiores esperando um pouco mais. Ele precisa de uma temporalização – no sistema francês, assim está dito. Ele, num primeiro momento, talvez não precise nem verificar a </w:t>
      </w:r>
      <w:proofErr w:type="spellStart"/>
      <w:r w:rsidRPr="00F47B35">
        <w:t>abusividade</w:t>
      </w:r>
      <w:proofErr w:type="spellEnd"/>
      <w:r w:rsidRPr="00F47B35">
        <w:t xml:space="preserve"> das cláusulas ou dos juros. Mas, se não houver acordo, pelo menos </w:t>
      </w:r>
      <w:proofErr w:type="gramStart"/>
      <w:r w:rsidRPr="00F47B35">
        <w:t>na minha opinião</w:t>
      </w:r>
      <w:proofErr w:type="gramEnd"/>
      <w:r w:rsidRPr="00F47B35">
        <w:t xml:space="preserve">, poderia se pensar, em um segundo momento, um momento de tratamento do superendividamento, </w:t>
      </w:r>
      <w:r>
        <w:t>em que a</w:t>
      </w:r>
      <w:r w:rsidRPr="00F47B35">
        <w:t xml:space="preserve"> magistratura</w:t>
      </w:r>
      <w:r>
        <w:t>, além de fazer esse grande</w:t>
      </w:r>
      <w:r w:rsidRPr="00F47B35">
        <w:t xml:space="preserve"> acordo</w:t>
      </w:r>
      <w:r>
        <w:t>, que p</w:t>
      </w:r>
      <w:r w:rsidRPr="00F47B35">
        <w:t>ode ser obviamente também extrajudicial, como já está acontecendo</w:t>
      </w:r>
      <w:r>
        <w:t>...</w:t>
      </w:r>
      <w:r w:rsidRPr="00F47B35">
        <w:t xml:space="preserve"> </w:t>
      </w:r>
      <w:proofErr w:type="gramStart"/>
      <w:r w:rsidRPr="00F47B35">
        <w:t>mas</w:t>
      </w:r>
      <w:proofErr w:type="gramEnd"/>
      <w:r w:rsidRPr="00F47B35">
        <w:t xml:space="preserve"> por que deixar a magistratura fora desse momento</w:t>
      </w:r>
      <w:r>
        <w:t>,</w:t>
      </w:r>
      <w:r w:rsidRPr="00F47B35">
        <w:t xml:space="preserve"> que é mais importante para a dignidade da pessoa humana?</w:t>
      </w:r>
    </w:p>
    <w:p w:rsidR="006156FF" w:rsidRPr="00F47B35" w:rsidRDefault="006156FF" w:rsidP="006156FF">
      <w:pPr>
        <w:ind w:firstLine="1361"/>
        <w:jc w:val="both"/>
      </w:pPr>
      <w:r w:rsidRPr="00F47B35">
        <w:t>O superendividado não pode recorrer aos tribunais, aos magistrados? Deve recorrer apenas às defensorias públicas? Não. Então, temos que incluir a magistratura. Isso só pode ser feito por meio desse projeto.</w:t>
      </w:r>
    </w:p>
    <w:p w:rsidR="006156FF" w:rsidRPr="009D35E2" w:rsidRDefault="006156FF" w:rsidP="006156FF">
      <w:pPr>
        <w:ind w:firstLine="1361"/>
        <w:jc w:val="both"/>
      </w:pPr>
      <w:r w:rsidRPr="00F47B35">
        <w:t xml:space="preserve">Mas, aí, conciliar é a solução. O art. 104, </w:t>
      </w:r>
      <w:r>
        <w:t>“a”</w:t>
      </w:r>
      <w:r w:rsidRPr="00F47B35">
        <w:t>, traz um novo adendo ao Código na parte processual, trazendo</w:t>
      </w:r>
      <w:r>
        <w:t xml:space="preserve"> </w:t>
      </w:r>
      <w:r w:rsidRPr="009D35E2">
        <w:t xml:space="preserve">essa prevenção do superendividamento através do pagamento, através do plano de pagamento, que é o maior instrumento na prática de tratamento do superendividamento. É claro que o plano pode ser imposto pelo juiz – não foi essa a opção do projeto de lei, há sugestões nesse sentido, inclusive uma belíssima sugestão do Instituto Brasileiro de Política e Direito do Consumidor, o </w:t>
      </w:r>
      <w:proofErr w:type="spellStart"/>
      <w:r w:rsidRPr="009D35E2">
        <w:t>Brasilcon</w:t>
      </w:r>
      <w:proofErr w:type="spellEnd"/>
      <w:r w:rsidRPr="009D35E2">
        <w:t>, homenageio aqui a sua Presidente, Clarissa Costa de Lima, que está presente nesta Mesa –, mas a comissão de juristas preferiu ficar apenas nes</w:t>
      </w:r>
      <w:r>
        <w:t>t</w:t>
      </w:r>
      <w:r w:rsidRPr="009D35E2">
        <w:t xml:space="preserve">e primeiro momento: fazer o pagamento. Realmente, distinguir aqueles que querem pagar, que são os que vão entrar nesse sistema, dos outros que não querem pagar, que, obviamente, não vão pedir para pagar. Não há perdão de dívidas, não, que é o sistema norte-americano desde o século XIX. Mas foi a opção, por exemplo, </w:t>
      </w:r>
      <w:r>
        <w:t>d</w:t>
      </w:r>
      <w:r w:rsidRPr="009D35E2">
        <w:t>a Argentina, de colocar uma pequena quebra na Lei de Falências. Não foi a opção brasileira.</w:t>
      </w:r>
    </w:p>
    <w:p w:rsidR="006156FF" w:rsidRPr="009D35E2" w:rsidRDefault="006156FF" w:rsidP="006156FF">
      <w:pPr>
        <w:ind w:firstLine="1440"/>
        <w:jc w:val="both"/>
      </w:pPr>
      <w:r w:rsidRPr="009D35E2">
        <w:t>Então, es</w:t>
      </w:r>
      <w:r>
        <w:t>s</w:t>
      </w:r>
      <w:r w:rsidRPr="009D35E2">
        <w:t xml:space="preserve">a atualização é muito tímida </w:t>
      </w:r>
      <w:smartTag w:uri="urn:schemas-microsoft-com:office:smarttags" w:element="PersonName">
        <w:smartTagPr>
          <w:attr w:name="ProductID" w:val="em Direito Comparado. Mas"/>
        </w:smartTagPr>
        <w:r w:rsidRPr="009D35E2">
          <w:t>em Direito Comparado. Mas</w:t>
        </w:r>
      </w:smartTag>
      <w:r w:rsidRPr="009D35E2">
        <w:t xml:space="preserve"> eu tenho a convicção de que o momento é agora, antes que haja um risco sistêmico no Brasil da insolvência. O momento é agora, porque nós estamos com uma democratização do crédito, atingindo pessoas realmente que têm necessidade desse crédito e utilizam bem. O crédito é um bom instrumento. Mas por que não esclarecer? Por que não aconselhar o consumidor? Por que não lhe entregar uma cópia do contrato? Por que não resumir o contrato para pessoas que não entendem tanto? Is</w:t>
      </w:r>
      <w:r>
        <w:t>s</w:t>
      </w:r>
      <w:r w:rsidRPr="009D35E2">
        <w:t>o é um grande custo? Se isso é um grande custo, isso vai dar uma sustentabilidade para o mercado brasileiro.</w:t>
      </w:r>
    </w:p>
    <w:p w:rsidR="006156FF" w:rsidRPr="009D35E2" w:rsidRDefault="006156FF" w:rsidP="006156FF">
      <w:pPr>
        <w:ind w:firstLine="1440"/>
        <w:jc w:val="both"/>
      </w:pPr>
      <w:r w:rsidRPr="009D35E2">
        <w:t xml:space="preserve">Acho que o consenso foi atingido nesse Projeto de Lei nº 283. Ele poderia ser, segundo os </w:t>
      </w:r>
      <w:r>
        <w:t>“</w:t>
      </w:r>
      <w:proofErr w:type="spellStart"/>
      <w:r w:rsidRPr="009D35E2">
        <w:t>consumeristas</w:t>
      </w:r>
      <w:proofErr w:type="spellEnd"/>
      <w:r>
        <w:t>”</w:t>
      </w:r>
      <w:r w:rsidRPr="009D35E2">
        <w:t xml:space="preserve">, muito mais. Segundo, talvez, alguns representantes do mercado, muito menos. Realmente, as leis norte-americanas sobre cartões de crédito são muito superiores, inclusive no seu detalhamento. Mas o Brasil conseguiu esse consenso. Acho que o eminente Ministro Antonio </w:t>
      </w:r>
      <w:proofErr w:type="spellStart"/>
      <w:r w:rsidRPr="009D35E2">
        <w:t>Herman</w:t>
      </w:r>
      <w:proofErr w:type="spellEnd"/>
      <w:r w:rsidRPr="009D35E2">
        <w:t xml:space="preserve"> </w:t>
      </w:r>
      <w:r>
        <w:t xml:space="preserve">e </w:t>
      </w:r>
      <w:r w:rsidRPr="009D35E2">
        <w:t xml:space="preserve">Benjamin foi sensível a esta ideia de dar um primeiro e decisivo passo para que pelo menos as bases da dignidade da pessoa humana, do mínimo existencial, do crédito responsável, da </w:t>
      </w:r>
      <w:r w:rsidRPr="009D35E2">
        <w:lastRenderedPageBreak/>
        <w:t>ética do pagamento, da conciliação, da cooperação para que essa pessoa seja reincluída no mercado estivessem aqui.</w:t>
      </w:r>
    </w:p>
    <w:p w:rsidR="006156FF" w:rsidRPr="009D35E2" w:rsidRDefault="006156FF" w:rsidP="006156FF">
      <w:pPr>
        <w:ind w:firstLine="1440"/>
        <w:jc w:val="both"/>
      </w:pPr>
      <w:r w:rsidRPr="009D35E2">
        <w:t xml:space="preserve">Não há por que se falar em detalhes, porque </w:t>
      </w:r>
      <w:proofErr w:type="gramStart"/>
      <w:r w:rsidRPr="009D35E2">
        <w:t>as próprias emendas</w:t>
      </w:r>
      <w:proofErr w:type="gramEnd"/>
      <w:r w:rsidRPr="009D35E2">
        <w:t xml:space="preserve"> já realizadas e as outras sugeridas tentam melhorar o projeto. Acho que há um grande consenso da sua necessidade, de envolver também o Judiciário – sem excluir outros, é claro –, mas de envolver aquele que pode e deve interpretar os conceitos abertos.</w:t>
      </w:r>
    </w:p>
    <w:p w:rsidR="006156FF" w:rsidRPr="009D35E2" w:rsidRDefault="006156FF" w:rsidP="006156FF">
      <w:pPr>
        <w:ind w:firstLine="1440"/>
        <w:jc w:val="both"/>
      </w:pPr>
      <w:r w:rsidRPr="009D35E2">
        <w:t>Não vejo insegurança jurídica. Ao contrário. Vejo aqui uma grande evolução.</w:t>
      </w:r>
      <w:r>
        <w:t xml:space="preserve"> </w:t>
      </w:r>
      <w:r w:rsidRPr="009D35E2">
        <w:t xml:space="preserve">E, nesse sentido, eu pediria aos eminentes Senadores e Deputados aqui presentes que olhassem com carinho esse Projeto de Lei do Senado nº 283, de 2012, que, </w:t>
      </w:r>
      <w:proofErr w:type="gramStart"/>
      <w:r w:rsidRPr="009D35E2">
        <w:t>na minha opinião</w:t>
      </w:r>
      <w:proofErr w:type="gramEnd"/>
      <w:r w:rsidRPr="009D35E2">
        <w:t xml:space="preserve"> e de tantos, pode levar o Brasil para um momento sustentável de desenvolvimento e de realmente uma grande massificação, um grande acesso ao crédito.</w:t>
      </w:r>
    </w:p>
    <w:p w:rsidR="006156FF" w:rsidRPr="009D35E2" w:rsidRDefault="006156FF" w:rsidP="006156FF">
      <w:pPr>
        <w:ind w:firstLine="1440"/>
        <w:jc w:val="both"/>
      </w:pPr>
      <w:r w:rsidRPr="009D35E2">
        <w:rPr>
          <w:b/>
        </w:rPr>
        <w:t xml:space="preserve">O </w:t>
      </w:r>
      <w:proofErr w:type="gramStart"/>
      <w:r w:rsidRPr="009D35E2">
        <w:rPr>
          <w:b/>
        </w:rPr>
        <w:t>SR.</w:t>
      </w:r>
      <w:proofErr w:type="gramEnd"/>
      <w:r w:rsidRPr="009D35E2">
        <w:rPr>
          <w:b/>
        </w:rPr>
        <w:t xml:space="preserve"> PRESIDENTE </w:t>
      </w:r>
      <w:r w:rsidRPr="009D35E2">
        <w:t xml:space="preserve">(Paulo Bauer. Bloco/PSDB – SC) – Agradecemos a </w:t>
      </w:r>
      <w:proofErr w:type="spellStart"/>
      <w:r w:rsidRPr="009D35E2">
        <w:t>Drª</w:t>
      </w:r>
      <w:proofErr w:type="spellEnd"/>
      <w:r w:rsidRPr="009D35E2">
        <w:t xml:space="preserve"> Claudia Lima Marques pela sua exposição e passamos a palavra ao Dr. José Virgílio </w:t>
      </w:r>
      <w:proofErr w:type="spellStart"/>
      <w:r w:rsidRPr="009D35E2">
        <w:t>Vita</w:t>
      </w:r>
      <w:proofErr w:type="spellEnd"/>
      <w:r w:rsidRPr="009D35E2">
        <w:t xml:space="preserve"> Neto, representante da Federação Brasileira de Bancos </w:t>
      </w:r>
      <w:r>
        <w:t>(</w:t>
      </w:r>
      <w:proofErr w:type="spellStart"/>
      <w:r>
        <w:t>Febraban</w:t>
      </w:r>
      <w:proofErr w:type="spellEnd"/>
      <w:r>
        <w:t>)</w:t>
      </w:r>
      <w:r w:rsidRPr="009D35E2">
        <w:t xml:space="preserve">. </w:t>
      </w:r>
    </w:p>
    <w:p w:rsidR="006156FF" w:rsidRPr="009D35E2" w:rsidRDefault="006156FF" w:rsidP="006156FF">
      <w:pPr>
        <w:ind w:firstLine="1440"/>
        <w:jc w:val="both"/>
      </w:pPr>
      <w:r w:rsidRPr="009D35E2">
        <w:rPr>
          <w:b/>
        </w:rPr>
        <w:t xml:space="preserve">O SR. JOSÉ VIRGÍLIO VITA </w:t>
      </w:r>
      <w:r>
        <w:rPr>
          <w:b/>
        </w:rPr>
        <w:t>NETO</w:t>
      </w:r>
      <w:r w:rsidRPr="009D35E2">
        <w:t xml:space="preserve"> – Ex</w:t>
      </w:r>
      <w:r w:rsidRPr="005C77E0">
        <w:rPr>
          <w:vertAlign w:val="superscript"/>
        </w:rPr>
        <w:t>m</w:t>
      </w:r>
      <w:r>
        <w:rPr>
          <w:vertAlign w:val="superscript"/>
        </w:rPr>
        <w:t>o</w:t>
      </w:r>
      <w:r w:rsidRPr="009D35E2">
        <w:t xml:space="preserve"> </w:t>
      </w:r>
      <w:proofErr w:type="gramStart"/>
      <w:r w:rsidRPr="009D35E2">
        <w:t>Sr</w:t>
      </w:r>
      <w:r>
        <w:t>.</w:t>
      </w:r>
      <w:proofErr w:type="gramEnd"/>
      <w:r w:rsidRPr="009D35E2">
        <w:t xml:space="preserve"> Senador Paulo Bauer, Ex</w:t>
      </w:r>
      <w:r w:rsidRPr="005C77E0">
        <w:rPr>
          <w:vertAlign w:val="superscript"/>
        </w:rPr>
        <w:t>mo</w:t>
      </w:r>
      <w:r w:rsidRPr="009D35E2">
        <w:t xml:space="preserve"> Sr. Senador Ricardo </w:t>
      </w:r>
      <w:proofErr w:type="spellStart"/>
      <w:r w:rsidRPr="009D35E2">
        <w:t>Ferraço</w:t>
      </w:r>
      <w:proofErr w:type="spellEnd"/>
      <w:r w:rsidRPr="009D35E2">
        <w:t xml:space="preserve">, membros da Mesa, é com muito prazer e com muito orgulho que componho e agradeço, em primeiro lugar, o convite estendido à </w:t>
      </w:r>
      <w:proofErr w:type="spellStart"/>
      <w:r w:rsidRPr="009D35E2">
        <w:t>Febraban</w:t>
      </w:r>
      <w:proofErr w:type="spellEnd"/>
      <w:r w:rsidRPr="009D35E2">
        <w:t xml:space="preserve"> para compor esta Mesa de debates</w:t>
      </w:r>
      <w:r>
        <w:t>.</w:t>
      </w:r>
      <w:r w:rsidRPr="009D35E2">
        <w:t xml:space="preserve"> É com mais prazer ainda que </w:t>
      </w:r>
      <w:proofErr w:type="gramStart"/>
      <w:r w:rsidRPr="009D35E2">
        <w:t>vejo</w:t>
      </w:r>
      <w:proofErr w:type="gramEnd"/>
      <w:r w:rsidRPr="009D35E2">
        <w:t xml:space="preserve">, nesta Mesa, faces muito conhecidas de debates anteriores, como a Professora Claudia Lima Marques, como a </w:t>
      </w:r>
      <w:proofErr w:type="spellStart"/>
      <w:r w:rsidRPr="009D35E2">
        <w:t>Drª</w:t>
      </w:r>
      <w:proofErr w:type="spellEnd"/>
      <w:r w:rsidRPr="009D35E2">
        <w:t xml:space="preserve"> Clarissa, com quem vimos discutindo esses conceitos basilares e fundamentais já há algum tempo. </w:t>
      </w:r>
    </w:p>
    <w:p w:rsidR="006156FF" w:rsidRPr="009D35E2" w:rsidRDefault="006156FF" w:rsidP="006156FF">
      <w:pPr>
        <w:ind w:firstLine="1440"/>
        <w:jc w:val="both"/>
      </w:pPr>
      <w:r w:rsidRPr="009D35E2">
        <w:t xml:space="preserve">Eu gostaria de começar fazendo eco às palavras da </w:t>
      </w:r>
      <w:proofErr w:type="spellStart"/>
      <w:r w:rsidRPr="009D35E2">
        <w:t>Prof</w:t>
      </w:r>
      <w:r>
        <w:t>ª</w:t>
      </w:r>
      <w:proofErr w:type="spellEnd"/>
      <w:r w:rsidRPr="009D35E2">
        <w:t xml:space="preserve"> Claudia Lima Marques, dizendo, em primeiro lugar, que a </w:t>
      </w:r>
      <w:proofErr w:type="spellStart"/>
      <w:proofErr w:type="gramStart"/>
      <w:r w:rsidRPr="009D35E2">
        <w:t>Febraban</w:t>
      </w:r>
      <w:proofErr w:type="spellEnd"/>
      <w:proofErr w:type="gramEnd"/>
      <w:r w:rsidRPr="009D35E2">
        <w:t xml:space="preserve"> apoia este projeto; algumas alterações de melhoria, talvez até de redação, para noção essenciais, mas os conceitos básicos, a parte </w:t>
      </w:r>
      <w:proofErr w:type="spellStart"/>
      <w:r w:rsidRPr="009D35E2">
        <w:t>principiológica</w:t>
      </w:r>
      <w:proofErr w:type="spellEnd"/>
      <w:r w:rsidRPr="009D35E2">
        <w:t xml:space="preserve">, e mais importante do que isso, o momento em que esse projeto se encaixa, são, no nosso entender, essenciais. O projeto é </w:t>
      </w:r>
      <w:proofErr w:type="spellStart"/>
      <w:r w:rsidRPr="009D35E2">
        <w:t>temporâneo</w:t>
      </w:r>
      <w:proofErr w:type="spellEnd"/>
      <w:r w:rsidRPr="009D35E2">
        <w:t xml:space="preserve">, e talvez, se mais demorado, se tornasse extemporâneo e pudesse gerar alguns outros tipos de </w:t>
      </w:r>
      <w:proofErr w:type="spellStart"/>
      <w:r w:rsidRPr="009D35E2">
        <w:t>externalidades</w:t>
      </w:r>
      <w:proofErr w:type="spellEnd"/>
      <w:r w:rsidRPr="009D35E2">
        <w:t xml:space="preserve"> e custos para o mercado financeiro.</w:t>
      </w:r>
    </w:p>
    <w:p w:rsidR="006156FF" w:rsidRPr="009D35E2" w:rsidRDefault="006156FF" w:rsidP="006156FF">
      <w:pPr>
        <w:ind w:firstLine="1440"/>
        <w:jc w:val="both"/>
      </w:pPr>
      <w:r w:rsidRPr="009D35E2">
        <w:t>Digo isso porque, para nós, é muito importante que exista um marco legislativo da oferta de crédito. Esse marco ainda não existe e isso gera discrepâncias na atuação dos diversos bancos e agentes de crédito da nossa economia.</w:t>
      </w:r>
      <w:r>
        <w:t xml:space="preserve"> </w:t>
      </w:r>
      <w:r w:rsidRPr="009D35E2">
        <w:t>Esse projeto traz o marco legislativo da oferta de crédito, aqui denominado ou alcunhado de crédito responsável ou de oferta de crédito responsável.</w:t>
      </w:r>
      <w:r>
        <w:t xml:space="preserve"> </w:t>
      </w:r>
      <w:r w:rsidRPr="009D35E2">
        <w:t xml:space="preserve">Para nós é muito importante </w:t>
      </w:r>
      <w:proofErr w:type="gramStart"/>
      <w:r w:rsidRPr="009D35E2">
        <w:t>a</w:t>
      </w:r>
      <w:proofErr w:type="gramEnd"/>
      <w:r w:rsidRPr="009D35E2">
        <w:t xml:space="preserve"> existência dessas regras que, partir da conversão do projeto de lei e da sua publicação, balizarão toda a concorrência dentro do mercado de crédito, concorrência que deve se dar de forma leal e justa entre todos os agentes.</w:t>
      </w:r>
      <w:r>
        <w:t xml:space="preserve"> </w:t>
      </w:r>
      <w:r w:rsidRPr="009D35E2">
        <w:t xml:space="preserve">Então, na minha primeira parte, eu gostaria de reforçar uma vez mais o apoio da </w:t>
      </w:r>
      <w:proofErr w:type="spellStart"/>
      <w:proofErr w:type="gramStart"/>
      <w:r w:rsidRPr="009D35E2">
        <w:t>Febraban</w:t>
      </w:r>
      <w:proofErr w:type="spellEnd"/>
      <w:proofErr w:type="gramEnd"/>
      <w:r w:rsidRPr="009D35E2">
        <w:t xml:space="preserve"> a esse projeto e a </w:t>
      </w:r>
      <w:proofErr w:type="spellStart"/>
      <w:r w:rsidRPr="009D35E2">
        <w:t>temporaneidade</w:t>
      </w:r>
      <w:proofErr w:type="spellEnd"/>
      <w:r w:rsidRPr="009D35E2">
        <w:t xml:space="preserve"> na sua aprovação.</w:t>
      </w:r>
    </w:p>
    <w:p w:rsidR="006156FF" w:rsidRPr="009D35E2" w:rsidRDefault="006156FF" w:rsidP="006156FF">
      <w:pPr>
        <w:ind w:firstLine="1440"/>
        <w:jc w:val="both"/>
      </w:pPr>
      <w:r w:rsidRPr="009D35E2">
        <w:t xml:space="preserve">Entrando em pontos um pouco mais detalhados, até para não nos estendermos muito e para termos mais tempo para debates, o projeto é claramente dividido entre a parte de prevenção, que eu chamei aqui de marco de oferta de crédito, e a parte de tratamento, refletida num único artigo que, inclusive, foi inserido </w:t>
      </w:r>
      <w:r w:rsidRPr="009D35E2">
        <w:rPr>
          <w:i/>
        </w:rPr>
        <w:t xml:space="preserve">a </w:t>
      </w:r>
      <w:proofErr w:type="spellStart"/>
      <w:r w:rsidRPr="009D35E2">
        <w:rPr>
          <w:i/>
        </w:rPr>
        <w:t>posteriori</w:t>
      </w:r>
      <w:proofErr w:type="spellEnd"/>
      <w:r w:rsidRPr="009D35E2">
        <w:t>, não constava das versões originais do anteprojeto, pelo menos não nessa que conhecíamos.</w:t>
      </w:r>
    </w:p>
    <w:p w:rsidR="006156FF" w:rsidRPr="009D35E2" w:rsidRDefault="006156FF" w:rsidP="006156FF">
      <w:pPr>
        <w:ind w:firstLine="1440"/>
        <w:jc w:val="both"/>
      </w:pPr>
      <w:r w:rsidRPr="009D35E2">
        <w:lastRenderedPageBreak/>
        <w:t xml:space="preserve">Na parte da prevenção, faço eco às observações da </w:t>
      </w:r>
      <w:proofErr w:type="spellStart"/>
      <w:r w:rsidRPr="009D35E2">
        <w:t>Drª</w:t>
      </w:r>
      <w:proofErr w:type="spellEnd"/>
      <w:r w:rsidRPr="009D35E2">
        <w:t xml:space="preserve"> Clari</w:t>
      </w:r>
      <w:r>
        <w:t>ssa</w:t>
      </w:r>
      <w:r w:rsidRPr="009D35E2">
        <w:t xml:space="preserve">. Temos ali dois princípios que são absolutamente fundamentais, sendo um deles o princípio da preservação do mínimo existencial. E o projeto, de uma forma ou de outra, com as leituras </w:t>
      </w:r>
      <w:r w:rsidRPr="009D35E2">
        <w:rPr>
          <w:i/>
        </w:rPr>
        <w:t xml:space="preserve">a contrario </w:t>
      </w:r>
      <w:proofErr w:type="spellStart"/>
      <w:r w:rsidRPr="009D35E2">
        <w:rPr>
          <w:i/>
        </w:rPr>
        <w:t>sensu</w:t>
      </w:r>
      <w:proofErr w:type="spellEnd"/>
      <w:r w:rsidRPr="009D35E2">
        <w:t>, deixa induzir que o mínimo existencial equivaleria a 30% da renda do consumidor. Ah, desculpe, a 70% da renda do consumidor. Trinta por cento corresponderiam à parte que pode ser comprometida pelo endividamento.</w:t>
      </w:r>
    </w:p>
    <w:p w:rsidR="006156FF" w:rsidRPr="009D35E2" w:rsidRDefault="006156FF" w:rsidP="006156FF">
      <w:pPr>
        <w:ind w:firstLine="1440"/>
        <w:jc w:val="both"/>
      </w:pPr>
      <w:r w:rsidRPr="009D35E2">
        <w:t>Setenta por cento da renda podem ser muito ou podem ser pouco, conforme o consumidor, especialmente de acordo com a renda que ele aufere mensalmente.</w:t>
      </w:r>
    </w:p>
    <w:p w:rsidR="006156FF" w:rsidRPr="009D35E2" w:rsidRDefault="006156FF" w:rsidP="006156FF">
      <w:pPr>
        <w:ind w:firstLine="1440"/>
        <w:jc w:val="both"/>
      </w:pPr>
      <w:r w:rsidRPr="009D35E2">
        <w:t xml:space="preserve">A propósito, </w:t>
      </w:r>
      <w:proofErr w:type="spellStart"/>
      <w:r w:rsidRPr="009D35E2">
        <w:t>Drª</w:t>
      </w:r>
      <w:proofErr w:type="spellEnd"/>
      <w:r w:rsidRPr="009D35E2">
        <w:t xml:space="preserve"> Clari</w:t>
      </w:r>
      <w:r>
        <w:t>ssa</w:t>
      </w:r>
      <w:r w:rsidRPr="009D35E2">
        <w:t xml:space="preserve">, seria a criação de </w:t>
      </w:r>
      <w:proofErr w:type="gramStart"/>
      <w:r w:rsidRPr="009D35E2">
        <w:t>uma certa</w:t>
      </w:r>
      <w:proofErr w:type="gramEnd"/>
      <w:r w:rsidRPr="009D35E2">
        <w:t xml:space="preserve"> tabela em que teríamos percentuais que variariam de acordo com a faixa de renda do consumidor. Essa me parece uma proposta melhor do que cravar na lei pura e simplesmente 30% ou 70%, como preferirem.</w:t>
      </w:r>
    </w:p>
    <w:p w:rsidR="006156FF" w:rsidRPr="009D35E2" w:rsidRDefault="006156FF" w:rsidP="006156FF">
      <w:pPr>
        <w:ind w:firstLine="1440"/>
        <w:jc w:val="both"/>
      </w:pPr>
      <w:r w:rsidRPr="009D35E2">
        <w:t>Digo isso porque consumidores de mais alta renda poderiam comprometer maior parte do seu salário sem o prejuízo do mínimo existencial, enquanto, para consumidores de mais baixa renda talv</w:t>
      </w:r>
      <w:r>
        <w:t xml:space="preserve">ez, como bem disse a </w:t>
      </w:r>
      <w:proofErr w:type="spellStart"/>
      <w:r>
        <w:t>Drª</w:t>
      </w:r>
      <w:proofErr w:type="spellEnd"/>
      <w:r>
        <w:t xml:space="preserve"> Clarissa</w:t>
      </w:r>
      <w:r w:rsidRPr="009D35E2">
        <w:t>, 70% do seu salário ou dos seus rendimentos ordinários não sejam suficientes para pagarem as contas de água, luz, moradi</w:t>
      </w:r>
      <w:r>
        <w:t>a</w:t>
      </w:r>
      <w:r w:rsidRPr="009D35E2">
        <w:t xml:space="preserve"> etc.</w:t>
      </w:r>
    </w:p>
    <w:p w:rsidR="006156FF" w:rsidRPr="009D35E2" w:rsidRDefault="006156FF" w:rsidP="006156FF">
      <w:pPr>
        <w:ind w:firstLine="1440"/>
        <w:jc w:val="both"/>
      </w:pPr>
      <w:proofErr w:type="gramStart"/>
      <w:r w:rsidRPr="009D35E2">
        <w:t>Se é</w:t>
      </w:r>
      <w:proofErr w:type="gramEnd"/>
      <w:r w:rsidRPr="009D35E2">
        <w:t xml:space="preserve"> uma tabela que estará prevista em lei, se é uma tabela que fica delegada a uma regulação por decreto ou até pelo Conselho Monetário Nacional, isso será objeto de uma discussão profunda que poderemos ter aqui nesta Casa, mas, sem dúvida alguma, me parece essencial que tenhamos um referencial móvel do mínimo existencial de acordo com a renda.</w:t>
      </w:r>
    </w:p>
    <w:p w:rsidR="006156FF" w:rsidRPr="009D35E2" w:rsidRDefault="006156FF" w:rsidP="006156FF">
      <w:pPr>
        <w:ind w:firstLine="1440"/>
        <w:jc w:val="both"/>
      </w:pPr>
      <w:r w:rsidRPr="009D35E2">
        <w:t xml:space="preserve">Por outro lado, também me parece essencial que, pelo menos neste primeiro momento, tenhamos um referencial legislativo, seja em lei, seja regulatório, do que é o mínimo existencial. Na concessão de crédito massificada, é muito importante que os agentes de crédito saibam quanto pode ser comprometido da renda daquele consumidor. Isso, para nós, é uma parte de segurança muito importante, até para que possamos ser cobrados de uma forma efetiva. </w:t>
      </w:r>
      <w:proofErr w:type="gramStart"/>
      <w:r w:rsidRPr="009D35E2">
        <w:t>Se temos</w:t>
      </w:r>
      <w:proofErr w:type="gramEnd"/>
      <w:r w:rsidRPr="009D35E2">
        <w:t xml:space="preserve"> um parâmetro efetivo, podemos ser cobrados de forma efetiva. E é claro que os casos específicos, as exceções serão tratadas pelo Judiciário ou pelos órgãos de defesa, como hoje já ocorre.</w:t>
      </w:r>
    </w:p>
    <w:p w:rsidR="006156FF" w:rsidRPr="009D35E2" w:rsidRDefault="006156FF" w:rsidP="006156FF">
      <w:pPr>
        <w:ind w:firstLine="1440"/>
        <w:jc w:val="both"/>
      </w:pPr>
      <w:r w:rsidRPr="009D35E2">
        <w:t xml:space="preserve">Um segundo ponto para o qual gostaria de chamar a atenção, e é um ponto em que aparentemente temos consenso nesta Mesa, é que o consumidor – </w:t>
      </w:r>
      <w:proofErr w:type="gramStart"/>
      <w:r w:rsidRPr="009D35E2">
        <w:t>falo</w:t>
      </w:r>
      <w:proofErr w:type="gramEnd"/>
      <w:r w:rsidRPr="009D35E2">
        <w:t xml:space="preserve"> um pouco agora da parte do tratamento – que faz jus ao tratamento do superendividamento de boa-fé, é o consumidor que usou do crédito pelo menos com a intenção inicial de pagá-lo, e não o fez ou por um acidente da vida ou por algum outro, vamos chamar de acidente de percurso que retirou dele a capacidade de pagamento.</w:t>
      </w:r>
    </w:p>
    <w:p w:rsidR="006156FF" w:rsidRPr="009D35E2" w:rsidRDefault="006156FF" w:rsidP="006156FF">
      <w:pPr>
        <w:ind w:firstLine="1440"/>
        <w:jc w:val="both"/>
      </w:pPr>
      <w:r w:rsidRPr="009D35E2">
        <w:t>Esse conceito de boa-fé não me parece estar bem refletido no artigo 104, “a”. Então me parece que poderíamos ter um adendo ou talvez alguma modificação de redação no art. 104, “a”, para deixar claro que estamos aqui falando do consumidor de boa-fé. A boa-fé fica “apenas”, entre aspas, como um princípio geral informativo, mas parece</w:t>
      </w:r>
      <w:r>
        <w:t xml:space="preserve"> que esse §1º poderia ser mais bem</w:t>
      </w:r>
      <w:r w:rsidRPr="009D35E2">
        <w:t xml:space="preserve"> escrito se retirado, por exemplo, esta questão da inexistência de bens livres e </w:t>
      </w:r>
      <w:proofErr w:type="gramStart"/>
      <w:r w:rsidRPr="009D35E2">
        <w:t>suficientes e trocado por um parâmetro de boa-fé</w:t>
      </w:r>
      <w:proofErr w:type="gramEnd"/>
      <w:r>
        <w:t>.</w:t>
      </w:r>
      <w:r w:rsidRPr="009D35E2">
        <w:t xml:space="preserve"> Não me parece que isso prejudique, de forma nenhuma,</w:t>
      </w:r>
      <w:r>
        <w:t xml:space="preserve"> e </w:t>
      </w:r>
      <w:r w:rsidRPr="009D35E2">
        <w:t>a intenção do texto e a intenção do projeto deixa mais claro que o consumidor deveria estar de boa-fé.</w:t>
      </w:r>
    </w:p>
    <w:p w:rsidR="006156FF" w:rsidRPr="009D35E2" w:rsidRDefault="006156FF" w:rsidP="006156FF">
      <w:pPr>
        <w:ind w:firstLine="1440"/>
        <w:jc w:val="both"/>
      </w:pPr>
      <w:r w:rsidRPr="009D35E2">
        <w:lastRenderedPageBreak/>
        <w:t xml:space="preserve">Um terceiro ponto muito nevrálgico que eu gostaria de trazer e que se refere diretamente ao equilíbrio econômico financeiro da </w:t>
      </w:r>
      <w:r>
        <w:t>relação é um ponto já discutido</w:t>
      </w:r>
      <w:r w:rsidRPr="009D35E2">
        <w:t xml:space="preserve"> exaustivamente com a </w:t>
      </w:r>
      <w:proofErr w:type="spellStart"/>
      <w:r w:rsidRPr="009D35E2">
        <w:t>Profª</w:t>
      </w:r>
      <w:proofErr w:type="spellEnd"/>
      <w:r w:rsidRPr="009D35E2">
        <w:t xml:space="preserve"> </w:t>
      </w:r>
      <w:r>
        <w:t>Claudia</w:t>
      </w:r>
      <w:r w:rsidRPr="009D35E2">
        <w:t xml:space="preserve"> e com a </w:t>
      </w:r>
      <w:proofErr w:type="spellStart"/>
      <w:r w:rsidRPr="009D35E2">
        <w:t>Drª</w:t>
      </w:r>
      <w:proofErr w:type="spellEnd"/>
      <w:r w:rsidRPr="009D35E2">
        <w:t xml:space="preserve"> Clarissa, que diz respeito aos contratos conexos. Mais especificamente, diz respeito ao art. 54-E do projeto.</w:t>
      </w:r>
    </w:p>
    <w:p w:rsidR="006156FF" w:rsidRPr="009D35E2" w:rsidRDefault="006156FF" w:rsidP="006156FF">
      <w:pPr>
        <w:ind w:firstLine="1440"/>
        <w:jc w:val="both"/>
      </w:pPr>
      <w:r w:rsidRPr="009D35E2">
        <w:t xml:space="preserve">Estamos de acordo, como a </w:t>
      </w:r>
      <w:proofErr w:type="spellStart"/>
      <w:proofErr w:type="gramStart"/>
      <w:r w:rsidRPr="009D35E2">
        <w:t>Febraban</w:t>
      </w:r>
      <w:proofErr w:type="spellEnd"/>
      <w:proofErr w:type="gramEnd"/>
      <w:r w:rsidRPr="009D35E2">
        <w:t xml:space="preserve">, com o art. 54-E. A nossa maior preocupação é a falta de uma limitação temporal para que aconteça o fenômeno nos contratos conexos, ou as consequências dos contratos conexos. Explico. O art. 54-E diz basicamente o seguinte: </w:t>
      </w:r>
      <w:r>
        <w:t>“</w:t>
      </w:r>
      <w:r w:rsidRPr="009D35E2">
        <w:t>Quando o consumidor toma o crédito direcionado para comprar algum determinado bem, se ocorre alguma coisa, algum vício de qualidade com aquele bem, o consumidor pode deixar de pagar o crédito que foi tomado.</w:t>
      </w:r>
      <w:r>
        <w:t xml:space="preserve">” </w:t>
      </w:r>
      <w:r w:rsidRPr="009D35E2">
        <w:t>Estão excluídas desse artigo as compras à vista de cartão de crédito, que seriam as compras a serem pagas em uma parcela só, mas todas as outras formas de financiamento estão incluídas.</w:t>
      </w:r>
    </w:p>
    <w:p w:rsidR="006156FF" w:rsidRPr="009D35E2" w:rsidRDefault="006156FF" w:rsidP="006156FF">
      <w:pPr>
        <w:ind w:firstLine="1440"/>
        <w:jc w:val="both"/>
      </w:pPr>
      <w:r w:rsidRPr="009D35E2">
        <w:t>Esse artigo, conjugado com a leitura que os nossos tribunais e a melhor doutrina têm feito do artigo dos vícios ocultos, que, no Código de Defesa do Consumidor, também é uma proteção do consumidor para quando a coisa comprada apresenta um vício que não era de fácil detecção no momento da sua compra, o consumidor tem 90 dias para reclamar dos vícios ocultos. E a doutrina e a jurisprudência têm dito que os 90 dias correm de quando o vício se manifesta. Se, por exemplo, um consumidor compra uma máquina fotográfica digital que, olhando, está em perfeito estado de uso, nova, dentro da caixa, e seis meses depois essa máquina digital para de funcionar porque a bateria vazou ou porque aconteceu alguma coisa com a lente, os 90 dias passam a contar daqueles seis meses e não da data da compra. É um termo móvel de início do prazo decadencial.</w:t>
      </w:r>
    </w:p>
    <w:p w:rsidR="006156FF" w:rsidRPr="009D35E2" w:rsidRDefault="006156FF" w:rsidP="006156FF">
      <w:pPr>
        <w:ind w:firstLine="1440"/>
        <w:jc w:val="both"/>
      </w:pPr>
      <w:r w:rsidRPr="009D35E2">
        <w:t xml:space="preserve">Essa interpretação, conjugada com os contratos conexos como estão, trazem uma insegurança muito grande. Imaginem os senhores que o banco que tenha financiado a aquisição dessa mesma máquina digital, nove meses depois da compra, poderá ser chamado e responsabilizado pelo defeito, pelo vício oculto que aconteceu naquela máquina digital. </w:t>
      </w:r>
    </w:p>
    <w:p w:rsidR="006156FF" w:rsidRPr="009D35E2" w:rsidRDefault="006156FF" w:rsidP="006156FF">
      <w:pPr>
        <w:ind w:firstLine="1440"/>
        <w:jc w:val="both"/>
      </w:pPr>
      <w:proofErr w:type="gramStart"/>
      <w:r w:rsidRPr="009D35E2">
        <w:t>Se extrapolamos</w:t>
      </w:r>
      <w:proofErr w:type="gramEnd"/>
      <w:r w:rsidRPr="009D35E2">
        <w:t xml:space="preserve"> o exemplo para o financiamento de veículos usados, que, no Brasil, é um mercado absolutamente relevante e muito incentivado pelo Governo Federal – o prazo médio para financiamento de veículos está em torno de 48 meses, quatro anos –, dizer que o banco que financiou fica responsável por um vício oculto que ocorra daqui a quatro anos com o veículo financiado parece ser uma dose excessiva do remédio e isso pode se tornar veneno. E pode se tornar veneno pelo simples motivo de que o que está sendo posto no projeto é que o banco seja quase que uma seguradora do bem, uma seguradora da qualidade do bem. Esse componente de seguro, certamente, será passado para o preço do contrato, como acontece normalmente.</w:t>
      </w:r>
    </w:p>
    <w:p w:rsidR="006156FF" w:rsidRPr="009D35E2" w:rsidRDefault="006156FF" w:rsidP="006156FF">
      <w:pPr>
        <w:ind w:firstLine="1440"/>
        <w:jc w:val="both"/>
      </w:pPr>
      <w:r w:rsidRPr="009D35E2">
        <w:t xml:space="preserve">Por isso a minha observação é no sentido de que a existência dos contratos conexos está presente na doutrina e na legislação internacional e entendemos, como bem disse a </w:t>
      </w:r>
      <w:proofErr w:type="spellStart"/>
      <w:r w:rsidRPr="009D35E2">
        <w:t>Profª</w:t>
      </w:r>
      <w:proofErr w:type="spellEnd"/>
      <w:r w:rsidRPr="009D35E2">
        <w:t xml:space="preserve"> Cl</w:t>
      </w:r>
      <w:r>
        <w:t>a</w:t>
      </w:r>
      <w:r w:rsidRPr="009D35E2">
        <w:t xml:space="preserve">udia, que o contrato de crédito é um instrumento para o consumo, uma antecipação de renda, vamos chamar assim, uma antecipação do consumo. Entendemos razoável que as instituições financeiras, por algum período de tempo, sejam corresponsáveis, vamos dizer assim, pela qualidade do produto adquirido por crédito. Só não nos parece razoável que a instituição financeira, a instituição </w:t>
      </w:r>
      <w:proofErr w:type="spellStart"/>
      <w:r w:rsidRPr="009D35E2">
        <w:lastRenderedPageBreak/>
        <w:t>financiante</w:t>
      </w:r>
      <w:proofErr w:type="spellEnd"/>
      <w:r w:rsidRPr="009D35E2">
        <w:t>, na verdade, seja responsável por toda a vida útil daquele produto, que pode levar as instruções que eu acabei de dizer.</w:t>
      </w:r>
    </w:p>
    <w:p w:rsidR="006156FF" w:rsidRPr="009D35E2" w:rsidRDefault="006156FF" w:rsidP="006156FF">
      <w:pPr>
        <w:ind w:firstLine="1440"/>
        <w:jc w:val="both"/>
      </w:pPr>
      <w:r w:rsidRPr="009D35E2">
        <w:t>Ainda de uma forma bastante pontual, entendo perfeitamente e acho louvável a premissa do não retrocesso dos direitos e garantias já conquistados pelos consumidores. Mas, para mim, essa premissa deveria ser ainda maior, deveria ser o não retrocesso geral, vamos dizer assim. As iniciativas do Código de Defesa do Consumidor que deram certo e as interpretações jurisprudenciais que já se cristalizaram não deveriam ser alteradas por essa lei, pelo menos não na nossa visão.</w:t>
      </w:r>
    </w:p>
    <w:p w:rsidR="006156FF" w:rsidRDefault="006156FF" w:rsidP="006156FF">
      <w:pPr>
        <w:ind w:firstLine="1440"/>
        <w:jc w:val="both"/>
      </w:pPr>
      <w:r>
        <w:t>Então, por exemplo, o art. 27-A, aumenta os prazos prescricionais de cinco para dez anos. Todas as alterações legislativas recentes tiveram por premissa a redução dos prazos prescricionais. Por exemplo, o Código Civil de 2003 reduz os prazos prescricionais do Código Civil de 1916 mais ou menos pela metade. Não nos parece razoável duplicar o prazo prescricional hoje geralmente aceito para as relações de consumo de cinco para dez anos, especialmente considerando o número de transações de consumo que temos na nossa sociedade, considerando a sociedade digital e considerando outros parâmetros de prescrição. Por exemplo, a prescrição do crédito fiscal hoje se dá com cinco anos. A prescrição da cobrança de dívidas líquidas se dá com cinco anos. Por que conceder um prazo tão grande para que o consumidor reclame e que obrigue, então, as instituições financeiras e os fornecedores do mercado em geral a preservarem documentos, a preservarem evidências, a preservarem meios de prova que se tornam, sim, bastante custosos?</w:t>
      </w:r>
    </w:p>
    <w:p w:rsidR="006156FF" w:rsidRDefault="006156FF" w:rsidP="006156FF">
      <w:pPr>
        <w:ind w:firstLine="1440"/>
        <w:jc w:val="both"/>
      </w:pPr>
      <w:r>
        <w:t>Parece-nos que o prazo de cinco anos para reclamação é um prazo bastante suficiente.</w:t>
      </w:r>
    </w:p>
    <w:p w:rsidR="006156FF" w:rsidRDefault="006156FF" w:rsidP="006156FF">
      <w:pPr>
        <w:ind w:firstLine="1440"/>
        <w:jc w:val="both"/>
      </w:pPr>
      <w:r>
        <w:t xml:space="preserve">No que se refere ao arrependimento, que foi incluído no art. 54-D, do crédito consignado, hoje a gente já tem uma prática bancária bastante estabelecida até pelo art. 52 atual do Código de Defesa do Consumidor e pela regulamentação do Conselho Monetário Nacional, de obrigatoriedade da liquidação antecipada. Esse artigo trata o arrependimento como se uma liquidação antecipada fosse, porque o consumidor fica obrigado a pagar os juros entre a data da tomada do crédito e a data do exercício do seu arrependimento. E essa regra cria </w:t>
      </w:r>
      <w:proofErr w:type="gramStart"/>
      <w:r>
        <w:t>um certo</w:t>
      </w:r>
      <w:proofErr w:type="gramEnd"/>
      <w:r>
        <w:t xml:space="preserve"> formulário de arrependimento – até me parece bastante inspirado na experiência francesa –, mas que, com toda a licença, parece-me que não ataca o ponto nevrálgico da questão da liquidação antecipada/arrependimento. </w:t>
      </w:r>
    </w:p>
    <w:p w:rsidR="006156FF" w:rsidRDefault="006156FF" w:rsidP="006156FF">
      <w:pPr>
        <w:ind w:firstLine="1440"/>
        <w:jc w:val="both"/>
      </w:pPr>
      <w:r>
        <w:t xml:space="preserve">Da nossa experiência e falando bastante com </w:t>
      </w:r>
      <w:proofErr w:type="spellStart"/>
      <w:r>
        <w:t>PROCONs</w:t>
      </w:r>
      <w:proofErr w:type="spellEnd"/>
      <w:r>
        <w:t xml:space="preserve">, com o </w:t>
      </w:r>
      <w:proofErr w:type="spellStart"/>
      <w:r>
        <w:t>Cenacon</w:t>
      </w:r>
      <w:proofErr w:type="spellEnd"/>
      <w:r>
        <w:t>, com o DPDC, não me parece que o consumidor tenha dificuldade em manifestar a sua intenção de liquidar antecipadamente. Ele o faz na central de atendimento, pela Internet. Não há essa dificuldade. A dificuldade que o consumidor enfrenta hoje é de obter o boleto para pagamento, um meio de liquidação antecipada. A gente vê acontecer um sem-número de reclamações – não sei se também essa é a experiência da Defensoria Pública do Rio de Janeiro – de consumidores que manifestaram a sua vontade de liquidar antecipadamente, e a eles não é entregue, não é franqueado o boleto, que é a forma pela qual ele vai concretizar o pagamento antecipado.</w:t>
      </w:r>
    </w:p>
    <w:p w:rsidR="006156FF" w:rsidRDefault="006156FF" w:rsidP="006156FF">
      <w:pPr>
        <w:ind w:firstLine="1440"/>
        <w:jc w:val="both"/>
      </w:pPr>
      <w:r>
        <w:t xml:space="preserve">Então, como uma proposta evolutiva do que está aqui no projeto, parece-me que talvez fosse interessante substituir essa questão do formulário de </w:t>
      </w:r>
      <w:r>
        <w:lastRenderedPageBreak/>
        <w:t>arrependimento por uma obrigação da instituição financeira de entregar o boleto num prazo razoável, seja ele de dois dias, cinco dias, sete dias ou alguma coisa parecida com isso. Ou de disponibilizar o boleto na Internet. É algo que podemos discutir com mais profundidade. Mas esta, sim, parece-me que seria uma disposição legislativa que atacaria de frente o problema que hoje temos do arrependimento/liquidação antecipada.</w:t>
      </w:r>
    </w:p>
    <w:p w:rsidR="006156FF" w:rsidRDefault="006156FF" w:rsidP="006156FF">
      <w:pPr>
        <w:ind w:firstLine="1440"/>
        <w:jc w:val="both"/>
      </w:pPr>
      <w:r>
        <w:t xml:space="preserve">Outra preocupação pontual que eu gostaria de trazer é o que ficou redigido no art. 54-D, que, de certa forma, limita os débitos em conta corrente a 30% da remuneração mensal líquida. Ainda que não sejam 30% – porque adotaremos uma tabela móvel, vamos dizer assim, de comprometimento de renda –, parece-me que esse, de novo, é um remédio muito forte, ou alguma melhoria de texto poderia ser trazida. O artigo diz basicamente que é garantido ao consumidor que os débitos que são feitos em sua remuneração não ultrapassam 30% da sua remuneração. Esses 30%, de novo, podem ser qualquer outro número, e certamente, pelo que ouvi do nosso debate, será um número </w:t>
      </w:r>
      <w:proofErr w:type="spellStart"/>
      <w:r>
        <w:t>escalável</w:t>
      </w:r>
      <w:proofErr w:type="spellEnd"/>
      <w:r>
        <w:t>, conforme a renda da pessoa.</w:t>
      </w:r>
    </w:p>
    <w:p w:rsidR="006156FF" w:rsidRPr="009D35E2" w:rsidRDefault="006156FF" w:rsidP="006156FF">
      <w:pPr>
        <w:ind w:firstLine="1440"/>
        <w:jc w:val="both"/>
      </w:pPr>
      <w:r>
        <w:t>Mas, de todo modo, o artigo diz o seguinte: “... envolva autorização prévia do consumidor para débito direto em conta bancária”. Aqui estão envolvidas contas bancárias possivelmente que sequer recebem crédito de salário. Então, de duas, uma: ou a gente fica com a parte final do artigo, que diz “consignação em folha de pagamento ou qualquer outra forma que implique cessão ou reserva de parte da remuneração” – e aqui está abrangido o débito na conta em que ele recebe o salário propriamente dito –, ou a gente deixa claro que é o débito direto na conta em que ele recebe o salário propriamente dito, porque, se ele tem uma segunda conta bancária</w:t>
      </w:r>
      <w:r w:rsidRPr="009D35E2">
        <w:t xml:space="preserve">, se ele tem uma conta em algum outro banco que não </w:t>
      </w:r>
      <w:r>
        <w:t>aquele em que</w:t>
      </w:r>
      <w:r w:rsidRPr="009D35E2">
        <w:t xml:space="preserve"> ele recebe o salário e ele combina com esse banco um débito de uma prestação maior do que 30% de sua renda, esse débito estaria automaticamente abrangido por esse artigo, e esse artigo, de novo, é binário, digamos assim, é 01, não há aqui uma ponderação se um débito de 40% na conta bancária leva ou deixa de levar ao superendividamento. Então, parece que esse art. 54-D, no seu </w:t>
      </w:r>
      <w:r w:rsidRPr="009D35E2">
        <w:rPr>
          <w:i/>
        </w:rPr>
        <w:t>caput</w:t>
      </w:r>
      <w:r w:rsidRPr="009D35E2">
        <w:t xml:space="preserve">, poderia ser, de </w:t>
      </w:r>
      <w:proofErr w:type="gramStart"/>
      <w:r w:rsidRPr="009D35E2">
        <w:t>uma certa</w:t>
      </w:r>
      <w:proofErr w:type="gramEnd"/>
      <w:r w:rsidRPr="009D35E2">
        <w:t xml:space="preserve"> forma, melhorado para evitar qualquer tipo de distorção aqui. </w:t>
      </w:r>
    </w:p>
    <w:p w:rsidR="006156FF" w:rsidRDefault="006156FF" w:rsidP="006156FF">
      <w:pPr>
        <w:ind w:firstLine="1440"/>
        <w:jc w:val="both"/>
      </w:pPr>
      <w:r w:rsidRPr="009D35E2">
        <w:t xml:space="preserve">Por fim, existe um último dispositivo, que é o art. 54-G, que insere um novo rol de cláusulas abusivas. </w:t>
      </w:r>
    </w:p>
    <w:p w:rsidR="006156FF" w:rsidRPr="009D35E2" w:rsidRDefault="006156FF" w:rsidP="006156FF">
      <w:pPr>
        <w:ind w:firstLine="1440"/>
        <w:jc w:val="both"/>
      </w:pPr>
      <w:r w:rsidRPr="009D35E2">
        <w:t xml:space="preserve">Eu gostaria de fazer dois comentários muito breves e muito pontuais. O primeiro deles é o inciso I do art. 54-G, que considera abusivas formas que condicionem ou limitem o acesso aos órgãos do Poder Judiciário. Entendo perfeitamente o que essa regra quer dizer, a intenção do legislador, mas, de </w:t>
      </w:r>
      <w:proofErr w:type="gramStart"/>
      <w:r w:rsidRPr="009D35E2">
        <w:t>uma certa</w:t>
      </w:r>
      <w:proofErr w:type="gramEnd"/>
      <w:r w:rsidRPr="009D35E2">
        <w:t xml:space="preserve"> forma, talvez ela possa conflitar com os anseios gerais, inclusive do próprio Poder Judiciário de </w:t>
      </w:r>
      <w:proofErr w:type="spellStart"/>
      <w:r w:rsidRPr="009D35E2">
        <w:t>desjudicialização</w:t>
      </w:r>
      <w:proofErr w:type="spellEnd"/>
      <w:r w:rsidRPr="009D35E2">
        <w:t xml:space="preserve"> das demandas. Talvez a gente pudesse ter algum tipo de acordo coletivo em que o consumidor passasse necessariamente por uma conciliação extrajudicial e esse tipo de acordo constasse do contrato. </w:t>
      </w:r>
    </w:p>
    <w:p w:rsidR="006156FF" w:rsidRPr="009D35E2" w:rsidRDefault="006156FF" w:rsidP="006156FF">
      <w:pPr>
        <w:ind w:firstLine="1440"/>
        <w:jc w:val="both"/>
      </w:pPr>
      <w:r w:rsidRPr="009D35E2">
        <w:t xml:space="preserve">Então, aqui é um item para reflexão, que eu gostaria de deixar aqui para os senhores: se não estamos limitando demais ao dizer isso, lembrando sempre que o Código de Defesa do Consumidor já traz como cláusula abusiva a imposição de arbitragem para o consumidor. Então, aqui talvez o consumidor já esteja protegido, a sua demanda sempre será analisada pelo Poder Judiciário, dado que a arbitragem, que seria outro órgão de jurisdição, já está afastada. A questão é se deveríamos ter um artigo </w:t>
      </w:r>
      <w:r w:rsidRPr="009D35E2">
        <w:lastRenderedPageBreak/>
        <w:t xml:space="preserve">tão peremptório quanto esse, que levasse necessariamente ou induzisse à </w:t>
      </w:r>
      <w:proofErr w:type="spellStart"/>
      <w:r w:rsidRPr="009D35E2">
        <w:t>judicialização</w:t>
      </w:r>
      <w:proofErr w:type="spellEnd"/>
      <w:r w:rsidRPr="009D35E2">
        <w:t xml:space="preserve"> de todos os conflitos de consumo.</w:t>
      </w:r>
    </w:p>
    <w:p w:rsidR="006156FF" w:rsidRDefault="006156FF" w:rsidP="006156FF">
      <w:pPr>
        <w:ind w:firstLine="1440"/>
        <w:jc w:val="both"/>
      </w:pPr>
      <w:r w:rsidRPr="009D35E2">
        <w:t>E, por fim – e aqui encerro –, o inciso IV desse mesmo artigo traz uma regra que, de novo, é</w:t>
      </w:r>
      <w:r>
        <w:t xml:space="preserve"> uma regra absolutamente de bom </w:t>
      </w:r>
      <w:r w:rsidRPr="009D35E2">
        <w:t xml:space="preserve">senso, é uma regra absolutamente razoável, mas que pode levar a uma consequência indesejável. A regra diz que se considera abusiva a cláusula que permite ao fornecedor alterar o contrato, unilateralmente, obviamente. Isso, de novo, parece muito razoável; isso, de novo, parece muito plausível. </w:t>
      </w:r>
    </w:p>
    <w:p w:rsidR="006156FF" w:rsidRPr="009D35E2" w:rsidRDefault="006156FF" w:rsidP="006156FF">
      <w:pPr>
        <w:ind w:firstLine="1440"/>
        <w:jc w:val="both"/>
      </w:pPr>
      <w:r w:rsidRPr="009D35E2">
        <w:t>Entretanto, existem</w:t>
      </w:r>
      <w:r>
        <w:t>,</w:t>
      </w:r>
      <w:r w:rsidRPr="009D35E2">
        <w:t xml:space="preserve"> no mercado</w:t>
      </w:r>
      <w:r>
        <w:t>,</w:t>
      </w:r>
      <w:r w:rsidRPr="009D35E2">
        <w:t xml:space="preserve"> contratos de relação continuada. No mercado, existem dois tipos de contrato: aqueles contratos que regem uma relação jurídica pontual; por exemplo, financiamento de veículos. A pessoa, quando assina o contrato de financiamento, as regras daquele contrato se aplicam para aquele financiamento e apenas para aquele financiamento. Então, parece óbvio que o banco não possa alterar as condições daquele contrato de financiamento. No entanto, existem contratos que são de relação continuada. Por exemplo, o contrato de abertura de conta</w:t>
      </w:r>
      <w:r>
        <w:t xml:space="preserve"> </w:t>
      </w:r>
      <w:r w:rsidRPr="009D35E2">
        <w:t>corrente; por exemplo, o contrato de cartão de crédito. Esses contratos sofrem ingerência ao longo de sua vida, seja de inovações tecnológicas, seja de requisitos normativos regulatórios. Então, pensem os senhores, por exemplo, alguém que abriu uma conta</w:t>
      </w:r>
      <w:r>
        <w:t xml:space="preserve"> </w:t>
      </w:r>
      <w:r w:rsidRPr="009D35E2">
        <w:t>corrente na década de 70. O contrato de conta</w:t>
      </w:r>
      <w:r>
        <w:t xml:space="preserve"> </w:t>
      </w:r>
      <w:r w:rsidRPr="009D35E2">
        <w:t xml:space="preserve">corrente da década de 70 nada dizia e nem poderia dizer sobre movimentações bancárias pela Internet; nada dizia e nem poderia dizer sobre cartão com </w:t>
      </w:r>
      <w:r w:rsidRPr="009D35E2">
        <w:rPr>
          <w:i/>
        </w:rPr>
        <w:t>chip</w:t>
      </w:r>
      <w:r w:rsidRPr="009D35E2">
        <w:t xml:space="preserve">, cartão de crédito. Então, o banco deveria poder disponibilizar para os seus clientes nos contratos de relação continuada alterações contratuais que pusessem esse contrato ao passo da nova realidade do mercado, sempre preservadas as relações existentes previamente. </w:t>
      </w:r>
    </w:p>
    <w:p w:rsidR="006156FF" w:rsidRPr="009D35E2" w:rsidRDefault="006156FF" w:rsidP="006156FF">
      <w:pPr>
        <w:ind w:firstLine="1440"/>
        <w:jc w:val="both"/>
      </w:pPr>
      <w:r w:rsidRPr="009D35E2">
        <w:t>O que quero dizer com isso? Imaginem os senhores o contrato de cartão de crédito. O contrato de cartão de crédito tem compras que já foram feitas e tem compras futuras que o consumidor poderá ou não fazer. O banco não pode, de forma nenhuma, alterar o contrato para alterar o regramento, o regime das compras que já foram realizadas, mas, nas compras futuras, parece razoável que o banco possa mudar o regulamento contratual – claro, com aviso prévio; claro, com tempo mínimo de adaptação para o consumidor, mas de forma a poder tornar aquele contrato um instrumento vivo</w:t>
      </w:r>
      <w:r>
        <w:t>;</w:t>
      </w:r>
      <w:r w:rsidRPr="009D35E2">
        <w:t xml:space="preserve"> senão</w:t>
      </w:r>
      <w:r>
        <w:t>,</w:t>
      </w:r>
      <w:r w:rsidRPr="009D35E2">
        <w:t xml:space="preserve"> nós deveríamos ter aqui sempre recontratações massificadas a todo o momento, o que geraria, sem dúvida alguma, um percalço muito grande para toda a indústria.</w:t>
      </w:r>
    </w:p>
    <w:p w:rsidR="006156FF" w:rsidRPr="009D35E2" w:rsidRDefault="006156FF" w:rsidP="006156FF">
      <w:pPr>
        <w:ind w:firstLine="1440"/>
        <w:jc w:val="both"/>
      </w:pPr>
      <w:r w:rsidRPr="009D35E2">
        <w:t>Para finalizar, eu gostaria de dizer</w:t>
      </w:r>
      <w:r>
        <w:t>,</w:t>
      </w:r>
      <w:r w:rsidRPr="009D35E2">
        <w:t xml:space="preserve"> nesse contexto</w:t>
      </w:r>
      <w:r>
        <w:t>,</w:t>
      </w:r>
      <w:r w:rsidRPr="009D35E2">
        <w:t xml:space="preserve"> que o contrato deveria ser visto como um processo, um processo que leva ao cumprimento, ao estabelecimento e cumprimento de obrigações, e como tal o contrato deveria ser visto como </w:t>
      </w:r>
      <w:proofErr w:type="gramStart"/>
      <w:r w:rsidRPr="009D35E2">
        <w:t>um organismo, como algo vivo</w:t>
      </w:r>
      <w:proofErr w:type="gramEnd"/>
      <w:r w:rsidRPr="009D35E2">
        <w:t>, como algo mutável, conforme as condições do mercado e do tempo mudam.</w:t>
      </w:r>
      <w:r>
        <w:t xml:space="preserve"> </w:t>
      </w:r>
      <w:r w:rsidRPr="009D35E2">
        <w:t>Portanto, alterar o contrato para relações futuras, que podem inclusive não acontecer</w:t>
      </w:r>
      <w:r>
        <w:t>...</w:t>
      </w:r>
      <w:r w:rsidRPr="009D35E2">
        <w:t xml:space="preserve"> </w:t>
      </w:r>
      <w:proofErr w:type="gramStart"/>
      <w:r w:rsidRPr="009D35E2">
        <w:t>Vejam,</w:t>
      </w:r>
      <w:proofErr w:type="gramEnd"/>
      <w:r w:rsidRPr="009D35E2">
        <w:t xml:space="preserve"> o consumidor não concordando com a alterações contratual ele pode simplesmente negar aquela alteração contratual e nenhum dano lhe será impingido por isso.</w:t>
      </w:r>
    </w:p>
    <w:p w:rsidR="006156FF" w:rsidRPr="009D35E2" w:rsidRDefault="006156FF" w:rsidP="006156FF">
      <w:pPr>
        <w:ind w:firstLine="1440"/>
        <w:jc w:val="both"/>
      </w:pPr>
      <w:r w:rsidRPr="009D35E2">
        <w:t xml:space="preserve">Então, parece que esse tipo de </w:t>
      </w:r>
      <w:proofErr w:type="gramStart"/>
      <w:r w:rsidRPr="009D35E2">
        <w:t>flexibilização</w:t>
      </w:r>
      <w:proofErr w:type="gramEnd"/>
      <w:r w:rsidRPr="009D35E2">
        <w:t xml:space="preserve"> seria interessante para o nosso mercado, incluir aqui na regra uma disposição sobre os contratos normativos ou sobre os contratos de molduras, tão bem conhecidos, já, na doutrina jurídica.</w:t>
      </w:r>
    </w:p>
    <w:p w:rsidR="006156FF" w:rsidRPr="009D35E2" w:rsidRDefault="006156FF" w:rsidP="006156FF">
      <w:pPr>
        <w:ind w:firstLine="1440"/>
        <w:jc w:val="both"/>
      </w:pPr>
      <w:r w:rsidRPr="009D35E2">
        <w:lastRenderedPageBreak/>
        <w:t xml:space="preserve">Com isso, eu encerro aqui a minha participação, agradecendo uma vez mais a gentileza do convite, e estando à disposição para debates futuros. </w:t>
      </w:r>
    </w:p>
    <w:p w:rsidR="006156FF" w:rsidRPr="009D35E2" w:rsidRDefault="006156FF" w:rsidP="006156FF">
      <w:pPr>
        <w:ind w:firstLine="1440"/>
        <w:jc w:val="both"/>
      </w:pPr>
      <w:r w:rsidRPr="009D35E2">
        <w:t>Muito obrigado.</w:t>
      </w:r>
    </w:p>
    <w:p w:rsidR="006156FF" w:rsidRDefault="006156FF" w:rsidP="006156FF">
      <w:pPr>
        <w:ind w:firstLine="1440"/>
        <w:jc w:val="both"/>
      </w:pPr>
      <w:r w:rsidRPr="009D35E2">
        <w:rPr>
          <w:b/>
        </w:rPr>
        <w:t xml:space="preserve">O </w:t>
      </w:r>
      <w:proofErr w:type="gramStart"/>
      <w:r w:rsidRPr="009D35E2">
        <w:rPr>
          <w:b/>
        </w:rPr>
        <w:t>SR.</w:t>
      </w:r>
      <w:proofErr w:type="gramEnd"/>
      <w:r w:rsidRPr="009D35E2">
        <w:rPr>
          <w:b/>
        </w:rPr>
        <w:t xml:space="preserve"> PRESIDENTE</w:t>
      </w:r>
      <w:r w:rsidRPr="009D35E2">
        <w:t xml:space="preserve"> (Rodrigo Rollemberg. Bloco/PSB – DF) – Muito obrigado Dr. José Virgílio </w:t>
      </w:r>
      <w:proofErr w:type="spellStart"/>
      <w:r w:rsidRPr="009D35E2">
        <w:t>Vita</w:t>
      </w:r>
      <w:proofErr w:type="spellEnd"/>
      <w:r w:rsidRPr="009D35E2">
        <w:t xml:space="preserve"> Neto, representante da Federação Brasileira de Bancos. Também quero cumprimentá-lo pela contribuição que traz a esse debate. Aproveitar, também, para cumprimentar a </w:t>
      </w:r>
      <w:proofErr w:type="spellStart"/>
      <w:r w:rsidRPr="009D35E2">
        <w:t>Drª</w:t>
      </w:r>
      <w:proofErr w:type="spellEnd"/>
      <w:r w:rsidRPr="009D35E2">
        <w:t xml:space="preserve"> Cl</w:t>
      </w:r>
      <w:r>
        <w:t>a</w:t>
      </w:r>
      <w:r w:rsidRPr="009D35E2">
        <w:t xml:space="preserve">udia Lima Marques, membro da Comissão de Juristas para a atualização do Código de Defesa do Consumidor. Tivemos contribuições extremamente valiosas com o objetivo de aperfeiçoar a atualização do Código de Defesa do Consumidor. </w:t>
      </w:r>
    </w:p>
    <w:p w:rsidR="006156FF" w:rsidRPr="009D35E2" w:rsidRDefault="006156FF" w:rsidP="006156FF">
      <w:pPr>
        <w:ind w:firstLine="1440"/>
        <w:jc w:val="both"/>
      </w:pPr>
      <w:r w:rsidRPr="009D35E2">
        <w:t xml:space="preserve">Temos aqui diversas participações também de telespectadores da TV Senado, depois lerei as suas colocações e as suas perguntas, mas antes consulto o Senador Ricardo </w:t>
      </w:r>
      <w:proofErr w:type="spellStart"/>
      <w:r w:rsidRPr="009D35E2">
        <w:t>Ferraço</w:t>
      </w:r>
      <w:proofErr w:type="spellEnd"/>
      <w:r w:rsidRPr="009D35E2">
        <w:t xml:space="preserve"> se quer que eu faça primeiro</w:t>
      </w:r>
      <w:r>
        <w:t xml:space="preserve"> o registro</w:t>
      </w:r>
      <w:r w:rsidRPr="009D35E2">
        <w:t xml:space="preserve"> </w:t>
      </w:r>
      <w:r>
        <w:t>d</w:t>
      </w:r>
      <w:r w:rsidRPr="009D35E2">
        <w:t>a participação dos nossos telespectadores ou se V. Exª... Então, farei rapidamente, primeiro agradecendo a participação de todos.</w:t>
      </w:r>
    </w:p>
    <w:p w:rsidR="006156FF" w:rsidRPr="009D35E2" w:rsidRDefault="006156FF" w:rsidP="006156FF">
      <w:pPr>
        <w:ind w:firstLine="1440"/>
        <w:jc w:val="both"/>
      </w:pPr>
      <w:r w:rsidRPr="009D35E2">
        <w:t xml:space="preserve">Eu gostaria de pedir a atenção dos nossos convidados, porque algumas são perguntas, </w:t>
      </w:r>
      <w:r>
        <w:t xml:space="preserve">outras, </w:t>
      </w:r>
      <w:r w:rsidRPr="009D35E2">
        <w:t>comentários;</w:t>
      </w:r>
      <w:r>
        <w:t xml:space="preserve"> </w:t>
      </w:r>
      <w:r w:rsidRPr="009D35E2">
        <w:t>algumas questões já foram tratadas no âmbito, outras não têm uma relação direta com o nosso tema, mas, em respeito à participação dos cidadãos que estão prestigiando esta audiência, nós vamos registrar todas.</w:t>
      </w:r>
    </w:p>
    <w:p w:rsidR="006156FF" w:rsidRPr="009D35E2" w:rsidRDefault="006156FF" w:rsidP="006156FF">
      <w:pPr>
        <w:ind w:firstLine="1440"/>
        <w:jc w:val="both"/>
      </w:pPr>
      <w:r w:rsidRPr="009D35E2">
        <w:t>Em primeiro lugar</w:t>
      </w:r>
      <w:r>
        <w:t>,</w:t>
      </w:r>
      <w:r w:rsidRPr="009D35E2">
        <w:t xml:space="preserve"> a da Vilma. Algumas... </w:t>
      </w:r>
      <w:proofErr w:type="gramStart"/>
      <w:r>
        <w:t>há</w:t>
      </w:r>
      <w:proofErr w:type="gramEnd"/>
      <w:r w:rsidRPr="009D35E2">
        <w:t xml:space="preserve"> várias aqui dirigidas especificamente aos cartões de crédito, pelo menos quatro, da Vilma Ferreira Batista, de Santa Maria, Distrito Federal, que pergunta: “Quais os motivos das empresas de cartão de crédito não aceitarem abrir mão dos juros abusivos quando o cidadão quer quitar uma dívida.” Cita, como exemplo, um dívida em que o total já está em R$800,00 com os juros. Mas, se o cidadão se prontificar </w:t>
      </w:r>
      <w:proofErr w:type="gramStart"/>
      <w:r w:rsidRPr="009D35E2">
        <w:t>aquele valor no próximo mês, ainda virão</w:t>
      </w:r>
      <w:proofErr w:type="gramEnd"/>
      <w:r w:rsidRPr="009D35E2">
        <w:t xml:space="preserve"> mais encargos a serem pagos dessa dívida.</w:t>
      </w:r>
    </w:p>
    <w:p w:rsidR="006156FF" w:rsidRPr="009D35E2" w:rsidRDefault="006156FF" w:rsidP="006156FF">
      <w:pPr>
        <w:ind w:firstLine="1440"/>
        <w:jc w:val="both"/>
      </w:pPr>
      <w:r w:rsidRPr="009D35E2">
        <w:t xml:space="preserve">A Francisca Núbia Souza Freitas, de Fortaleza, comenta que os juros cobrados são muito </w:t>
      </w:r>
      <w:proofErr w:type="gramStart"/>
      <w:r w:rsidRPr="009D35E2">
        <w:t>altos</w:t>
      </w:r>
      <w:proofErr w:type="gramEnd"/>
      <w:r w:rsidRPr="009D35E2">
        <w:t>, quando é efetuado o pagamento mínimo dos cartões de crédito, o que causa um endividamento muito grande, dificultando a quitação da dívida. Segunda ela, “não devem ser cobrados juros quando o pagamento mínimo for feito, pois considera que essa opção é um benefício da instituição financeira”.</w:t>
      </w:r>
    </w:p>
    <w:p w:rsidR="006156FF" w:rsidRPr="009D35E2" w:rsidRDefault="006156FF" w:rsidP="006156FF">
      <w:pPr>
        <w:ind w:firstLine="1440"/>
        <w:jc w:val="both"/>
      </w:pPr>
      <w:r w:rsidRPr="009D35E2">
        <w:t xml:space="preserve">José Alves da Silva Neto, do Núcleo Bandeirante, aqui no Distrito Federal, diz que espera que o Senado ponha um fim no que ele chama de pouca vergonha dos cartões de crédito. “Atualmente, os cartões de crédito têm juros </w:t>
      </w:r>
      <w:r>
        <w:t>[</w:t>
      </w:r>
      <w:r w:rsidRPr="009D35E2">
        <w:t>na opinião dele</w:t>
      </w:r>
      <w:r>
        <w:t>]</w:t>
      </w:r>
      <w:r w:rsidRPr="009D35E2">
        <w:t xml:space="preserve"> abusivos, juros de 10</w:t>
      </w:r>
      <w:r>
        <w:t>%,</w:t>
      </w:r>
      <w:r w:rsidRPr="009D35E2">
        <w:t xml:space="preserve"> 12</w:t>
      </w:r>
      <w:r>
        <w:t>%</w:t>
      </w:r>
      <w:r w:rsidRPr="009D35E2">
        <w:t>, 14</w:t>
      </w:r>
      <w:r>
        <w:t>%</w:t>
      </w:r>
      <w:r w:rsidRPr="009D35E2">
        <w:t xml:space="preserve"> e 16% ao mês, e isso é inadmissível”, na op</w:t>
      </w:r>
      <w:r>
        <w:t>inião de José Alves da Silva Net</w:t>
      </w:r>
      <w:r w:rsidRPr="009D35E2">
        <w:t>o.</w:t>
      </w:r>
    </w:p>
    <w:p w:rsidR="006156FF" w:rsidRPr="009D35E2" w:rsidRDefault="006156FF" w:rsidP="006156FF">
      <w:pPr>
        <w:ind w:firstLine="1440"/>
        <w:jc w:val="both"/>
      </w:pPr>
      <w:r w:rsidRPr="009D35E2">
        <w:t xml:space="preserve">Também o Gilberto </w:t>
      </w:r>
      <w:proofErr w:type="spellStart"/>
      <w:r w:rsidRPr="009D35E2">
        <w:t>Vilalva</w:t>
      </w:r>
      <w:proofErr w:type="spellEnd"/>
      <w:r w:rsidRPr="009D35E2">
        <w:t>, de São Paulo, sugere que o Senado, a Câmara e o Executivo coloquem um freio na ganância de instituições financeiras e administradoras de cartões de crédito, pois considera, também, a cobrança de juros abusiva.</w:t>
      </w:r>
    </w:p>
    <w:p w:rsidR="006156FF" w:rsidRPr="009D35E2" w:rsidRDefault="006156FF" w:rsidP="006156FF">
      <w:pPr>
        <w:ind w:firstLine="1440"/>
        <w:jc w:val="both"/>
      </w:pPr>
      <w:r w:rsidRPr="009D35E2">
        <w:t xml:space="preserve">A </w:t>
      </w:r>
      <w:proofErr w:type="spellStart"/>
      <w:r w:rsidRPr="009D35E2">
        <w:t>Gelci</w:t>
      </w:r>
      <w:proofErr w:type="spellEnd"/>
      <w:r w:rsidRPr="009D35E2">
        <w:t xml:space="preserve"> de Souza Morais, de </w:t>
      </w:r>
      <w:proofErr w:type="spellStart"/>
      <w:r w:rsidRPr="009D35E2">
        <w:t>Barrinha</w:t>
      </w:r>
      <w:proofErr w:type="spellEnd"/>
      <w:r w:rsidRPr="009D35E2">
        <w:t xml:space="preserve">, </w:t>
      </w:r>
      <w:smartTag w:uri="urn:schemas-microsoft-com:office:smarttags" w:element="PersonName">
        <w:smartTagPr>
          <w:attr w:name="ProductID" w:val="em São Paulo"/>
        </w:smartTagPr>
        <w:r w:rsidRPr="009D35E2">
          <w:t>em São Paulo</w:t>
        </w:r>
      </w:smartTag>
      <w:r w:rsidRPr="009D35E2">
        <w:t xml:space="preserve">, coloca uma questão pessoal, que </w:t>
      </w:r>
      <w:r>
        <w:t xml:space="preserve">teve </w:t>
      </w:r>
      <w:r w:rsidRPr="009D35E2">
        <w:t>os seus cartões e senhas bancárias clonadas, o que gerou uma dívida, numa determinada instituição financeira, e ela pergunta qual a orientação para resolver problemas desse tipo.</w:t>
      </w:r>
    </w:p>
    <w:p w:rsidR="006156FF" w:rsidRDefault="006156FF" w:rsidP="006156FF">
      <w:pPr>
        <w:ind w:firstLine="1440"/>
        <w:jc w:val="both"/>
      </w:pPr>
      <w:r>
        <w:lastRenderedPageBreak/>
        <w:t xml:space="preserve">Felipe Gustavo de Souza </w:t>
      </w:r>
      <w:proofErr w:type="spellStart"/>
      <w:r>
        <w:t>Pen</w:t>
      </w:r>
      <w:r w:rsidRPr="009D35E2">
        <w:t>a</w:t>
      </w:r>
      <w:r>
        <w:t>l</w:t>
      </w:r>
      <w:r w:rsidRPr="009D35E2">
        <w:t>oza</w:t>
      </w:r>
      <w:proofErr w:type="spellEnd"/>
      <w:r w:rsidRPr="009D35E2">
        <w:t>, de Brasília, pergunta o motivo pelo qual as empresas dão desconto para pagamento</w:t>
      </w:r>
      <w:r>
        <w:t xml:space="preserve"> à vista se na apresentação do produto consta o mesmo preço para pagamento à vista ou parcelado sem a cobrança de qualquer juro. Esse tema é tratado nesse projeto e será mais bem explicitado pelos nossos convidados.</w:t>
      </w:r>
    </w:p>
    <w:p w:rsidR="006156FF" w:rsidRDefault="006156FF" w:rsidP="006156FF">
      <w:pPr>
        <w:ind w:firstLine="1440"/>
        <w:jc w:val="both"/>
      </w:pPr>
      <w:r w:rsidRPr="00EC1258">
        <w:t xml:space="preserve">A Lorena Bandeira reclama da inobservância dos prazos de validade e condições de consumo de embalados em supermercados. </w:t>
      </w:r>
    </w:p>
    <w:p w:rsidR="006156FF" w:rsidRPr="00EC1258" w:rsidRDefault="006156FF" w:rsidP="006156FF">
      <w:pPr>
        <w:ind w:firstLine="1440"/>
        <w:jc w:val="both"/>
      </w:pPr>
      <w:r w:rsidRPr="00EC1258">
        <w:t>O Marlon Meira</w:t>
      </w:r>
      <w:r>
        <w:t>,</w:t>
      </w:r>
      <w:r w:rsidRPr="00EC1258">
        <w:t xml:space="preserve"> de Taguatinga</w:t>
      </w:r>
      <w:r>
        <w:t>,</w:t>
      </w:r>
      <w:r w:rsidRPr="00EC1258">
        <w:t xml:space="preserve"> pergunta se estará na pauta da Comissão do Código de Defesa alguma matéria relativa à divulgação do valor da parcela em lojas onde </w:t>
      </w:r>
      <w:r>
        <w:t xml:space="preserve">os </w:t>
      </w:r>
      <w:r w:rsidRPr="00EC1258">
        <w:t>cons</w:t>
      </w:r>
      <w:r>
        <w:t>u</w:t>
      </w:r>
      <w:r w:rsidRPr="00EC1258">
        <w:t xml:space="preserve">midores entendem que seja o valor total do produto. </w:t>
      </w:r>
      <w:r>
        <w:t>A</w:t>
      </w:r>
      <w:r w:rsidRPr="00EC1258">
        <w:t xml:space="preserve"> questão da</w:t>
      </w:r>
      <w:r>
        <w:t xml:space="preserve"> </w:t>
      </w:r>
      <w:r w:rsidRPr="00EC1258">
        <w:t>informação precisa, Marlon, é sim matéria deste projeto de lei.</w:t>
      </w:r>
    </w:p>
    <w:p w:rsidR="006156FF" w:rsidRPr="00EC1258" w:rsidRDefault="006156FF" w:rsidP="006156FF">
      <w:pPr>
        <w:ind w:firstLine="1440"/>
        <w:jc w:val="both"/>
      </w:pPr>
      <w:r w:rsidRPr="00EC1258">
        <w:t xml:space="preserve">O Maurício </w:t>
      </w:r>
      <w:proofErr w:type="spellStart"/>
      <w:r w:rsidRPr="00EC1258">
        <w:t>Saad</w:t>
      </w:r>
      <w:proofErr w:type="spellEnd"/>
      <w:r w:rsidRPr="00EC1258">
        <w:t>, de São Bernardo do Campo, dá uma sugestão</w:t>
      </w:r>
      <w:r>
        <w:t>,</w:t>
      </w:r>
      <w:r w:rsidRPr="00EC1258">
        <w:t xml:space="preserve"> solicita que as centrais de atendimento ao consumidor tenham a obrigatoriedade de </w:t>
      </w:r>
      <w:r>
        <w:t>fornecer</w:t>
      </w:r>
      <w:r w:rsidRPr="00EC1258">
        <w:t xml:space="preserve"> opção de atendimento via </w:t>
      </w:r>
      <w:r w:rsidRPr="00F06B44">
        <w:rPr>
          <w:i/>
        </w:rPr>
        <w:t>e-mail</w:t>
      </w:r>
      <w:r>
        <w:t>.</w:t>
      </w:r>
      <w:r w:rsidRPr="00EC1258">
        <w:t xml:space="preserve"> </w:t>
      </w:r>
      <w:r>
        <w:t>S</w:t>
      </w:r>
      <w:r w:rsidRPr="00EC1258">
        <w:t>egundo ele, isso evitaria problemas de espera que geram sobrecarga de atendimento. Tamb</w:t>
      </w:r>
      <w:r>
        <w:t>é</w:t>
      </w:r>
      <w:r w:rsidRPr="00EC1258">
        <w:t xml:space="preserve">m o Maurício solicita que seja </w:t>
      </w:r>
      <w:proofErr w:type="gramStart"/>
      <w:r w:rsidRPr="00EC1258">
        <w:t>incluído no Código de Defesa do Consumidor</w:t>
      </w:r>
      <w:proofErr w:type="gramEnd"/>
      <w:r w:rsidRPr="00EC1258">
        <w:t xml:space="preserve"> uma defesa autônoma do cidadão, sem o intermédio de órgãos em uma primeira instância. Segundo ele, é preciso que o consumidor possa realizar um depósito</w:t>
      </w:r>
      <w:r>
        <w:t>,</w:t>
      </w:r>
      <w:r w:rsidRPr="00EC1258">
        <w:t xml:space="preserve"> em garantia judicial ou não</w:t>
      </w:r>
      <w:r>
        <w:t>,</w:t>
      </w:r>
      <w:r w:rsidRPr="00EC1258">
        <w:t xml:space="preserve"> quando discordar de um serviço contratado ou da fatura recebida, sem que seja interrompido o serviço ou </w:t>
      </w:r>
      <w:proofErr w:type="spellStart"/>
      <w:r w:rsidRPr="00EC1258">
        <w:t>negativado</w:t>
      </w:r>
      <w:proofErr w:type="spellEnd"/>
      <w:r w:rsidRPr="00EC1258">
        <w:t xml:space="preserve"> seu nome, um</w:t>
      </w:r>
      <w:r>
        <w:t>a</w:t>
      </w:r>
      <w:r w:rsidRPr="00EC1258">
        <w:t xml:space="preserve"> vez que demon</w:t>
      </w:r>
      <w:r>
        <w:t>stro</w:t>
      </w:r>
      <w:r w:rsidRPr="00EC1258">
        <w:t>u boa-fé na in</w:t>
      </w:r>
      <w:r>
        <w:t>t</w:t>
      </w:r>
      <w:r w:rsidRPr="00EC1258">
        <w:t>enção do pagamento. Solicita ainda que, ao fazer o depósito numa instituição financeira oficial, esse só seja liberado após a resolução do conflito por via de negociação</w:t>
      </w:r>
      <w:r>
        <w:t xml:space="preserve"> ou</w:t>
      </w:r>
      <w:r w:rsidRPr="00EC1258">
        <w:t xml:space="preserve"> judicial, se for o caso.</w:t>
      </w:r>
    </w:p>
    <w:p w:rsidR="006156FF" w:rsidRPr="00EC1258" w:rsidRDefault="006156FF" w:rsidP="006156FF">
      <w:pPr>
        <w:ind w:firstLine="1440"/>
        <w:jc w:val="both"/>
      </w:pPr>
      <w:r w:rsidRPr="00EC1258">
        <w:t>O Sérgio Carlos Novaes, de São Paulo, reclama das decisões tomadas em condomínios com quórum baixo que, enfim, aumentaria</w:t>
      </w:r>
      <w:r>
        <w:t>m</w:t>
      </w:r>
      <w:r w:rsidRPr="00EC1258">
        <w:t xml:space="preserve"> o valor das taxas de condomínio.</w:t>
      </w:r>
    </w:p>
    <w:p w:rsidR="006156FF" w:rsidRDefault="006156FF" w:rsidP="006156FF">
      <w:pPr>
        <w:ind w:firstLine="1440"/>
        <w:jc w:val="both"/>
      </w:pPr>
      <w:r w:rsidRPr="00EC1258">
        <w:t xml:space="preserve">O Luís Ricardo de Albuquerque, de Brasília, pergunta qual a provisão </w:t>
      </w:r>
      <w:r>
        <w:t xml:space="preserve">que o impacto </w:t>
      </w:r>
      <w:r w:rsidRPr="00EC1258">
        <w:t>do valor do crédito sobre o superendividamento pode trazer ao consumidor adimplente, levando-se em consideração que os projetos relacionados ao superendividamento dão muita proteção ao consumidor inadimplente. Essa é a opinião do Luís Ricardo de Albuquerque</w:t>
      </w:r>
      <w:r>
        <w:t>,</w:t>
      </w:r>
      <w:r w:rsidRPr="00EC1258">
        <w:t xml:space="preserve"> de </w:t>
      </w:r>
      <w:r>
        <w:t>Brasília</w:t>
      </w:r>
      <w:r w:rsidRPr="00EC1258">
        <w:t xml:space="preserve">. </w:t>
      </w:r>
    </w:p>
    <w:p w:rsidR="006156FF" w:rsidRPr="00EC1258" w:rsidRDefault="006156FF" w:rsidP="006156FF">
      <w:pPr>
        <w:ind w:firstLine="1440"/>
        <w:jc w:val="both"/>
      </w:pPr>
      <w:r w:rsidRPr="00EC1258">
        <w:t xml:space="preserve">Por fim, o Márcio Ferreira Teixeira questiona a Comissão de </w:t>
      </w:r>
      <w:r>
        <w:t>M</w:t>
      </w:r>
      <w:r w:rsidRPr="00EC1258">
        <w:t>odernização do Código de Defesa do Consumidor sobre o cadastro negro</w:t>
      </w:r>
      <w:r>
        <w:t xml:space="preserve"> –</w:t>
      </w:r>
      <w:r w:rsidRPr="00EC1258">
        <w:t xml:space="preserve"> que ele denomina de cadastro negro – que as instituiç</w:t>
      </w:r>
      <w:r>
        <w:t>õe</w:t>
      </w:r>
      <w:r w:rsidRPr="00EC1258">
        <w:t>s financeiras fazem com o consumidor inadimplente. Ou seja, uma vez inadimplente, o consumidor não consegue crédito.</w:t>
      </w:r>
    </w:p>
    <w:p w:rsidR="006156FF" w:rsidRDefault="006156FF" w:rsidP="006156FF">
      <w:pPr>
        <w:ind w:firstLine="1440"/>
        <w:jc w:val="both"/>
      </w:pPr>
      <w:r w:rsidRPr="00EC1258">
        <w:t xml:space="preserve">Essas são as participações. </w:t>
      </w:r>
    </w:p>
    <w:p w:rsidR="006156FF" w:rsidRDefault="006156FF" w:rsidP="006156FF">
      <w:pPr>
        <w:ind w:firstLine="1440"/>
        <w:jc w:val="both"/>
      </w:pPr>
      <w:r w:rsidRPr="00EC1258">
        <w:t>Nós agradecemos a todos os telespectadores da TV Senado e à equipe do Alô Senado</w:t>
      </w:r>
      <w:r>
        <w:t>,</w:t>
      </w:r>
      <w:r w:rsidRPr="00EC1258">
        <w:t xml:space="preserve"> que recolheram</w:t>
      </w:r>
      <w:r>
        <w:t xml:space="preserve"> e nos</w:t>
      </w:r>
      <w:r w:rsidRPr="00EC1258">
        <w:t xml:space="preserve"> passaram essas perguntas</w:t>
      </w:r>
      <w:r>
        <w:t>.</w:t>
      </w:r>
    </w:p>
    <w:p w:rsidR="006156FF" w:rsidRPr="00EC1258" w:rsidRDefault="006156FF" w:rsidP="006156FF">
      <w:pPr>
        <w:ind w:firstLine="1440"/>
        <w:jc w:val="both"/>
      </w:pPr>
      <w:r>
        <w:t>A</w:t>
      </w:r>
      <w:r w:rsidRPr="00EC1258">
        <w:t>gora</w:t>
      </w:r>
      <w:r>
        <w:t>,</w:t>
      </w:r>
      <w:r w:rsidRPr="00EC1258">
        <w:t xml:space="preserve"> passo a palavra para suas considerações, cumprimentando mais uma vez os nossos convidados, ao Relator da matéria, Senador Ricardo </w:t>
      </w:r>
      <w:proofErr w:type="spellStart"/>
      <w:r w:rsidRPr="00EC1258">
        <w:t>Ferraço</w:t>
      </w:r>
      <w:proofErr w:type="spellEnd"/>
      <w:r w:rsidRPr="00EC1258">
        <w:t>.</w:t>
      </w:r>
    </w:p>
    <w:p w:rsidR="006156FF" w:rsidRPr="00EC1258" w:rsidRDefault="006156FF" w:rsidP="006156FF">
      <w:pPr>
        <w:ind w:firstLine="1440"/>
        <w:jc w:val="both"/>
      </w:pPr>
      <w:r w:rsidRPr="00EC1258">
        <w:rPr>
          <w:b/>
        </w:rPr>
        <w:t>O SR. RICARDO FERRAÇO</w:t>
      </w:r>
      <w:r w:rsidRPr="00EC1258">
        <w:t xml:space="preserve"> </w:t>
      </w:r>
      <w:r>
        <w:t xml:space="preserve">(Bloco/PMDB – ES) – </w:t>
      </w:r>
      <w:r w:rsidRPr="00EC1258">
        <w:t xml:space="preserve">Senador Rodrigo Rollemberg, a primeira observação é de agradecimento aos nossos convidados pelas contribuições. Na condição de Relator, </w:t>
      </w:r>
      <w:r>
        <w:t>é</w:t>
      </w:r>
      <w:r w:rsidRPr="00EC1258">
        <w:t xml:space="preserve"> muito importante que eu p</w:t>
      </w:r>
      <w:r>
        <w:t>ossa</w:t>
      </w:r>
      <w:r w:rsidRPr="00EC1258">
        <w:t xml:space="preserve"> receb</w:t>
      </w:r>
      <w:r>
        <w:t>ê-las formalme</w:t>
      </w:r>
      <w:r w:rsidRPr="00EC1258">
        <w:t>n</w:t>
      </w:r>
      <w:r>
        <w:t>t</w:t>
      </w:r>
      <w:r w:rsidRPr="00EC1258">
        <w:t xml:space="preserve">e para que pudéssemos considerá-las e pudéssemos fazer uma análise dessas contribuições, até mesmo </w:t>
      </w:r>
      <w:r>
        <w:t xml:space="preserve">a </w:t>
      </w:r>
      <w:r w:rsidRPr="00EC1258">
        <w:t xml:space="preserve">despachos ou </w:t>
      </w:r>
      <w:r>
        <w:t xml:space="preserve">a reuniões </w:t>
      </w:r>
      <w:proofErr w:type="gramStart"/>
      <w:r>
        <w:t>específicas relacionado</w:t>
      </w:r>
      <w:r w:rsidRPr="00EC1258">
        <w:t xml:space="preserve">s aos </w:t>
      </w:r>
      <w:r w:rsidRPr="00EC1258">
        <w:lastRenderedPageBreak/>
        <w:t>aperfeiçoamentos e às sugestões que foram aqui</w:t>
      </w:r>
      <w:proofErr w:type="gramEnd"/>
      <w:r w:rsidRPr="00EC1258">
        <w:t>, enfim, trazid</w:t>
      </w:r>
      <w:r>
        <w:t>o</w:t>
      </w:r>
      <w:r w:rsidRPr="00EC1258">
        <w:t xml:space="preserve">s pelos nossos convidados. </w:t>
      </w:r>
    </w:p>
    <w:p w:rsidR="006156FF" w:rsidRDefault="006156FF" w:rsidP="006156FF">
      <w:pPr>
        <w:ind w:firstLine="1440"/>
        <w:jc w:val="both"/>
      </w:pPr>
      <w:r w:rsidRPr="00EC1258">
        <w:t xml:space="preserve">Mas eu queria fazer algumas poucas ponderações, porque tenho o juízo firmado de que este projeto foi fruto, </w:t>
      </w:r>
      <w:r>
        <w:t>consequ</w:t>
      </w:r>
      <w:r w:rsidRPr="00EC1258">
        <w:t>ência, produto de um amplo entendimento, de uma convergência muito grande. O que nós estamos fazendo aqui é ampliando esse debate que foi construído pela Comissão de</w:t>
      </w:r>
      <w:r>
        <w:t xml:space="preserve"> </w:t>
      </w:r>
      <w:r w:rsidRPr="00EC1258">
        <w:t xml:space="preserve">Juristas, tão bem coordenada pelo Ministro </w:t>
      </w:r>
      <w:proofErr w:type="spellStart"/>
      <w:r w:rsidRPr="00EC1258">
        <w:t>Herman</w:t>
      </w:r>
      <w:proofErr w:type="spellEnd"/>
      <w:r w:rsidRPr="00EC1258">
        <w:t xml:space="preserve"> Benjami</w:t>
      </w:r>
      <w:r>
        <w:t xml:space="preserve">n e tão bem </w:t>
      </w:r>
      <w:proofErr w:type="gramStart"/>
      <w:r w:rsidRPr="00EC1258">
        <w:t>relatada</w:t>
      </w:r>
      <w:proofErr w:type="gramEnd"/>
      <w:r w:rsidRPr="00EC1258">
        <w:t xml:space="preserve"> pela </w:t>
      </w:r>
      <w:proofErr w:type="spellStart"/>
      <w:r w:rsidRPr="00EC1258">
        <w:t>Drª</w:t>
      </w:r>
      <w:proofErr w:type="spellEnd"/>
      <w:r w:rsidRPr="00EC1258">
        <w:t xml:space="preserve"> Cl</w:t>
      </w:r>
      <w:r>
        <w:t>a</w:t>
      </w:r>
      <w:r w:rsidRPr="00EC1258">
        <w:t>udia Lima Marques. Nós estamos</w:t>
      </w:r>
      <w:r>
        <w:t>,</w:t>
      </w:r>
      <w:r w:rsidRPr="00EC1258">
        <w:t xml:space="preserve"> na prática</w:t>
      </w:r>
      <w:r>
        <w:t>,</w:t>
      </w:r>
      <w:r w:rsidRPr="00EC1258">
        <w:t xml:space="preserve"> ampliando a participação para que nós possamos aproveitar plenamente esta oportunidade. </w:t>
      </w:r>
    </w:p>
    <w:p w:rsidR="006156FF" w:rsidRPr="009D35E2" w:rsidRDefault="006156FF" w:rsidP="006156FF">
      <w:pPr>
        <w:ind w:firstLine="1440"/>
        <w:jc w:val="both"/>
      </w:pPr>
      <w:r w:rsidRPr="00EC1258">
        <w:t xml:space="preserve">E é pensando nisso, </w:t>
      </w:r>
      <w:proofErr w:type="spellStart"/>
      <w:r w:rsidRPr="00EC1258">
        <w:t>Drª</w:t>
      </w:r>
      <w:proofErr w:type="spellEnd"/>
      <w:r w:rsidRPr="00EC1258">
        <w:t xml:space="preserve"> Cl</w:t>
      </w:r>
      <w:r>
        <w:t>audia Lima Marques, entend</w:t>
      </w:r>
      <w:r w:rsidRPr="00EC1258">
        <w:t>e</w:t>
      </w:r>
      <w:r>
        <w:t>n</w:t>
      </w:r>
      <w:r w:rsidRPr="00EC1258">
        <w:t xml:space="preserve">do o congestionamento do </w:t>
      </w:r>
      <w:r w:rsidRPr="009D35E2">
        <w:t>Judiciário brasileiro, se não seria adequado que</w:t>
      </w:r>
      <w:r>
        <w:t>,</w:t>
      </w:r>
      <w:r w:rsidRPr="009D35E2">
        <w:t xml:space="preserve"> no art. 104</w:t>
      </w:r>
      <w:r>
        <w:t>,</w:t>
      </w:r>
      <w:r w:rsidRPr="009D35E2">
        <w:t xml:space="preserve"> nós pudéssemos efetivamente homenagear a magistratura brasileira, como V. </w:t>
      </w:r>
      <w:proofErr w:type="spellStart"/>
      <w:r w:rsidRPr="009D35E2">
        <w:t>Sª</w:t>
      </w:r>
      <w:proofErr w:type="spellEnd"/>
      <w:r w:rsidRPr="009D35E2">
        <w:t xml:space="preserve"> defendeu, mas se nós não pu</w:t>
      </w:r>
      <w:r>
        <w:t>s</w:t>
      </w:r>
      <w:r w:rsidRPr="009D35E2">
        <w:t>éssemos aqui uma redação do tipo “a requerimento do consumidor superendividado, pessoa física ou o juiz, poderá...” – o juiz ou os órgãos de defesa. Porque está nos parecendo que experiências bem-sucedidas Brasil afora precisam ser contempladas para que a não</w:t>
      </w:r>
      <w:r>
        <w:t xml:space="preserve"> </w:t>
      </w:r>
      <w:proofErr w:type="spellStart"/>
      <w:r w:rsidRPr="009D35E2">
        <w:t>judicialização</w:t>
      </w:r>
      <w:proofErr w:type="spellEnd"/>
      <w:r w:rsidRPr="009D35E2">
        <w:t xml:space="preserve"> possa dar maior resultado, com mais velocidade a esses conflitos.</w:t>
      </w:r>
    </w:p>
    <w:p w:rsidR="006156FF" w:rsidRPr="009D35E2" w:rsidRDefault="006156FF" w:rsidP="006156FF">
      <w:pPr>
        <w:ind w:firstLine="1440"/>
        <w:jc w:val="both"/>
      </w:pPr>
      <w:r w:rsidRPr="009D35E2">
        <w:t xml:space="preserve">Eu queria que V. </w:t>
      </w:r>
      <w:proofErr w:type="spellStart"/>
      <w:r w:rsidRPr="009D35E2">
        <w:t>Sª</w:t>
      </w:r>
      <w:proofErr w:type="spellEnd"/>
      <w:r w:rsidRPr="009D35E2">
        <w:t xml:space="preserve">, na condição de relatora da Comissão, pudesse comentar essa possibilidade como forma de não </w:t>
      </w:r>
      <w:proofErr w:type="spellStart"/>
      <w:r w:rsidRPr="009D35E2">
        <w:t>judicializarmos</w:t>
      </w:r>
      <w:proofErr w:type="spellEnd"/>
      <w:r w:rsidRPr="009D35E2">
        <w:t xml:space="preserve"> questões que podem ser bem resolvidas nos </w:t>
      </w:r>
      <w:proofErr w:type="spellStart"/>
      <w:r w:rsidRPr="009D35E2">
        <w:t>PROCONs</w:t>
      </w:r>
      <w:proofErr w:type="spellEnd"/>
      <w:r w:rsidRPr="009D35E2">
        <w:t xml:space="preserve">, nas Defensorias Públicas, que, na prática, dá efetividade ao sistema de consumo regulado </w:t>
      </w:r>
      <w:smartTag w:uri="urn:schemas-microsoft-com:office:smarttags" w:element="PersonName">
        <w:smartTagPr>
          <w:attr w:name="ProductID" w:val="em nosso País."/>
        </w:smartTagPr>
        <w:r w:rsidRPr="009D35E2">
          <w:t>em nosso País.</w:t>
        </w:r>
      </w:smartTag>
    </w:p>
    <w:p w:rsidR="006156FF" w:rsidRPr="009D35E2" w:rsidRDefault="006156FF" w:rsidP="006156FF">
      <w:pPr>
        <w:ind w:firstLine="1440"/>
        <w:jc w:val="both"/>
      </w:pPr>
      <w:r w:rsidRPr="009D35E2">
        <w:t xml:space="preserve">Era isso que eu gostaria de perguntar a V. </w:t>
      </w:r>
      <w:proofErr w:type="spellStart"/>
      <w:r w:rsidRPr="009D35E2">
        <w:t>Sª</w:t>
      </w:r>
      <w:proofErr w:type="spellEnd"/>
      <w:r w:rsidRPr="009D35E2">
        <w:t>.</w:t>
      </w:r>
    </w:p>
    <w:p w:rsidR="006156FF" w:rsidRPr="009D35E2" w:rsidRDefault="006156FF" w:rsidP="006156FF">
      <w:pPr>
        <w:ind w:firstLine="1440"/>
        <w:jc w:val="both"/>
      </w:pPr>
      <w:r w:rsidRPr="009D35E2">
        <w:rPr>
          <w:b/>
        </w:rPr>
        <w:t xml:space="preserve">O </w:t>
      </w:r>
      <w:proofErr w:type="gramStart"/>
      <w:r w:rsidRPr="009D35E2">
        <w:rPr>
          <w:b/>
        </w:rPr>
        <w:t>SR.</w:t>
      </w:r>
      <w:proofErr w:type="gramEnd"/>
      <w:r w:rsidRPr="009D35E2">
        <w:rPr>
          <w:b/>
        </w:rPr>
        <w:t xml:space="preserve"> PRESIDENTE </w:t>
      </w:r>
      <w:r w:rsidRPr="009D35E2">
        <w:t>(Rodrigo Rollemberg. Bloco/PSB</w:t>
      </w:r>
      <w:r>
        <w:t xml:space="preserve"> – DF) – Com a palavra a </w:t>
      </w:r>
      <w:proofErr w:type="spellStart"/>
      <w:r>
        <w:t>Drª</w:t>
      </w:r>
      <w:proofErr w:type="spellEnd"/>
      <w:r>
        <w:t xml:space="preserve"> Cla</w:t>
      </w:r>
      <w:r w:rsidRPr="009D35E2">
        <w:t>udia.</w:t>
      </w:r>
    </w:p>
    <w:p w:rsidR="006156FF" w:rsidRPr="009D35E2" w:rsidRDefault="006156FF" w:rsidP="006156FF">
      <w:pPr>
        <w:ind w:firstLine="1440"/>
        <w:jc w:val="both"/>
      </w:pPr>
      <w:r>
        <w:rPr>
          <w:b/>
        </w:rPr>
        <w:t xml:space="preserve">A </w:t>
      </w:r>
      <w:proofErr w:type="spellStart"/>
      <w:r>
        <w:rPr>
          <w:b/>
        </w:rPr>
        <w:t>SRª</w:t>
      </w:r>
      <w:proofErr w:type="spellEnd"/>
      <w:r>
        <w:rPr>
          <w:b/>
        </w:rPr>
        <w:t xml:space="preserve"> CLA</w:t>
      </w:r>
      <w:r w:rsidRPr="009D35E2">
        <w:rPr>
          <w:b/>
        </w:rPr>
        <w:t xml:space="preserve">UDIA LIMA MARQUES </w:t>
      </w:r>
      <w:r w:rsidRPr="009D35E2">
        <w:t xml:space="preserve">– Agradeço muitíssimo a manifestação do eminente Relator, Senador </w:t>
      </w:r>
      <w:proofErr w:type="spellStart"/>
      <w:r w:rsidRPr="009D35E2">
        <w:t>Ferraço</w:t>
      </w:r>
      <w:proofErr w:type="spellEnd"/>
      <w:r w:rsidRPr="009D35E2">
        <w:t>, e que eu acho que é o culminar de um grande processo que levou a essa convergência que está consolidada, vamos dizer, no Projeto de Lei nº 283.</w:t>
      </w:r>
    </w:p>
    <w:p w:rsidR="006156FF" w:rsidRPr="009D35E2" w:rsidRDefault="006156FF" w:rsidP="006156FF">
      <w:pPr>
        <w:ind w:firstLine="1440"/>
        <w:jc w:val="both"/>
      </w:pPr>
      <w:r w:rsidRPr="009D35E2">
        <w:t xml:space="preserve">Efetivamente, estudamos várias experiências no País. Inclusive posso, sem modéstia nenhuma, dizer que de uma reunião entre a </w:t>
      </w:r>
      <w:proofErr w:type="spellStart"/>
      <w:r w:rsidRPr="009D35E2">
        <w:t>Anadep</w:t>
      </w:r>
      <w:proofErr w:type="spellEnd"/>
      <w:r w:rsidRPr="009D35E2">
        <w:t xml:space="preserve"> – Associação Nacional dos Defensores Públicos, </w:t>
      </w:r>
      <w:smartTag w:uri="urn:schemas-microsoft-com:office:smarttags" w:element="PersonName">
        <w:smartTagPr>
          <w:attr w:name="ProductID" w:val="em Porto Alegre"/>
        </w:smartTagPr>
        <w:r w:rsidRPr="009D35E2">
          <w:t>em Porto Alegre</w:t>
        </w:r>
      </w:smartTag>
      <w:r>
        <w:t>,</w:t>
      </w:r>
      <w:r w:rsidRPr="009D35E2">
        <w:t xml:space="preserve"> e a Universidade Federal do Rio Grande do Sul (UFRGS), quando apresentamos o perfil do superendividado no Brasil, que está no livro </w:t>
      </w:r>
      <w:r w:rsidRPr="009D35E2">
        <w:rPr>
          <w:i/>
        </w:rPr>
        <w:t>Direitos do Consumidor Endividado</w:t>
      </w:r>
      <w:r w:rsidRPr="009D35E2">
        <w:t xml:space="preserve">, publicado pela ERT – Editora Revista dos Tribunais, desta reunião nasceu </w:t>
      </w:r>
      <w:proofErr w:type="gramStart"/>
      <w:r w:rsidRPr="009D35E2">
        <w:t>a</w:t>
      </w:r>
      <w:proofErr w:type="gramEnd"/>
      <w:r w:rsidRPr="009D35E2">
        <w:t xml:space="preserve"> iniciativa da Defensoria Pública do Rio de Janeiro de começar a fazer a conciliação só com base na boa fé. Nesse exemplo belíssimo – homenageio aqui o Núcleo de Defesa do Consumidor, não só na pessoa da </w:t>
      </w:r>
      <w:proofErr w:type="spellStart"/>
      <w:r w:rsidRPr="009D35E2">
        <w:t>Drª</w:t>
      </w:r>
      <w:proofErr w:type="spellEnd"/>
      <w:r w:rsidRPr="009D35E2">
        <w:t xml:space="preserve"> Alessandra, mas de todos os outros coordenadores que passaram nesses vários anos –</w:t>
      </w:r>
      <w:r>
        <w:t>,</w:t>
      </w:r>
      <w:r w:rsidRPr="009D35E2">
        <w:t xml:space="preserve"> analisamos também os problemas da Defensoria. A realidade desses dados empíricos que foram levantados pela Universidade Federal do Rio Grande do Sul e que estão publicados nesse livro é que quando se chamava para conciliar, quando a Defensoria Pública chamava para conciliar, apenas 36% dos credores vinham voluntariamente, naquela época, claro, antes do PL.</w:t>
      </w:r>
    </w:p>
    <w:p w:rsidR="006156FF" w:rsidRPr="009D35E2" w:rsidRDefault="006156FF" w:rsidP="006156FF">
      <w:pPr>
        <w:ind w:firstLine="1440"/>
        <w:jc w:val="both"/>
      </w:pPr>
      <w:r w:rsidRPr="009D35E2">
        <w:t xml:space="preserve">Quando o eminente Presidente do Senado Federal chamou a Comissão de Juristas, já havia então quatro anos de outras atividades no País, especialmente no Rio Grande do Sul, no Tribunal de Justiça do Rio Grande do Sul, que essa mesma reunião </w:t>
      </w:r>
      <w:r w:rsidRPr="009D35E2">
        <w:lastRenderedPageBreak/>
        <w:t xml:space="preserve">da UFRGS deu nascimento a dois projetos piloto, um na Defensoria Pública do Rio de Janeiro e outro em algumas cidades do Rio Grande do Sul, depois se espalhou por mais de dez comarcas, que nós também analisamos. Nessa atividade dos magistrados, especialmente no projeto piloto da </w:t>
      </w:r>
      <w:proofErr w:type="spellStart"/>
      <w:r w:rsidRPr="009D35E2">
        <w:t>Drª</w:t>
      </w:r>
      <w:proofErr w:type="spellEnd"/>
      <w:r w:rsidRPr="009D35E2">
        <w:t xml:space="preserve"> Cl</w:t>
      </w:r>
      <w:r>
        <w:t xml:space="preserve">arissa Costa de Lima e da </w:t>
      </w:r>
      <w:proofErr w:type="spellStart"/>
      <w:r>
        <w:t>Drª</w:t>
      </w:r>
      <w:proofErr w:type="spellEnd"/>
      <w:r>
        <w:t xml:space="preserve"> </w:t>
      </w:r>
      <w:proofErr w:type="spellStart"/>
      <w:r>
        <w:t>Ká</w:t>
      </w:r>
      <w:r w:rsidRPr="009D35E2">
        <w:t>ren</w:t>
      </w:r>
      <w:proofErr w:type="spellEnd"/>
      <w:r w:rsidRPr="009D35E2">
        <w:t xml:space="preserve"> </w:t>
      </w:r>
      <w:proofErr w:type="spellStart"/>
      <w:r w:rsidRPr="009D35E2">
        <w:t>Bertoncello</w:t>
      </w:r>
      <w:proofErr w:type="spellEnd"/>
      <w:r w:rsidRPr="009D35E2">
        <w:t xml:space="preserve">, que recebeu o Prêmio </w:t>
      </w:r>
      <w:proofErr w:type="spellStart"/>
      <w:r w:rsidRPr="009D35E2">
        <w:t>Innovare</w:t>
      </w:r>
      <w:proofErr w:type="spellEnd"/>
      <w:r w:rsidRPr="009D35E2">
        <w:t xml:space="preserve"> da Magistratura, nós observamos a vontade de conciliar e a participação</w:t>
      </w:r>
      <w:r>
        <w:t>.</w:t>
      </w:r>
      <w:r w:rsidRPr="009D35E2">
        <w:t xml:space="preserve"> Eram expedidas as mesmas cartas de convite, o princípio era o mesmo, da boa fé</w:t>
      </w:r>
      <w:r>
        <w:t>,</w:t>
      </w:r>
      <w:r w:rsidRPr="009D35E2">
        <w:t xml:space="preserve"> </w:t>
      </w:r>
      <w:r>
        <w:t xml:space="preserve">mas </w:t>
      </w:r>
      <w:r w:rsidRPr="009D35E2">
        <w:t xml:space="preserve">todos os credores vinham. Por quê? Porque era a magistratura se interessando em solucionar, </w:t>
      </w:r>
      <w:smartTag w:uri="urn:schemas-microsoft-com:office:smarttags" w:element="PersonName">
        <w:smartTagPr>
          <w:attr w:name="ProductID" w:val="em conciliar. Era"/>
        </w:smartTagPr>
        <w:r w:rsidRPr="009D35E2">
          <w:t>em conciliar. Era</w:t>
        </w:r>
      </w:smartTag>
      <w:r w:rsidRPr="009D35E2">
        <w:t xml:space="preserve">, vamos </w:t>
      </w:r>
      <w:proofErr w:type="gramStart"/>
      <w:r w:rsidRPr="009D35E2">
        <w:t>dizer,</w:t>
      </w:r>
      <w:proofErr w:type="gramEnd"/>
      <w:r w:rsidRPr="009D35E2">
        <w:t xml:space="preserve"> o mesmo processo, mas o convite vinha não Defensoria, dos </w:t>
      </w:r>
      <w:proofErr w:type="spellStart"/>
      <w:r w:rsidRPr="009D35E2">
        <w:t>PROCONs</w:t>
      </w:r>
      <w:proofErr w:type="spellEnd"/>
      <w:r w:rsidRPr="009D35E2">
        <w:t xml:space="preserve">. </w:t>
      </w:r>
    </w:p>
    <w:p w:rsidR="006156FF" w:rsidRPr="009D35E2" w:rsidRDefault="006156FF" w:rsidP="006156FF">
      <w:pPr>
        <w:ind w:firstLine="1440"/>
        <w:jc w:val="both"/>
      </w:pPr>
      <w:r w:rsidRPr="009D35E2">
        <w:t xml:space="preserve">Temos um belo exemplo também </w:t>
      </w:r>
      <w:smartTag w:uri="urn:schemas-microsoft-com:office:smarttags" w:element="PersonName">
        <w:smartTagPr>
          <w:attr w:name="ProductID" w:val="em Minas Gerais"/>
        </w:smartTagPr>
        <w:r w:rsidRPr="009D35E2">
          <w:t>em Minas Gerais</w:t>
        </w:r>
      </w:smartTag>
      <w:r>
        <w:t xml:space="preserve"> –</w:t>
      </w:r>
      <w:r w:rsidRPr="009D35E2">
        <w:t xml:space="preserve"> </w:t>
      </w:r>
      <w:r>
        <w:t>e</w:t>
      </w:r>
      <w:r w:rsidRPr="009D35E2">
        <w:t xml:space="preserve"> faço uma homenagem à defensora</w:t>
      </w:r>
      <w:r>
        <w:t xml:space="preserve"> –</w:t>
      </w:r>
      <w:r w:rsidRPr="009D35E2">
        <w:t xml:space="preserve">, e também no interior de Pernambuco, em que a Defensoria Pública também convida para conciliar </w:t>
      </w:r>
      <w:smartTag w:uri="urn:schemas-microsoft-com:office:smarttags" w:element="PersonName">
        <w:smartTagPr>
          <w:attr w:name="ProductID" w:val="em São Paulo"/>
        </w:smartTagPr>
        <w:r w:rsidRPr="009D35E2">
          <w:t>em bloco. Mas</w:t>
        </w:r>
      </w:smartTag>
      <w:r w:rsidRPr="009D35E2">
        <w:t>, infelizmente, naquele primeiro momento, antes do projeto de lei, não havia uma resposta positiva dos grandes interessados nessa conciliação, que são, sem dúvida, os cartões de crédito e os bancos, os grandes bancos</w:t>
      </w:r>
      <w:r>
        <w:t>,</w:t>
      </w:r>
      <w:r w:rsidRPr="009D35E2">
        <w:t xml:space="preserve"> porque eram pequenos credores, geralmente, que vinham.</w:t>
      </w:r>
    </w:p>
    <w:p w:rsidR="006156FF" w:rsidRPr="009D35E2" w:rsidRDefault="006156FF" w:rsidP="006156FF">
      <w:pPr>
        <w:ind w:firstLine="1440"/>
        <w:jc w:val="both"/>
      </w:pPr>
      <w:r w:rsidRPr="009D35E2">
        <w:t xml:space="preserve">Então, examinando o interesse – porque o importante é a presença do Estado para ajudar o consumidor, e eu concordo que, hoje, vamos dizer, agora, é tão bem aceito, inclusive, são tão bem recebidos esses exemplos, tanto os judiciais quanto os extrajudiciais –, acho que não se pode, também, dizer, agora: “não, o juiz não pode examinar o superendividado, vai ser só a Defensoria Pública”, acho que seria um retrocesso. Nós já temos vários anos de pesquisa e comprovação de que o Judiciário trabalha sim, e muito bem, nisso. Temos até estatísticas de mais de </w:t>
      </w:r>
      <w:proofErr w:type="gramStart"/>
      <w:r w:rsidRPr="009D35E2">
        <w:t>3</w:t>
      </w:r>
      <w:proofErr w:type="gramEnd"/>
      <w:r w:rsidRPr="009D35E2">
        <w:t xml:space="preserve"> mil famílias reincluídas no Rio Grande do Sul.</w:t>
      </w:r>
    </w:p>
    <w:p w:rsidR="006156FF" w:rsidRPr="009D35E2" w:rsidRDefault="006156FF" w:rsidP="006156FF">
      <w:pPr>
        <w:ind w:firstLine="1440"/>
        <w:jc w:val="both"/>
      </w:pPr>
      <w:r w:rsidRPr="009D35E2">
        <w:t xml:space="preserve">A grande imprensa tem elogiado muito essa atividade dos magistrados, mas hoje eles fazem isso, vamos dizer, quase </w:t>
      </w:r>
      <w:r w:rsidRPr="00C72A9B">
        <w:rPr>
          <w:i/>
        </w:rPr>
        <w:t>pr</w:t>
      </w:r>
      <w:r>
        <w:rPr>
          <w:i/>
        </w:rPr>
        <w:t xml:space="preserve">o </w:t>
      </w:r>
      <w:proofErr w:type="spellStart"/>
      <w:proofErr w:type="gramStart"/>
      <w:r w:rsidRPr="00C72A9B">
        <w:rPr>
          <w:i/>
        </w:rPr>
        <w:t>bono</w:t>
      </w:r>
      <w:proofErr w:type="spellEnd"/>
      <w:proofErr w:type="gramEnd"/>
      <w:r w:rsidRPr="009D35E2">
        <w:t>, porque é extra em relação ao seu trabalho normal, não está previsto em lugar nenhum. A Corregedoria do Tribunal de Justiça do Rio Grande do Sul fez uma previsão, e há esses Centros de Conciliação. O CNJ também está trabalhando nisso. Mas faltava certa regulamentação. Então, o foco do PL, inicialmente, é comprometer-se a que pelo menos a magistratura tenha essa possibilidade de conciliar.</w:t>
      </w:r>
    </w:p>
    <w:p w:rsidR="006156FF" w:rsidRPr="009D35E2" w:rsidRDefault="006156FF" w:rsidP="006156FF">
      <w:pPr>
        <w:ind w:firstLine="1440"/>
        <w:jc w:val="both"/>
      </w:pPr>
      <w:r w:rsidRPr="009D35E2">
        <w:t xml:space="preserve">Mas eu concordo, e o </w:t>
      </w:r>
      <w:proofErr w:type="spellStart"/>
      <w:r w:rsidRPr="009D35E2">
        <w:t>Brasilcon</w:t>
      </w:r>
      <w:proofErr w:type="spellEnd"/>
      <w:r w:rsidRPr="009D35E2">
        <w:t xml:space="preserve"> fez uma bela sugestão, que eu gostaria, nesta abertura – não cabe a </w:t>
      </w:r>
      <w:proofErr w:type="gramStart"/>
      <w:r w:rsidRPr="009D35E2">
        <w:t>mim</w:t>
      </w:r>
      <w:proofErr w:type="gramEnd"/>
      <w:r w:rsidRPr="009D35E2">
        <w:t xml:space="preserve"> fazer sugestões, porque eu sou, obviamente, reduzida a este projeto, que foi a nossa sugestão de consenso e não devo aqui modificar –, mas o </w:t>
      </w:r>
      <w:proofErr w:type="spellStart"/>
      <w:r w:rsidRPr="009D35E2">
        <w:t>Brasilcon</w:t>
      </w:r>
      <w:proofErr w:type="spellEnd"/>
      <w:r w:rsidRPr="009D35E2">
        <w:t xml:space="preserve"> fez uma belíssima sugestão da inclusão de um parágrafo único, da figura do conciliador, que aqui já pode ser o conciliador autorizado pela magistratura, mas fixar melhor que essa conciliação seja feita pelos órgãos do Sistema Nacional de Defesa do Consumidor, ou então só pela Defensoria Pública, que é a experiência mais – não sei por que não poderia ser feito também pelas Associações de Defesa do Consumidor, se é uma conciliação –, mas o importante é a presença do Estado, seja do juiz, ou pelo menos no interesse que ele tem em reincluir essa pessoa.</w:t>
      </w:r>
    </w:p>
    <w:p w:rsidR="006156FF" w:rsidRPr="009D35E2" w:rsidRDefault="006156FF" w:rsidP="006156FF">
      <w:pPr>
        <w:ind w:firstLine="1440"/>
        <w:jc w:val="both"/>
      </w:pPr>
      <w:r w:rsidRPr="009D35E2">
        <w:t>Então, os nossos dados, o nosso estudo – e aqui é mais ou menos em 2004 que começa o estudo, então nós já temos quase dez anos de experiência nesse ponto – é que não comprometer a magistratura, agora, com esses exemplos tão belos, e retroceder a 2006 ou 2008, no máximo, seria prejudicial.</w:t>
      </w:r>
    </w:p>
    <w:p w:rsidR="006156FF" w:rsidRPr="009D35E2" w:rsidRDefault="006156FF" w:rsidP="006156FF">
      <w:pPr>
        <w:ind w:firstLine="1440"/>
        <w:jc w:val="both"/>
      </w:pPr>
      <w:r w:rsidRPr="009D35E2">
        <w:lastRenderedPageBreak/>
        <w:t xml:space="preserve">O </w:t>
      </w:r>
      <w:proofErr w:type="spellStart"/>
      <w:proofErr w:type="gramStart"/>
      <w:r w:rsidRPr="009D35E2">
        <w:t>Procon</w:t>
      </w:r>
      <w:proofErr w:type="spellEnd"/>
      <w:proofErr w:type="gramEnd"/>
      <w:r w:rsidRPr="009D35E2">
        <w:t xml:space="preserve"> São Paulo também tem uma bela experiência. Então, talvez por isso não fosse bom limitar à Defensoria Pública. O </w:t>
      </w:r>
      <w:proofErr w:type="spellStart"/>
      <w:proofErr w:type="gramStart"/>
      <w:r w:rsidRPr="009D35E2">
        <w:t>Procon</w:t>
      </w:r>
      <w:proofErr w:type="spellEnd"/>
      <w:proofErr w:type="gramEnd"/>
      <w:r w:rsidRPr="009D35E2">
        <w:t xml:space="preserve"> São Paulo tem uma bela experiência em que há uma colaboração entre o Tribunal de Justiça e o </w:t>
      </w:r>
      <w:proofErr w:type="spellStart"/>
      <w:r w:rsidRPr="009D35E2">
        <w:t>Procon</w:t>
      </w:r>
      <w:proofErr w:type="spellEnd"/>
      <w:r w:rsidRPr="009D35E2">
        <w:t xml:space="preserve">. O </w:t>
      </w:r>
      <w:proofErr w:type="spellStart"/>
      <w:proofErr w:type="gramStart"/>
      <w:r w:rsidRPr="009D35E2">
        <w:t>Procon</w:t>
      </w:r>
      <w:proofErr w:type="spellEnd"/>
      <w:proofErr w:type="gramEnd"/>
      <w:r w:rsidRPr="009D35E2">
        <w:t xml:space="preserve"> faz a conciliação, mas sob a supervisão do Judiciário. É uma juíza para 3</w:t>
      </w:r>
      <w:r>
        <w:t>.</w:t>
      </w:r>
      <w:r w:rsidRPr="009D35E2">
        <w:t>600 – os últimos acordos deles foram 3</w:t>
      </w:r>
      <w:r>
        <w:t>.</w:t>
      </w:r>
      <w:r w:rsidRPr="009D35E2">
        <w:t xml:space="preserve">680 –, então, </w:t>
      </w:r>
      <w:proofErr w:type="gramStart"/>
      <w:r w:rsidRPr="009D35E2">
        <w:t>veja,</w:t>
      </w:r>
      <w:proofErr w:type="gramEnd"/>
      <w:r w:rsidRPr="009D35E2">
        <w:t xml:space="preserve"> um juiz, 3</w:t>
      </w:r>
      <w:r>
        <w:t>.</w:t>
      </w:r>
      <w:r w:rsidRPr="009D35E2">
        <w:t xml:space="preserve">600 acordos, porque é feito pelo </w:t>
      </w:r>
      <w:proofErr w:type="spellStart"/>
      <w:r w:rsidRPr="009D35E2">
        <w:t>Procon</w:t>
      </w:r>
      <w:proofErr w:type="spellEnd"/>
      <w:r w:rsidRPr="009D35E2">
        <w:t>. Acho que isso é um exemplo de sucesso, é na prática, já está acontecendo, e nós deveríamos, sem dúvida, homenagear neste projeto.</w:t>
      </w:r>
    </w:p>
    <w:p w:rsidR="006156FF" w:rsidRPr="009D35E2" w:rsidRDefault="006156FF" w:rsidP="006156FF">
      <w:pPr>
        <w:ind w:firstLine="1440"/>
        <w:jc w:val="both"/>
      </w:pPr>
      <w:r w:rsidRPr="009D35E2">
        <w:t xml:space="preserve">Então, não vejo porque “ou”. Acho que temos que incluir, sim, uma participação do Sistema Nacional de Defesa do Consumidor, que fará essa conciliação, sem dúvida, muito bem, como tem feito, mas com essa presença do Judiciário, convidando os credores a vir, e, havendo algum problema, é claro, pode o </w:t>
      </w:r>
      <w:proofErr w:type="spellStart"/>
      <w:proofErr w:type="gramStart"/>
      <w:r w:rsidRPr="009D35E2">
        <w:t>Procon</w:t>
      </w:r>
      <w:proofErr w:type="spellEnd"/>
      <w:proofErr w:type="gramEnd"/>
      <w:r w:rsidRPr="009D35E2">
        <w:t xml:space="preserve"> ou a Defensoria recorrer à magistratura.</w:t>
      </w:r>
    </w:p>
    <w:p w:rsidR="006156FF" w:rsidRPr="009D35E2" w:rsidRDefault="006156FF" w:rsidP="006156FF">
      <w:pPr>
        <w:ind w:firstLine="1440"/>
        <w:jc w:val="both"/>
      </w:pPr>
      <w:r w:rsidRPr="009D35E2">
        <w:t xml:space="preserve">Então, esse sistema, que está funcionando bem em vários lugares do Brasil, foi por nós considerado o melhor. Ele não é excludente. Ao contrário, ocorre ao lado. Mas seria interessante, talvez, mencioná-lo, como o fez a sugestão do </w:t>
      </w:r>
      <w:proofErr w:type="spellStart"/>
      <w:r w:rsidRPr="009D35E2">
        <w:t>Brasilcon</w:t>
      </w:r>
      <w:proofErr w:type="spellEnd"/>
      <w:r w:rsidRPr="009D35E2">
        <w:t xml:space="preserve">. A sugestão do </w:t>
      </w:r>
      <w:proofErr w:type="spellStart"/>
      <w:r w:rsidRPr="009D35E2">
        <w:t>Brasilcon</w:t>
      </w:r>
      <w:proofErr w:type="spellEnd"/>
      <w:r w:rsidRPr="009D35E2">
        <w:t xml:space="preserve"> é exatamente nes</w:t>
      </w:r>
      <w:r>
        <w:t>t</w:t>
      </w:r>
      <w:r w:rsidRPr="009D35E2">
        <w:t>e sentido, para incluir mais um parágrafo nesse artigo.</w:t>
      </w:r>
    </w:p>
    <w:p w:rsidR="006156FF" w:rsidRPr="009D35E2" w:rsidRDefault="006156FF" w:rsidP="006156FF">
      <w:pPr>
        <w:ind w:firstLine="1440"/>
        <w:jc w:val="both"/>
      </w:pPr>
      <w:r w:rsidRPr="009D35E2">
        <w:rPr>
          <w:b/>
        </w:rPr>
        <w:t xml:space="preserve">O </w:t>
      </w:r>
      <w:proofErr w:type="gramStart"/>
      <w:r w:rsidRPr="009D35E2">
        <w:rPr>
          <w:b/>
        </w:rPr>
        <w:t>SR.</w:t>
      </w:r>
      <w:proofErr w:type="gramEnd"/>
      <w:r w:rsidRPr="009D35E2">
        <w:rPr>
          <w:b/>
        </w:rPr>
        <w:t xml:space="preserve"> PRESIDENTE</w:t>
      </w:r>
      <w:r w:rsidRPr="009D35E2">
        <w:t xml:space="preserve"> (Rodrigo Rollemberg. Bloco/PSB – DF) – O Senador Ricardo </w:t>
      </w:r>
      <w:proofErr w:type="spellStart"/>
      <w:r w:rsidRPr="009D35E2">
        <w:t>Ferraço</w:t>
      </w:r>
      <w:proofErr w:type="spellEnd"/>
      <w:r w:rsidRPr="009D35E2">
        <w:t>.</w:t>
      </w:r>
    </w:p>
    <w:p w:rsidR="006156FF" w:rsidRPr="009D35E2" w:rsidRDefault="006156FF" w:rsidP="006156FF">
      <w:pPr>
        <w:ind w:firstLine="1440"/>
        <w:jc w:val="both"/>
      </w:pPr>
      <w:r w:rsidRPr="009D35E2">
        <w:t>Lembrando também que o Senador Paulo Bauer gostaria de fazer uma intervenção.</w:t>
      </w:r>
    </w:p>
    <w:p w:rsidR="006156FF" w:rsidRPr="009D35E2" w:rsidRDefault="006156FF" w:rsidP="006156FF">
      <w:pPr>
        <w:ind w:firstLine="1440"/>
        <w:jc w:val="both"/>
      </w:pPr>
      <w:r w:rsidRPr="009D35E2">
        <w:rPr>
          <w:b/>
        </w:rPr>
        <w:t xml:space="preserve">O SR. RICARDO FERRAÇO </w:t>
      </w:r>
      <w:r w:rsidRPr="009D35E2">
        <w:t xml:space="preserve">(Bloco/PMDB – ES) – </w:t>
      </w:r>
      <w:r>
        <w:t xml:space="preserve">Eu gostaria que a </w:t>
      </w:r>
      <w:proofErr w:type="spellStart"/>
      <w:r w:rsidRPr="009D35E2">
        <w:t>Drª</w:t>
      </w:r>
      <w:proofErr w:type="spellEnd"/>
      <w:r w:rsidRPr="009D35E2">
        <w:t xml:space="preserve"> Clarissa pudesse falar, com um pouco mais de detalhe, sobre a tabela móvel de comprometimento de renda mínima existencial, reconhecendo a característica e a natureza das faixas de remuneração, de salário, que está estruturada na</w:t>
      </w:r>
      <w:r>
        <w:t xml:space="preserve"> </w:t>
      </w:r>
      <w:r w:rsidRPr="009D35E2">
        <w:t>pirâmide brasileira.</w:t>
      </w:r>
    </w:p>
    <w:p w:rsidR="006156FF" w:rsidRPr="009D35E2" w:rsidRDefault="006156FF" w:rsidP="006156FF">
      <w:pPr>
        <w:ind w:firstLine="1440"/>
        <w:jc w:val="both"/>
      </w:pPr>
      <w:r w:rsidRPr="009D35E2">
        <w:rPr>
          <w:b/>
        </w:rPr>
        <w:t xml:space="preserve">A </w:t>
      </w:r>
      <w:proofErr w:type="spellStart"/>
      <w:proofErr w:type="gramStart"/>
      <w:r w:rsidRPr="009D35E2">
        <w:rPr>
          <w:b/>
        </w:rPr>
        <w:t>SR</w:t>
      </w:r>
      <w:r w:rsidRPr="009D35E2">
        <w:rPr>
          <w:b/>
          <w:vertAlign w:val="superscript"/>
        </w:rPr>
        <w:t>a</w:t>
      </w:r>
      <w:proofErr w:type="spellEnd"/>
      <w:proofErr w:type="gramEnd"/>
      <w:r w:rsidRPr="009D35E2">
        <w:rPr>
          <w:b/>
        </w:rPr>
        <w:t xml:space="preserve"> CLARISSA COSTA DE LIMA</w:t>
      </w:r>
      <w:r w:rsidRPr="009D35E2">
        <w:t xml:space="preserve"> – Como eu referi, o </w:t>
      </w:r>
      <w:proofErr w:type="spellStart"/>
      <w:r w:rsidRPr="009D35E2">
        <w:t>Brasilcon</w:t>
      </w:r>
      <w:proofErr w:type="spellEnd"/>
      <w:r w:rsidRPr="009D35E2">
        <w:t xml:space="preserve"> entregou suas sugestões, registrando que havia uma preocupação com a adoção de percentual único para consumidores com diferentes faixas salariais. Nós, na proposta que foi entregue, não chegamos a detalhar, então, um critério alternativo. Podemos fazer, sim. Até me veio em mente hoje, após algum tempo refletindo: que percentual seria esse? Um percentual inferior a 30% pode ser pouco, pode ser muito, dependendo da faixa de renda; 40% também não </w:t>
      </w:r>
      <w:proofErr w:type="gramStart"/>
      <w:r w:rsidRPr="009D35E2">
        <w:t>responde</w:t>
      </w:r>
      <w:proofErr w:type="gramEnd"/>
      <w:r w:rsidRPr="009D35E2">
        <w:t xml:space="preserve"> às expectativas.</w:t>
      </w:r>
    </w:p>
    <w:p w:rsidR="006156FF" w:rsidRDefault="006156FF" w:rsidP="006156FF">
      <w:pPr>
        <w:ind w:firstLine="1440"/>
        <w:jc w:val="both"/>
      </w:pPr>
      <w:r w:rsidRPr="009D35E2">
        <w:t>Então, estudando a legislação francesa</w:t>
      </w:r>
      <w:r>
        <w:t>,</w:t>
      </w:r>
      <w:r w:rsidRPr="009D35E2">
        <w:t xml:space="preserve"> quando trata da porção, da parte impenhorável dos salários dos trabalhadores de lá, utiliza esse critério que talvez permita uma maior justiça na análise do caso a caso. A ideia é: quanto menor o salário, maior o mínimo existencial, quer dizer, menor é a parte que poderia ser comprometida com contratos de crédito. Quanto mais alto o salário, maior a parte que pode ser comprometida com os créditos. Isso evitaria a nossa preocupação primeira, de que os consumidores devedores de baixa renda tivessem problemas em manter a sua subsistência. </w:t>
      </w:r>
    </w:p>
    <w:p w:rsidR="006156FF" w:rsidRPr="009D35E2" w:rsidRDefault="006156FF" w:rsidP="006156FF">
      <w:pPr>
        <w:ind w:firstLine="1440"/>
        <w:jc w:val="both"/>
      </w:pPr>
      <w:r w:rsidRPr="009D35E2">
        <w:t xml:space="preserve">Teríamos que pensar em definir, então, objetivamente, esses critérios. Talvez de um a dois salários mínimos, por exemplo, 90% da sua renda teria que </w:t>
      </w:r>
      <w:r>
        <w:t>s</w:t>
      </w:r>
      <w:r w:rsidRPr="009D35E2">
        <w:t xml:space="preserve">er preservada para as suas despesas pessoais. Nós podemos nos inspirar em alguns dados, inclusive oficiais, a respeito dos gastos das famílias brasileiras com as suas despesas, </w:t>
      </w:r>
      <w:r w:rsidRPr="009D35E2">
        <w:lastRenderedPageBreak/>
        <w:t>que o Dr. Silvânio trouxe hoje, para criar essa tabela e permitir a reserva de um mínimo existencial de acordo com a faixa de renda dessas pessoas.</w:t>
      </w:r>
    </w:p>
    <w:p w:rsidR="006156FF" w:rsidRPr="009D35E2" w:rsidRDefault="006156FF" w:rsidP="006156FF">
      <w:pPr>
        <w:ind w:firstLine="1440"/>
        <w:jc w:val="both"/>
      </w:pPr>
      <w:r w:rsidRPr="009D35E2">
        <w:rPr>
          <w:b/>
        </w:rPr>
        <w:t>O SR.</w:t>
      </w:r>
      <w:r w:rsidRPr="009D35E2">
        <w:t xml:space="preserve"> </w:t>
      </w:r>
      <w:r w:rsidRPr="009D35E2">
        <w:rPr>
          <w:b/>
        </w:rPr>
        <w:t>JOSÉ VIRGÍLIO VITA NETO</w:t>
      </w:r>
      <w:r w:rsidRPr="009D35E2">
        <w:t xml:space="preserve"> – Gostaria apenas de dizer que a </w:t>
      </w:r>
      <w:proofErr w:type="spellStart"/>
      <w:proofErr w:type="gramStart"/>
      <w:r w:rsidRPr="009D35E2">
        <w:t>Febraban</w:t>
      </w:r>
      <w:proofErr w:type="spellEnd"/>
      <w:proofErr w:type="gramEnd"/>
      <w:r w:rsidRPr="009D35E2">
        <w:t xml:space="preserve"> estaria honrada se pudesse trabalhar em parceria com </w:t>
      </w:r>
      <w:proofErr w:type="spellStart"/>
      <w:r w:rsidRPr="009D35E2">
        <w:t>Brasilcon</w:t>
      </w:r>
      <w:proofErr w:type="spellEnd"/>
      <w:r w:rsidRPr="009D35E2">
        <w:t xml:space="preserve"> para a construção dessa tabela, franqueando as bases de dados que temos, enfim, a experiência que também temos, dado que a informação de renda e trabalhar com a renda das pessoas faz parte do nosso negócio para aprovar crédito. Então, acredito que a gente tenha dados bastante interessantes para trabalhar essa tabela, vamos dizer assim, de comprometimento de renda. Então, fica aqui a oferta.</w:t>
      </w:r>
    </w:p>
    <w:p w:rsidR="006156FF" w:rsidRPr="009D35E2" w:rsidRDefault="006156FF" w:rsidP="006156FF">
      <w:pPr>
        <w:ind w:firstLine="1440"/>
        <w:jc w:val="both"/>
      </w:pPr>
      <w:r w:rsidRPr="009D35E2">
        <w:rPr>
          <w:b/>
        </w:rPr>
        <w:t xml:space="preserve">A </w:t>
      </w:r>
      <w:proofErr w:type="spellStart"/>
      <w:proofErr w:type="gramStart"/>
      <w:r w:rsidRPr="009D35E2">
        <w:rPr>
          <w:b/>
        </w:rPr>
        <w:t>SR</w:t>
      </w:r>
      <w:r w:rsidRPr="009D35E2">
        <w:rPr>
          <w:b/>
          <w:vertAlign w:val="superscript"/>
        </w:rPr>
        <w:t>a</w:t>
      </w:r>
      <w:proofErr w:type="spellEnd"/>
      <w:proofErr w:type="gramEnd"/>
      <w:r w:rsidRPr="009D35E2">
        <w:rPr>
          <w:b/>
        </w:rPr>
        <w:t xml:space="preserve"> CLARISSA COSTA DE LIMA</w:t>
      </w:r>
      <w:r w:rsidRPr="009D35E2">
        <w:t xml:space="preserve"> – Eu gostaria, se me permite, apenas para exemplificar... Nós falamos bastante teoricamente a respeito dos atendimentos que o Judiciário vem fazendo, e eu costumo citar um caso, porque ele não é isolado, ele repete a situação de muitos consumidores. Nessas audiências de conciliação que fazemos no Judiciário do Rio Grande do Sul</w:t>
      </w:r>
      <w:r>
        <w:t>,</w:t>
      </w:r>
      <w:r w:rsidRPr="009D35E2">
        <w:t xml:space="preserve"> o perfil dos consumidores se repete, é o mesmo no Paraná, em Recife, ele se repete também em São Paulo</w:t>
      </w:r>
      <w:r>
        <w:t>, é muito semelhante,</w:t>
      </w:r>
      <w:r w:rsidRPr="009D35E2">
        <w:t xml:space="preserve"> </w:t>
      </w:r>
      <w:r>
        <w:t>é de</w:t>
      </w:r>
      <w:r w:rsidRPr="009D35E2">
        <w:t xml:space="preserve"> consumidores que ganham até dois salários mínimos, </w:t>
      </w:r>
      <w:r>
        <w:t>na sua</w:t>
      </w:r>
      <w:r w:rsidRPr="009D35E2">
        <w:t xml:space="preserve"> grande maioria.</w:t>
      </w:r>
    </w:p>
    <w:p w:rsidR="006156FF" w:rsidRPr="009D35E2" w:rsidRDefault="006156FF" w:rsidP="006156FF">
      <w:pPr>
        <w:ind w:firstLine="1440"/>
        <w:jc w:val="both"/>
      </w:pPr>
      <w:r w:rsidRPr="009D35E2">
        <w:t xml:space="preserve">Eu </w:t>
      </w:r>
      <w:r>
        <w:t>atendi uma consumidora, a Gorete</w:t>
      </w:r>
      <w:r w:rsidRPr="009D35E2">
        <w:t>, que recorreu ao Judiciário. Ela tinha duas dívidas</w:t>
      </w:r>
      <w:r>
        <w:t>:</w:t>
      </w:r>
      <w:r w:rsidRPr="009D35E2">
        <w:t xml:space="preserve"> uma era </w:t>
      </w:r>
      <w:r>
        <w:t>de</w:t>
      </w:r>
      <w:r w:rsidRPr="009D35E2">
        <w:t xml:space="preserve"> telefonia celular</w:t>
      </w:r>
      <w:r>
        <w:t xml:space="preserve"> –</w:t>
      </w:r>
      <w:r w:rsidRPr="009D35E2">
        <w:t xml:space="preserve"> ela tinha perdido o celular, o uso nem era dela, mas ela estava tendo que pagar a conta</w:t>
      </w:r>
      <w:r>
        <w:t xml:space="preserve"> –</w:t>
      </w:r>
      <w:r w:rsidRPr="009D35E2">
        <w:t xml:space="preserve"> e </w:t>
      </w:r>
      <w:r>
        <w:t>a outra era um</w:t>
      </w:r>
      <w:r w:rsidRPr="009D35E2">
        <w:t xml:space="preserve"> empréstimo pessoal que ela ef</w:t>
      </w:r>
      <w:r>
        <w:t xml:space="preserve">etivamente havia feito. </w:t>
      </w:r>
      <w:proofErr w:type="gramStart"/>
      <w:r>
        <w:t>A Gorete</w:t>
      </w:r>
      <w:proofErr w:type="gramEnd"/>
      <w:r w:rsidRPr="009D35E2">
        <w:t xml:space="preserve"> era uma catadora de lixo, tinha um emprego informal</w:t>
      </w:r>
      <w:r>
        <w:t>,</w:t>
      </w:r>
      <w:r w:rsidRPr="009D35E2">
        <w:t xml:space="preserve"> e fez um empréstimo pessoal. Precisou complementar a renda, fez um empréstimo pessoal. Foi abordada no centro da cidade de São Leopoldo, uma cidade da Grande Porto Alegre</w:t>
      </w:r>
      <w:r>
        <w:t>,</w:t>
      </w:r>
      <w:r w:rsidRPr="009D35E2">
        <w:t xml:space="preserve"> não perguntaram renda. Enfim, saiu de lá com um empréstimo pessoal de mais ou menos R$2.000,00, ou algo parecido.</w:t>
      </w:r>
    </w:p>
    <w:p w:rsidR="006156FF" w:rsidRDefault="006156FF" w:rsidP="006156FF">
      <w:pPr>
        <w:ind w:firstLine="1440"/>
        <w:jc w:val="both"/>
      </w:pPr>
      <w:r w:rsidRPr="009D35E2">
        <w:t>O que me chamou a atenção é que, quando ela me procurou para realizar a audiência, no momento da audiência mesmo com os dois cre</w:t>
      </w:r>
      <w:r>
        <w:t xml:space="preserve">dores dela, eu fiquei espantada e perguntei: </w:t>
      </w:r>
      <w:r w:rsidRPr="009D35E2">
        <w:t>Mas como é que a senhora já conseguiu pagar cinco parcelas do empréstimo?</w:t>
      </w:r>
      <w:r>
        <w:t xml:space="preserve"> </w:t>
      </w:r>
      <w:r w:rsidRPr="009D35E2">
        <w:t>Ela ainda não estava inadimplente</w:t>
      </w:r>
      <w:r>
        <w:t xml:space="preserve">. </w:t>
      </w:r>
      <w:r w:rsidRPr="009D35E2">
        <w:t>Como é que a senhora conseguiu pagar se a prestação do empréstimo</w:t>
      </w:r>
      <w:r>
        <w:t>,</w:t>
      </w:r>
      <w:r w:rsidRPr="009D35E2">
        <w:t xml:space="preserve"> </w:t>
      </w:r>
      <w:r>
        <w:t xml:space="preserve">pelo que </w:t>
      </w:r>
      <w:r w:rsidRPr="009D35E2">
        <w:t xml:space="preserve">eu </w:t>
      </w:r>
      <w:proofErr w:type="gramStart"/>
      <w:r w:rsidRPr="009D35E2">
        <w:t>vi,</w:t>
      </w:r>
      <w:proofErr w:type="gramEnd"/>
      <w:r w:rsidRPr="009D35E2">
        <w:t xml:space="preserve"> só o valor da prestação é tudo </w:t>
      </w:r>
      <w:r>
        <w:t xml:space="preserve">o </w:t>
      </w:r>
      <w:r w:rsidRPr="009D35E2">
        <w:t>que a senhora ganha no mês? Era como se fosse</w:t>
      </w:r>
      <w:r>
        <w:t>m</w:t>
      </w:r>
      <w:r w:rsidRPr="009D35E2">
        <w:t xml:space="preserve"> R$300,00, </w:t>
      </w:r>
      <w:r>
        <w:t>duzentos</w:t>
      </w:r>
      <w:r w:rsidRPr="009D35E2">
        <w:t xml:space="preserve"> e poucos</w:t>
      </w:r>
      <w:r>
        <w:t xml:space="preserve"> reais</w:t>
      </w:r>
      <w:r w:rsidRPr="009D35E2">
        <w:t xml:space="preserve">. Como é que a senhora </w:t>
      </w:r>
      <w:r>
        <w:t>conseguiu pagar cinco parcelas?</w:t>
      </w:r>
      <w:r w:rsidRPr="009D35E2">
        <w:t xml:space="preserve"> </w:t>
      </w:r>
    </w:p>
    <w:p w:rsidR="006156FF" w:rsidRDefault="006156FF" w:rsidP="006156FF">
      <w:pPr>
        <w:ind w:firstLine="1440"/>
        <w:jc w:val="both"/>
      </w:pPr>
    </w:p>
    <w:p w:rsidR="006156FF" w:rsidRPr="00246608" w:rsidRDefault="006156FF" w:rsidP="006156FF">
      <w:pPr>
        <w:ind w:left="2268"/>
        <w:jc w:val="both"/>
        <w:rPr>
          <w:i/>
        </w:rPr>
      </w:pPr>
      <w:proofErr w:type="gramStart"/>
      <w:r w:rsidRPr="00246608">
        <w:rPr>
          <w:i/>
        </w:rPr>
        <w:t>Olha,</w:t>
      </w:r>
      <w:proofErr w:type="gramEnd"/>
      <w:r w:rsidRPr="00246608">
        <w:rPr>
          <w:i/>
        </w:rPr>
        <w:t xml:space="preserve"> doutora, antes de eu fazer esse empréstimo, eu trabalhava só durante o dia; depois de fazer o empréstimo, eu passei a trabalhar durante o dia e à noite. E assim eu consegui pagar até agora cinco parcelas, mas estou com receio de que, no próximo mês, eu já não consiga manter, fazer esse mesmo esforço. </w:t>
      </w:r>
    </w:p>
    <w:p w:rsidR="006156FF" w:rsidRDefault="006156FF" w:rsidP="006156FF">
      <w:pPr>
        <w:ind w:firstLine="1440"/>
        <w:jc w:val="both"/>
      </w:pPr>
    </w:p>
    <w:p w:rsidR="006156FF" w:rsidRPr="00246608" w:rsidRDefault="006156FF" w:rsidP="006156FF">
      <w:pPr>
        <w:ind w:firstLine="1440"/>
        <w:jc w:val="both"/>
      </w:pPr>
      <w:r w:rsidRPr="00246608">
        <w:t xml:space="preserve">Ela estava escrava daquela dívida. Era um contrato de escravidão para ela. Com receio de que o nome fosse incluído no SPC, porque o nome era o único patrimônio </w:t>
      </w:r>
      <w:proofErr w:type="gramStart"/>
      <w:r w:rsidRPr="00246608">
        <w:t>da Gorete</w:t>
      </w:r>
      <w:proofErr w:type="gramEnd"/>
      <w:r w:rsidRPr="00246608">
        <w:t xml:space="preserve">, como de milhares de brasileiros, ela se antecipou e buscou ajuda no Poder Judiciário. Lamentavelmente, a audiência não foi possível por dois motivos: ela não tinha renda – qualquer que fosse a proposta, ela não teria condições de reembolsar, porque aquele crédito foi mal concedido desde o principio, ela não tinha </w:t>
      </w:r>
      <w:r w:rsidRPr="00246608">
        <w:lastRenderedPageBreak/>
        <w:t xml:space="preserve">capacidade de reembolso – e também não conseguiu conciliar porque </w:t>
      </w:r>
      <w:r>
        <w:t xml:space="preserve">ela </w:t>
      </w:r>
      <w:r w:rsidRPr="00246608">
        <w:t xml:space="preserve">ainda não estava inadimplente – a instituição financeira só aceitava renegociar e </w:t>
      </w:r>
      <w:r>
        <w:t xml:space="preserve">lhe </w:t>
      </w:r>
      <w:r w:rsidRPr="00246608">
        <w:t>dar uma chance a partir do momento, talvez, em que ela dei</w:t>
      </w:r>
      <w:r>
        <w:t>xasse de pagar o seu empréstimo. O</w:t>
      </w:r>
      <w:r w:rsidRPr="00246608">
        <w:t xml:space="preserve">u seja, aquele quadro ainda não </w:t>
      </w:r>
      <w:r>
        <w:t>era suficiente para colaborar com a renegociação d</w:t>
      </w:r>
      <w:r w:rsidRPr="00246608">
        <w:t xml:space="preserve">aquela dívida. Então, a Gorete saiu de lá, infelizmente, sem solução para o seu caso – não acompanhei e não sei como é que foi resolvido –, mas essa é a situação de milhares de consumidores que nós atendemos no dia a dia. </w:t>
      </w:r>
    </w:p>
    <w:p w:rsidR="006156FF" w:rsidRPr="00725640" w:rsidRDefault="006156FF" w:rsidP="006156FF">
      <w:pPr>
        <w:ind w:firstLine="1440"/>
        <w:jc w:val="both"/>
      </w:pPr>
      <w:r w:rsidRPr="00246608">
        <w:t>Os</w:t>
      </w:r>
      <w:r w:rsidRPr="00725640">
        <w:t xml:space="preserve"> senhores podem estar </w:t>
      </w:r>
      <w:r>
        <w:t xml:space="preserve">me </w:t>
      </w:r>
      <w:r w:rsidRPr="00725640">
        <w:t xml:space="preserve">perguntando, vários já me perguntaram: </w:t>
      </w:r>
      <w:r>
        <w:t>“E</w:t>
      </w:r>
      <w:r w:rsidRPr="00725640">
        <w:t xml:space="preserve">ssa proposta da Comissão de Juristas não </w:t>
      </w:r>
      <w:proofErr w:type="spellStart"/>
      <w:r w:rsidRPr="00725640">
        <w:t>judicializa</w:t>
      </w:r>
      <w:proofErr w:type="spellEnd"/>
      <w:r w:rsidRPr="00725640">
        <w:t>?</w:t>
      </w:r>
      <w:r>
        <w:t>”.</w:t>
      </w:r>
      <w:r w:rsidRPr="00725640">
        <w:t xml:space="preserve"> </w:t>
      </w:r>
      <w:r>
        <w:t xml:space="preserve"> </w:t>
      </w:r>
      <w:r w:rsidRPr="00725640">
        <w:t>Senhores</w:t>
      </w:r>
      <w:r>
        <w:t>,</w:t>
      </w:r>
      <w:r w:rsidRPr="00725640">
        <w:t xml:space="preserve"> </w:t>
      </w:r>
      <w:r>
        <w:t>nós do</w:t>
      </w:r>
      <w:r w:rsidRPr="00725640">
        <w:t xml:space="preserve"> Judiciário já atendemos esse tipo de caso por outras vias. </w:t>
      </w:r>
      <w:r>
        <w:t>Nas</w:t>
      </w:r>
      <w:r w:rsidRPr="00725640">
        <w:t xml:space="preserve"> varas cíveis no Rio Grande do Sul</w:t>
      </w:r>
      <w:r>
        <w:t>,</w:t>
      </w:r>
      <w:r w:rsidRPr="00725640">
        <w:t xml:space="preserve"> e talvez isso se repita</w:t>
      </w:r>
      <w:r>
        <w:t>,</w:t>
      </w:r>
      <w:r w:rsidRPr="00725640">
        <w:t xml:space="preserve"> acredito</w:t>
      </w:r>
      <w:r>
        <w:t>,</w:t>
      </w:r>
      <w:r w:rsidRPr="00725640">
        <w:t xml:space="preserve"> em outras unidades da </w:t>
      </w:r>
      <w:r>
        <w:t>F</w:t>
      </w:r>
      <w:r w:rsidRPr="00725640">
        <w:t xml:space="preserve">ederação, </w:t>
      </w:r>
      <w:r>
        <w:t>oitenta por cento d</w:t>
      </w:r>
      <w:r w:rsidRPr="00725640">
        <w:t xml:space="preserve">o nosso movimento </w:t>
      </w:r>
      <w:r>
        <w:t xml:space="preserve">é de </w:t>
      </w:r>
      <w:r w:rsidRPr="00725640">
        <w:t xml:space="preserve">ações revisionais de contratos bancários. </w:t>
      </w:r>
      <w:r>
        <w:t xml:space="preserve">Por trás </w:t>
      </w:r>
      <w:r w:rsidRPr="00725640">
        <w:t>desses contratos</w:t>
      </w:r>
      <w:r>
        <w:t>,</w:t>
      </w:r>
      <w:r w:rsidRPr="00725640">
        <w:t xml:space="preserve"> </w:t>
      </w:r>
      <w:r>
        <w:t>há</w:t>
      </w:r>
      <w:r w:rsidRPr="00725640">
        <w:t xml:space="preserve"> um</w:t>
      </w:r>
      <w:r>
        <w:t>a situação de super</w:t>
      </w:r>
      <w:r w:rsidRPr="00725640">
        <w:t>endividamento, e</w:t>
      </w:r>
      <w:r>
        <w:t>,</w:t>
      </w:r>
      <w:r w:rsidRPr="00725640">
        <w:t xml:space="preserve"> na ausência de outro remédio legal</w:t>
      </w:r>
      <w:r>
        <w:t>,</w:t>
      </w:r>
      <w:r w:rsidRPr="00725640">
        <w:t xml:space="preserve"> as pessoas ajuízam ações revisionais. </w:t>
      </w:r>
      <w:r>
        <w:t>S</w:t>
      </w:r>
      <w:r w:rsidRPr="00725640">
        <w:t>abemos</w:t>
      </w:r>
      <w:r>
        <w:t xml:space="preserve"> que</w:t>
      </w:r>
      <w:r w:rsidRPr="00725640">
        <w:t xml:space="preserve"> esses casos de superendividamento analisados individualmente não </w:t>
      </w:r>
      <w:r>
        <w:t>são</w:t>
      </w:r>
      <w:r w:rsidRPr="00725640">
        <w:t xml:space="preserve"> a solução, não só porque o juiz não tem conhecimento de todo o passivo do devedor, de como está o orçamento dele para poder dar um prazo para pagar, para poder parcelar a dívida</w:t>
      </w:r>
      <w:r>
        <w:t>,</w:t>
      </w:r>
      <w:r w:rsidRPr="00725640">
        <w:t xml:space="preserve"> como também</w:t>
      </w:r>
      <w:r>
        <w:t xml:space="preserve"> </w:t>
      </w:r>
      <w:r w:rsidRPr="00725640">
        <w:t>esses processos vão</w:t>
      </w:r>
      <w:r>
        <w:t xml:space="preserve"> para as</w:t>
      </w:r>
      <w:r w:rsidRPr="00725640">
        <w:t xml:space="preserve"> cortes superiores</w:t>
      </w:r>
      <w:r>
        <w:t xml:space="preserve"> e </w:t>
      </w:r>
      <w:r w:rsidRPr="00725640">
        <w:t xml:space="preserve">não há uma redução de juros, </w:t>
      </w:r>
      <w:r>
        <w:t xml:space="preserve">ou seja, </w:t>
      </w:r>
      <w:r w:rsidRPr="00725640">
        <w:t>passam</w:t>
      </w:r>
      <w:r>
        <w:t>-se</w:t>
      </w:r>
      <w:r w:rsidRPr="00725640">
        <w:t xml:space="preserve"> </w:t>
      </w:r>
      <w:r>
        <w:t xml:space="preserve">os </w:t>
      </w:r>
      <w:r w:rsidRPr="00725640">
        <w:t>anos</w:t>
      </w:r>
      <w:r>
        <w:t>,</w:t>
      </w:r>
      <w:r w:rsidRPr="00725640">
        <w:t xml:space="preserve"> o processo baixa origem, a dívida está enorme e impagável</w:t>
      </w:r>
      <w:r>
        <w:t xml:space="preserve"> e</w:t>
      </w:r>
      <w:r w:rsidRPr="00725640">
        <w:t xml:space="preserve"> o consumidor não consegue mais quitar.</w:t>
      </w:r>
    </w:p>
    <w:p w:rsidR="006156FF" w:rsidRDefault="006156FF" w:rsidP="006156FF">
      <w:pPr>
        <w:ind w:firstLine="1440"/>
        <w:jc w:val="both"/>
      </w:pPr>
      <w:r>
        <w:t xml:space="preserve">O </w:t>
      </w:r>
      <w:proofErr w:type="spellStart"/>
      <w:r>
        <w:t>Brasilcon</w:t>
      </w:r>
      <w:proofErr w:type="spellEnd"/>
      <w:r>
        <w:t xml:space="preserve"> </w:t>
      </w:r>
      <w:r w:rsidRPr="00725640">
        <w:t>incluiu</w:t>
      </w:r>
      <w:r>
        <w:t>,</w:t>
      </w:r>
      <w:r w:rsidRPr="00725640">
        <w:t xml:space="preserve"> sim</w:t>
      </w:r>
      <w:r>
        <w:t>,</w:t>
      </w:r>
      <w:r w:rsidRPr="00725640">
        <w:t xml:space="preserve"> com</w:t>
      </w:r>
      <w:r>
        <w:t>o</w:t>
      </w:r>
      <w:r w:rsidRPr="00725640">
        <w:t xml:space="preserve"> a </w:t>
      </w:r>
      <w:proofErr w:type="spellStart"/>
      <w:r w:rsidRPr="00725640">
        <w:t>Prof</w:t>
      </w:r>
      <w:r>
        <w:t>ª</w:t>
      </w:r>
      <w:proofErr w:type="spellEnd"/>
      <w:r>
        <w:t xml:space="preserve"> Cla</w:t>
      </w:r>
      <w:r w:rsidRPr="00725640">
        <w:t xml:space="preserve">udia </w:t>
      </w:r>
      <w:r>
        <w:t xml:space="preserve">se </w:t>
      </w:r>
      <w:proofErr w:type="gramStart"/>
      <w:r w:rsidRPr="00725640">
        <w:t>referiu</w:t>
      </w:r>
      <w:r>
        <w:t>,</w:t>
      </w:r>
      <w:proofErr w:type="gramEnd"/>
      <w:r w:rsidRPr="00725640">
        <w:t xml:space="preserve"> outros órgãos de defesa do consumidor na fase conciliatória, mas sugeriu também</w:t>
      </w:r>
      <w:r>
        <w:t>, em</w:t>
      </w:r>
      <w:r w:rsidRPr="00725640">
        <w:t xml:space="preserve"> um segundo momento, avançar</w:t>
      </w:r>
      <w:r>
        <w:t xml:space="preserve"> para a fa</w:t>
      </w:r>
      <w:r w:rsidRPr="00725640">
        <w:t xml:space="preserve">se judicial. </w:t>
      </w:r>
      <w:r>
        <w:t>S</w:t>
      </w:r>
      <w:r w:rsidRPr="00725640">
        <w:t>enhores, na nossa experiência</w:t>
      </w:r>
      <w:r>
        <w:t>,</w:t>
      </w:r>
      <w:r w:rsidRPr="00725640">
        <w:t xml:space="preserve"> temos um índice de mais de 60% de conciliação</w:t>
      </w:r>
      <w:r>
        <w:t xml:space="preserve"> e, g</w:t>
      </w:r>
      <w:r w:rsidRPr="00725640">
        <w:t>aranto</w:t>
      </w:r>
      <w:r>
        <w:t>-lhes, a</w:t>
      </w:r>
      <w:r w:rsidRPr="00725640">
        <w:t xml:space="preserve"> grande maioria dos casos que não são conciliados é pela dificuldade, pela insuficiência de renda dos devedores que não conseguem aceitar a proposta dos credores. </w:t>
      </w:r>
      <w:r>
        <w:t xml:space="preserve">Nesses casos, </w:t>
      </w:r>
      <w:r w:rsidRPr="00725640">
        <w:t xml:space="preserve">temos acordos, conciliações </w:t>
      </w:r>
      <w:proofErr w:type="spellStart"/>
      <w:r w:rsidRPr="00725640">
        <w:t>inexitosos</w:t>
      </w:r>
      <w:proofErr w:type="spellEnd"/>
      <w:r w:rsidRPr="00725640">
        <w:t xml:space="preserve"> porque nem sempre os credores </w:t>
      </w:r>
      <w:proofErr w:type="gramStart"/>
      <w:r w:rsidRPr="00725640">
        <w:t>flexibilizam</w:t>
      </w:r>
      <w:proofErr w:type="gramEnd"/>
      <w:r w:rsidRPr="00725640">
        <w:t xml:space="preserve"> o suficiente para proporcionar o pagamento da dívida.</w:t>
      </w:r>
      <w:r>
        <w:t xml:space="preserve"> N</w:t>
      </w:r>
      <w:r w:rsidRPr="00725640">
        <w:t>ão podemos ficar também à mercê</w:t>
      </w:r>
      <w:r>
        <w:t>,</w:t>
      </w:r>
      <w:r w:rsidRPr="00725640">
        <w:t xml:space="preserve"> na dependência da boa vontade das partes. </w:t>
      </w:r>
      <w:proofErr w:type="gramStart"/>
      <w:r w:rsidRPr="00725640">
        <w:t>Precisamos,</w:t>
      </w:r>
      <w:proofErr w:type="gramEnd"/>
      <w:r w:rsidRPr="00725640">
        <w:t xml:space="preserve"> como fazem já no Direito </w:t>
      </w:r>
      <w:r>
        <w:t>c</w:t>
      </w:r>
      <w:r w:rsidRPr="00725640">
        <w:t>omparado</w:t>
      </w:r>
      <w:r>
        <w:t xml:space="preserve">, </w:t>
      </w:r>
      <w:r w:rsidRPr="00725640">
        <w:t>de uma fase judicial em que o juiz possa analisar o conjunto das dívidas, o orçamento do devedor e impor – às vezes</w:t>
      </w:r>
      <w:r>
        <w:t>,</w:t>
      </w:r>
      <w:r w:rsidRPr="00725640">
        <w:t xml:space="preserve"> se necessário – um prazo para pagamento, um parcelamento que viabilize o adimplemento. </w:t>
      </w:r>
    </w:p>
    <w:p w:rsidR="006156FF" w:rsidRPr="00725640" w:rsidRDefault="006156FF" w:rsidP="006156FF">
      <w:pPr>
        <w:ind w:firstLine="1440"/>
        <w:jc w:val="both"/>
      </w:pPr>
      <w:proofErr w:type="gramStart"/>
      <w:r w:rsidRPr="00725640">
        <w:t>Esse modelo incentiva</w:t>
      </w:r>
      <w:proofErr w:type="gramEnd"/>
      <w:r w:rsidRPr="00725640">
        <w:t xml:space="preserve"> a cultura do pagamento das dívidas</w:t>
      </w:r>
      <w:r>
        <w:t xml:space="preserve"> p</w:t>
      </w:r>
      <w:r w:rsidRPr="00725640">
        <w:t>orque</w:t>
      </w:r>
      <w:r>
        <w:t>,</w:t>
      </w:r>
      <w:r w:rsidRPr="00725640">
        <w:t xml:space="preserve"> vejam os senhores, se a conciliação for </w:t>
      </w:r>
      <w:proofErr w:type="spellStart"/>
      <w:r w:rsidRPr="00725640">
        <w:t>inexitosa</w:t>
      </w:r>
      <w:proofErr w:type="spellEnd"/>
      <w:r w:rsidRPr="00725640">
        <w:t>, é muito pouco provável que</w:t>
      </w:r>
      <w:r>
        <w:t>,</w:t>
      </w:r>
      <w:r w:rsidRPr="00725640">
        <w:t xml:space="preserve"> num espaço razoável de tempo</w:t>
      </w:r>
      <w:r>
        <w:t>,</w:t>
      </w:r>
      <w:r w:rsidRPr="00725640">
        <w:t xml:space="preserve"> esse credor venha a ser reembolsado</w:t>
      </w:r>
      <w:r>
        <w:t>. S</w:t>
      </w:r>
      <w:r w:rsidRPr="00725640">
        <w:t>e o consumidor está com toda a sua renda comprometida</w:t>
      </w:r>
      <w:r>
        <w:t>,</w:t>
      </w:r>
      <w:r w:rsidRPr="00725640">
        <w:t xml:space="preserve"> vai ficar com o nome registrado no SPC, com dificuldade de crédito</w:t>
      </w:r>
      <w:r>
        <w:t>, mas</w:t>
      </w:r>
      <w:r w:rsidRPr="00725640">
        <w:t xml:space="preserve"> não vai reembolsar as dívidas pretéritas</w:t>
      </w:r>
      <w:r>
        <w:t>. S</w:t>
      </w:r>
      <w:r w:rsidRPr="00725640">
        <w:t>ó vai fazer</w:t>
      </w:r>
      <w:r>
        <w:t xml:space="preserve"> isso</w:t>
      </w:r>
      <w:r w:rsidRPr="00725640">
        <w:t xml:space="preserve"> quando </w:t>
      </w:r>
      <w:r>
        <w:t>t</w:t>
      </w:r>
      <w:r w:rsidRPr="00725640">
        <w:t xml:space="preserve">iver condições. </w:t>
      </w:r>
      <w:r>
        <w:t>S</w:t>
      </w:r>
      <w:r w:rsidRPr="00725640">
        <w:t>e criarmos um modelo que possibilite que o juiz construa esse plano de pagamento</w:t>
      </w:r>
      <w:r>
        <w:t>,</w:t>
      </w:r>
      <w:r w:rsidRPr="00725640">
        <w:t xml:space="preserve"> </w:t>
      </w:r>
      <w:proofErr w:type="gramStart"/>
      <w:r w:rsidRPr="00725640">
        <w:t>todos seremos</w:t>
      </w:r>
      <w:proofErr w:type="gramEnd"/>
      <w:r w:rsidRPr="00725640">
        <w:t xml:space="preserve"> beneficiados: o consumidor consegue pagar as suas dívidas e o credor de certa forma será reembolsado</w:t>
      </w:r>
      <w:r>
        <w:t xml:space="preserve"> –</w:t>
      </w:r>
      <w:r w:rsidRPr="00725640">
        <w:t xml:space="preserve"> talvez não no prazo que desej</w:t>
      </w:r>
      <w:r>
        <w:t>e</w:t>
      </w:r>
      <w:r w:rsidRPr="00725640">
        <w:t>, mas</w:t>
      </w:r>
      <w:r>
        <w:t>,</w:t>
      </w:r>
      <w:r w:rsidRPr="00725640">
        <w:t xml:space="preserve"> sim</w:t>
      </w:r>
      <w:r>
        <w:t>,</w:t>
      </w:r>
      <w:r w:rsidRPr="00725640">
        <w:t xml:space="preserve"> será reembolsado.</w:t>
      </w:r>
      <w:r>
        <w:t xml:space="preserve"> </w:t>
      </w:r>
    </w:p>
    <w:p w:rsidR="006156FF" w:rsidRPr="00725640" w:rsidRDefault="006156FF" w:rsidP="006156FF">
      <w:pPr>
        <w:ind w:firstLine="1440"/>
        <w:jc w:val="both"/>
      </w:pPr>
      <w:r>
        <w:t>S</w:t>
      </w:r>
      <w:r w:rsidRPr="00725640">
        <w:t>aliento que essas demandas já estão no Judiciário</w:t>
      </w:r>
      <w:r>
        <w:t>,</w:t>
      </w:r>
      <w:r w:rsidRPr="00725640">
        <w:t xml:space="preserve"> ou nas ações revisionais ou mesmo nas ações de família</w:t>
      </w:r>
      <w:r>
        <w:t>,</w:t>
      </w:r>
      <w:r w:rsidRPr="00725640">
        <w:t xml:space="preserve"> quando a gente não consegue fixar a partilha dos bens de casal por excesso de dívidas ou</w:t>
      </w:r>
      <w:r>
        <w:t xml:space="preserve"> quando</w:t>
      </w:r>
      <w:r w:rsidRPr="00725640">
        <w:t>, o que é muito comum</w:t>
      </w:r>
      <w:r>
        <w:t>,</w:t>
      </w:r>
      <w:r w:rsidRPr="00725640">
        <w:t xml:space="preserve"> </w:t>
      </w:r>
      <w:r>
        <w:t>os pais ajuí</w:t>
      </w:r>
      <w:r w:rsidRPr="00725640">
        <w:t>zam para reduzir a pensão alimentícia</w:t>
      </w:r>
      <w:r>
        <w:t xml:space="preserve"> e v</w:t>
      </w:r>
      <w:r w:rsidRPr="00725640">
        <w:t>erificamos</w:t>
      </w:r>
      <w:r>
        <w:t>, pel</w:t>
      </w:r>
      <w:r w:rsidRPr="00725640">
        <w:t xml:space="preserve">o contracheque, </w:t>
      </w:r>
      <w:r>
        <w:t xml:space="preserve">que é </w:t>
      </w:r>
      <w:r>
        <w:lastRenderedPageBreak/>
        <w:t xml:space="preserve">evidente que </w:t>
      </w:r>
      <w:r w:rsidRPr="00725640">
        <w:t>não está conseguindo pagar a pensão alimentícia do filho em função dos descontos de empréstimos de crédito consignado e da sua baixa renda.</w:t>
      </w:r>
      <w:r>
        <w:t xml:space="preserve"> M</w:t>
      </w:r>
      <w:r w:rsidRPr="00725640">
        <w:t>esmo que indiretamente, essas demandas já estão no Judiciário. A proposta visa apenas que a gente enfrente esse fenômeno do superendividamento de uma maneira mais eficaz, com melhores resultados para o consumidor e para toda a sociedade.</w:t>
      </w:r>
    </w:p>
    <w:p w:rsidR="006156FF" w:rsidRPr="00725640" w:rsidRDefault="006156FF" w:rsidP="006156FF">
      <w:pPr>
        <w:ind w:firstLine="1440"/>
        <w:jc w:val="both"/>
      </w:pPr>
      <w:r w:rsidRPr="00725640">
        <w:rPr>
          <w:b/>
          <w:bCs/>
        </w:rPr>
        <w:t xml:space="preserve">O </w:t>
      </w:r>
      <w:proofErr w:type="gramStart"/>
      <w:r w:rsidRPr="00725640">
        <w:rPr>
          <w:b/>
          <w:bCs/>
        </w:rPr>
        <w:t>SR.</w:t>
      </w:r>
      <w:proofErr w:type="gramEnd"/>
      <w:r w:rsidRPr="00725640">
        <w:rPr>
          <w:b/>
          <w:bCs/>
        </w:rPr>
        <w:t xml:space="preserve"> PRESIDENTE </w:t>
      </w:r>
      <w:r w:rsidRPr="00725640">
        <w:t>(Rodrigo Rollemberg. Bloco/PSB – DF) – Muito bom. Quero agradecer à Dra. Clarissa, realmente...</w:t>
      </w:r>
    </w:p>
    <w:p w:rsidR="006156FF" w:rsidRPr="00725640" w:rsidRDefault="006156FF" w:rsidP="006156FF">
      <w:pPr>
        <w:jc w:val="center"/>
        <w:rPr>
          <w:i/>
          <w:iCs/>
        </w:rPr>
      </w:pPr>
      <w:r w:rsidRPr="00D26973">
        <w:rPr>
          <w:iCs/>
        </w:rPr>
        <w:t>(</w:t>
      </w:r>
      <w:r w:rsidRPr="00D05BCE">
        <w:rPr>
          <w:i/>
          <w:iCs/>
        </w:rPr>
        <w:t>Interrupção do som</w:t>
      </w:r>
      <w:r w:rsidRPr="00D26973">
        <w:rPr>
          <w:iCs/>
        </w:rPr>
        <w:t>.</w:t>
      </w:r>
      <w:proofErr w:type="gramStart"/>
      <w:r w:rsidRPr="00D26973">
        <w:rPr>
          <w:iCs/>
        </w:rPr>
        <w:t>)</w:t>
      </w:r>
      <w:proofErr w:type="gramEnd"/>
    </w:p>
    <w:p w:rsidR="006156FF" w:rsidRPr="00725640" w:rsidRDefault="006156FF" w:rsidP="006156FF">
      <w:pPr>
        <w:ind w:firstLine="1440"/>
        <w:jc w:val="both"/>
      </w:pPr>
      <w:r w:rsidRPr="00725640">
        <w:rPr>
          <w:b/>
          <w:bCs/>
        </w:rPr>
        <w:t xml:space="preserve">O </w:t>
      </w:r>
      <w:proofErr w:type="gramStart"/>
      <w:r w:rsidRPr="00725640">
        <w:rPr>
          <w:b/>
          <w:bCs/>
        </w:rPr>
        <w:t>SR.</w:t>
      </w:r>
      <w:proofErr w:type="gramEnd"/>
      <w:r w:rsidRPr="00725640">
        <w:rPr>
          <w:b/>
          <w:bCs/>
        </w:rPr>
        <w:t xml:space="preserve"> PRESIDENTE </w:t>
      </w:r>
      <w:r w:rsidRPr="00725640">
        <w:t xml:space="preserve">(Rodrigo Rollemberg. Bloco/PSB – DF) – </w:t>
      </w:r>
      <w:r>
        <w:t>Foi uma contr</w:t>
      </w:r>
      <w:r w:rsidRPr="00725640">
        <w:t xml:space="preserve">ibuição bastante significativa e um relato realmente impressionante da </w:t>
      </w:r>
      <w:r>
        <w:t>história</w:t>
      </w:r>
      <w:r w:rsidRPr="00725640">
        <w:t xml:space="preserve"> d</w:t>
      </w:r>
      <w:r>
        <w:t>a</w:t>
      </w:r>
      <w:r w:rsidRPr="00725640">
        <w:t xml:space="preserve"> </w:t>
      </w:r>
      <w:proofErr w:type="spellStart"/>
      <w:r>
        <w:t>Srª</w:t>
      </w:r>
      <w:proofErr w:type="spellEnd"/>
      <w:r>
        <w:t xml:space="preserve"> Gorete</w:t>
      </w:r>
      <w:r w:rsidRPr="00725640">
        <w:t xml:space="preserve">. </w:t>
      </w:r>
    </w:p>
    <w:p w:rsidR="006156FF" w:rsidRPr="00725640" w:rsidRDefault="006156FF" w:rsidP="006156FF">
      <w:pPr>
        <w:ind w:firstLine="1440"/>
        <w:jc w:val="both"/>
      </w:pPr>
      <w:r w:rsidRPr="00725640">
        <w:t>Com a palavra o Senador Paulo Bauer.</w:t>
      </w:r>
    </w:p>
    <w:p w:rsidR="006156FF" w:rsidRPr="00725640" w:rsidRDefault="006156FF" w:rsidP="006156FF">
      <w:pPr>
        <w:ind w:firstLine="1440"/>
        <w:jc w:val="both"/>
      </w:pPr>
      <w:r w:rsidRPr="00725640">
        <w:rPr>
          <w:b/>
          <w:bCs/>
        </w:rPr>
        <w:t xml:space="preserve">O SR. PAULO BAUER </w:t>
      </w:r>
      <w:r w:rsidRPr="00725640">
        <w:t xml:space="preserve">(Bloco/PSDB – SC) – </w:t>
      </w:r>
      <w:proofErr w:type="gramStart"/>
      <w:r w:rsidRPr="00725640">
        <w:t>Sr.</w:t>
      </w:r>
      <w:proofErr w:type="gramEnd"/>
      <w:r w:rsidRPr="00725640">
        <w:t xml:space="preserve"> Presidente, Senador Rodrigo Rollemberg, Sr. Relator, Senador Ricard</w:t>
      </w:r>
      <w:r>
        <w:t xml:space="preserve">o </w:t>
      </w:r>
      <w:proofErr w:type="spellStart"/>
      <w:r>
        <w:t>Ferraço</w:t>
      </w:r>
      <w:proofErr w:type="spellEnd"/>
      <w:r>
        <w:t>, quero cumprimentar todos os participantes dest</w:t>
      </w:r>
      <w:r w:rsidRPr="00725640">
        <w:t xml:space="preserve">a audiência pública pelo brilho das suas manifestações e </w:t>
      </w:r>
      <w:r>
        <w:t xml:space="preserve">pelas </w:t>
      </w:r>
      <w:r w:rsidRPr="00725640">
        <w:t>informações muito adequadas e oportunas para o momento em que estamos analisando e reescrevendo, se assim posso dizer, o Código de Defesa do Consumidor.</w:t>
      </w:r>
    </w:p>
    <w:p w:rsidR="006156FF" w:rsidRDefault="006156FF" w:rsidP="006156FF">
      <w:pPr>
        <w:ind w:firstLine="1440"/>
        <w:jc w:val="both"/>
      </w:pPr>
      <w:r>
        <w:t>N</w:t>
      </w:r>
      <w:r w:rsidRPr="00725640">
        <w:t xml:space="preserve">ão tenho muitas perguntas, apenas duas questões que eu queria colocar aqui. </w:t>
      </w:r>
    </w:p>
    <w:p w:rsidR="006156FF" w:rsidRDefault="006156FF" w:rsidP="006156FF">
      <w:pPr>
        <w:ind w:firstLine="1440"/>
        <w:jc w:val="both"/>
      </w:pPr>
      <w:r>
        <w:t>A</w:t>
      </w:r>
      <w:r w:rsidRPr="00725640">
        <w:t xml:space="preserve"> </w:t>
      </w:r>
      <w:proofErr w:type="spellStart"/>
      <w:r w:rsidRPr="00725640">
        <w:t>Drª</w:t>
      </w:r>
      <w:proofErr w:type="spellEnd"/>
      <w:r w:rsidRPr="00725640">
        <w:t xml:space="preserve"> Alessandra Bentes mencionou aqui a questão do crédito consignado. </w:t>
      </w:r>
      <w:r>
        <w:t>S</w:t>
      </w:r>
      <w:r w:rsidRPr="00725640">
        <w:t>abemos que muitas pessoas, principalmente servidores públicos, principalmente aposentados, vivem um verdadeiro calvário por essa circunstância de buscar solução para os seus problemas financeiros via operação financeira que resulta no débito direto em seu contracheque</w:t>
      </w:r>
      <w:r>
        <w:t>,</w:t>
      </w:r>
      <w:r w:rsidRPr="00725640">
        <w:t xml:space="preserve"> nos seus proventos</w:t>
      </w:r>
      <w:r>
        <w:t>. T</w:t>
      </w:r>
      <w:r w:rsidRPr="00725640">
        <w:t>ambém é o caso de trabalhadores que</w:t>
      </w:r>
      <w:r>
        <w:t>,</w:t>
      </w:r>
      <w:r w:rsidRPr="00725640">
        <w:t xml:space="preserve"> na iniciativa privada</w:t>
      </w:r>
      <w:r>
        <w:t>,</w:t>
      </w:r>
      <w:r w:rsidRPr="00725640">
        <w:t xml:space="preserve"> tomam empréstimos bancários e podem abater prestações </w:t>
      </w:r>
      <w:r>
        <w:t>do déb</w:t>
      </w:r>
      <w:r w:rsidRPr="00725640">
        <w:t>ito em seu contracheque. Nós mesmos</w:t>
      </w:r>
      <w:r>
        <w:t>,</w:t>
      </w:r>
      <w:r w:rsidRPr="00725640">
        <w:t xml:space="preserve"> aqui, no Senado, que temos conta em banco, recebemos, no extrato bancário, a manifestação do banco, como um estímulo, </w:t>
      </w:r>
      <w:r>
        <w:t xml:space="preserve">de que </w:t>
      </w:r>
      <w:r w:rsidRPr="00725640">
        <w:t xml:space="preserve">“você tem tanto de limite”. Já pode ir lá, não precisa nem fazer nada. Só manda um e-mail e </w:t>
      </w:r>
      <w:proofErr w:type="gramStart"/>
      <w:r w:rsidRPr="00725640">
        <w:t>diz</w:t>
      </w:r>
      <w:proofErr w:type="gramEnd"/>
      <w:r w:rsidRPr="00725640">
        <w:t xml:space="preserve"> “eu quero”. No mês seguinte</w:t>
      </w:r>
      <w:r>
        <w:t>,</w:t>
      </w:r>
      <w:r w:rsidRPr="00725640">
        <w:t xml:space="preserve"> já vem o primeiro débito. </w:t>
      </w:r>
    </w:p>
    <w:p w:rsidR="006156FF" w:rsidRDefault="006156FF" w:rsidP="006156FF">
      <w:pPr>
        <w:ind w:firstLine="1440"/>
        <w:jc w:val="both"/>
      </w:pPr>
      <w:r w:rsidRPr="00725640">
        <w:t xml:space="preserve">O banco está fazendo o papel dele. Nenhuma restrição a esse procedimento. Cada um é dono da sua conta, do seu contracheque. Portanto, pode, naturalmente, fazer o que bem entender. Porém, considero que muita gente, inclusive na iniciativa privada, tem momentos de dificuldade. </w:t>
      </w:r>
      <w:r>
        <w:t xml:space="preserve">Ele </w:t>
      </w:r>
      <w:r w:rsidRPr="00725640">
        <w:t xml:space="preserve">não se demite, não troca de emprego por conta de débito que está sendo lançado no seu contracheque. </w:t>
      </w:r>
      <w:r>
        <w:t>F</w:t>
      </w:r>
      <w:r w:rsidRPr="00725640">
        <w:t xml:space="preserve">alo isso porque a inteligência, a cultura do povo brasileiro, de maneira geral, é de cumprir com suas obrigações. </w:t>
      </w:r>
    </w:p>
    <w:p w:rsidR="006156FF" w:rsidRPr="00725640" w:rsidRDefault="006156FF" w:rsidP="006156FF">
      <w:pPr>
        <w:ind w:firstLine="1440"/>
        <w:jc w:val="both"/>
      </w:pPr>
      <w:r>
        <w:t>J</w:t>
      </w:r>
      <w:r w:rsidRPr="00725640">
        <w:t>á vi</w:t>
      </w:r>
      <w:r>
        <w:t>, por um lado,</w:t>
      </w:r>
      <w:r w:rsidRPr="00725640">
        <w:t xml:space="preserve"> casos de gente que disse: “Olha, eu não vou sair desse emprego para ir para aquele, porque eu estou devendo para a instituição financeira e</w:t>
      </w:r>
      <w:r>
        <w:t>,</w:t>
      </w:r>
      <w:r w:rsidRPr="00725640">
        <w:t xml:space="preserve"> mensalmente</w:t>
      </w:r>
      <w:r>
        <w:t>,</w:t>
      </w:r>
      <w:r w:rsidRPr="00725640">
        <w:t xml:space="preserve"> tenho o débito lançado. Enquanto eu não pagar aquele débito</w:t>
      </w:r>
      <w:r>
        <w:t>,</w:t>
      </w:r>
      <w:r w:rsidRPr="00725640">
        <w:t xml:space="preserve"> não vou poder me valer de outra oportunidade, até onde eu ganharia mais”. </w:t>
      </w:r>
      <w:r>
        <w:t>Por outro lado, j</w:t>
      </w:r>
      <w:r w:rsidRPr="00725640">
        <w:t>á vi questões e circunstâncias em que pessoas, inclusive no serviço público, por demandas judiciais que lhes foram favoráveis</w:t>
      </w:r>
      <w:r>
        <w:t>,</w:t>
      </w:r>
      <w:r w:rsidRPr="00725640">
        <w:t xml:space="preserve"> e</w:t>
      </w:r>
      <w:r>
        <w:t>,</w:t>
      </w:r>
      <w:r w:rsidRPr="00725640">
        <w:t xml:space="preserve"> com isso</w:t>
      </w:r>
      <w:r>
        <w:t>,</w:t>
      </w:r>
      <w:r w:rsidRPr="00725640">
        <w:t xml:space="preserve"> cresceram na sua renda, depois de pagarem metade do período</w:t>
      </w:r>
      <w:r>
        <w:t xml:space="preserve"> d</w:t>
      </w:r>
      <w:r w:rsidRPr="00725640">
        <w:t xml:space="preserve">as prestações devidas pelo crédito consignado, queriam aumentar o valor, ou seja, tomar outro empréstimo de maior valor quitando aquele. </w:t>
      </w:r>
      <w:r>
        <w:t>V</w:t>
      </w:r>
      <w:r w:rsidRPr="00725640">
        <w:t xml:space="preserve">ira uma roda sem fim, </w:t>
      </w:r>
      <w:r>
        <w:t xml:space="preserve">e </w:t>
      </w:r>
      <w:r w:rsidRPr="00725640">
        <w:t>a pessoa jamais sai do problema.</w:t>
      </w:r>
    </w:p>
    <w:p w:rsidR="006156FF" w:rsidRPr="00725640" w:rsidRDefault="006156FF" w:rsidP="006156FF">
      <w:pPr>
        <w:ind w:firstLine="1440"/>
        <w:jc w:val="both"/>
      </w:pPr>
      <w:r w:rsidRPr="00725640">
        <w:lastRenderedPageBreak/>
        <w:t>Então, não sei onde e se, eventualmente, a lei já contempla, mas a pergunta que eu faço: No caso de crédito consignado, nós não deveríamos ter estabelecido uma coisa que eu aqui denominaria</w:t>
      </w:r>
      <w:r>
        <w:t>,</w:t>
      </w:r>
      <w:r w:rsidRPr="00725640">
        <w:t xml:space="preserve"> de forma bastante simplista</w:t>
      </w:r>
      <w:r>
        <w:t>,</w:t>
      </w:r>
      <w:r w:rsidRPr="00725640">
        <w:t xml:space="preserve"> de “período de quarentena” entre a quitação de um débito e a tomada de </w:t>
      </w:r>
      <w:proofErr w:type="gramStart"/>
      <w:r w:rsidRPr="00725640">
        <w:t>um outro</w:t>
      </w:r>
      <w:proofErr w:type="gramEnd"/>
      <w:r w:rsidRPr="00725640">
        <w:t xml:space="preserve"> empréstimo, por exemplo? </w:t>
      </w:r>
      <w:r>
        <w:t>S</w:t>
      </w:r>
      <w:r w:rsidRPr="00725640">
        <w:t>ei que</w:t>
      </w:r>
      <w:r>
        <w:t>, nesse caso,</w:t>
      </w:r>
      <w:r w:rsidRPr="00725640">
        <w:t xml:space="preserve"> estaríamos falando de uma coisa que evidentemente não é da competência do Código de Defesa Civil, mas já que nós estamos falando de prevenir o superendividamento, não seria esse um procedimento</w:t>
      </w:r>
      <w:r>
        <w:t>, q</w:t>
      </w:r>
      <w:r w:rsidRPr="00725640">
        <w:t xml:space="preserve">uer dizer, entre a quitação de um contrato e o estabelecimento de </w:t>
      </w:r>
      <w:proofErr w:type="gramStart"/>
      <w:r w:rsidRPr="00725640">
        <w:t>um outro</w:t>
      </w:r>
      <w:proofErr w:type="gramEnd"/>
      <w:r w:rsidRPr="00725640">
        <w:t>, a gente ter</w:t>
      </w:r>
      <w:r>
        <w:t>ia</w:t>
      </w:r>
      <w:r w:rsidRPr="00725640">
        <w:t xml:space="preserve"> uma regra que pudesse “proteger o consumidor” – entre aspas –, já que ele está sempre sujeito a várias motivações para tomar empréstimo</w:t>
      </w:r>
      <w:r>
        <w:t>?</w:t>
      </w:r>
      <w:r w:rsidRPr="00725640">
        <w:t xml:space="preserve"> Essa é a pergunta e o questionamento que eu faria à senhora. </w:t>
      </w:r>
    </w:p>
    <w:p w:rsidR="006156FF" w:rsidRPr="00725640" w:rsidRDefault="006156FF" w:rsidP="006156FF">
      <w:pPr>
        <w:ind w:firstLine="1440"/>
        <w:jc w:val="both"/>
      </w:pPr>
      <w:r w:rsidRPr="00725640">
        <w:t xml:space="preserve">E ao Dr. Silvânio Covas eu faria apenas uma pergunta: existe algum dado que se pudesse considerar, no âmbito do Serasa, sobre quantas operações em relação a inadimplentes são renegociadas por ele com o seu credor, seja banco, seja comércio? </w:t>
      </w:r>
    </w:p>
    <w:p w:rsidR="006156FF" w:rsidRPr="00725640" w:rsidRDefault="006156FF" w:rsidP="006156FF">
      <w:pPr>
        <w:ind w:firstLine="1440"/>
        <w:jc w:val="both"/>
      </w:pPr>
      <w:r w:rsidRPr="00725640">
        <w:t xml:space="preserve">Porque nós sabemos que aqui se falou muito da possibilidade de renegociar, da possibilidade de fazer um novo período de quitação de débito pela via judicial, mas nós sabemos que milhares e milhões são os casos em que o devedor, consciente do seu compromisso e ciente da necessidade de regularização de débitos, mesmo ainda não vencidos, procura a instituição financeira, procura o comércio onde está devendo alguma coisa, para propor uma renegociação. E a pergunta é: temos dados a respeito disso, ou não? Se não temos, deveríamos tê-los, porque efetivamente esse... </w:t>
      </w:r>
    </w:p>
    <w:p w:rsidR="006156FF" w:rsidRPr="00725640" w:rsidRDefault="006156FF" w:rsidP="006156FF">
      <w:pPr>
        <w:ind w:firstLine="1440"/>
        <w:jc w:val="both"/>
      </w:pPr>
      <w:r w:rsidRPr="00725640">
        <w:t xml:space="preserve">Eu suponho até que a </w:t>
      </w:r>
      <w:proofErr w:type="spellStart"/>
      <w:proofErr w:type="gramStart"/>
      <w:r w:rsidRPr="00725640">
        <w:t>Febraban</w:t>
      </w:r>
      <w:proofErr w:type="spellEnd"/>
      <w:proofErr w:type="gramEnd"/>
      <w:r w:rsidRPr="00725640">
        <w:t xml:space="preserve"> talvez tenha uma possibilidade de dar um número mais consistente sobre dívida de pessoa física não paga no dia do vencimento, ou acumulada em termos de débito, e renegociada. </w:t>
      </w:r>
    </w:p>
    <w:p w:rsidR="006156FF" w:rsidRPr="00725640" w:rsidRDefault="006156FF" w:rsidP="006156FF">
      <w:pPr>
        <w:ind w:firstLine="1440"/>
        <w:jc w:val="both"/>
      </w:pPr>
      <w:r w:rsidRPr="00725640">
        <w:t xml:space="preserve">O banco, propriamente dito, procura o cliente mais do que o cliente ao banco, mas, no comércio, nós sabemos que não é bem assim. </w:t>
      </w:r>
    </w:p>
    <w:p w:rsidR="006156FF" w:rsidRPr="00725640" w:rsidRDefault="006156FF" w:rsidP="006156FF">
      <w:pPr>
        <w:ind w:firstLine="1440"/>
        <w:jc w:val="both"/>
      </w:pPr>
      <w:r w:rsidRPr="00725640">
        <w:t xml:space="preserve">No comércio até há uma política, que eu pessoalmente condeno com veemência, de forçar a venda a prazo para ver se o sujeito volta à loja. Essa é uma política que no Brasil se torna cada dia mais presente. </w:t>
      </w:r>
    </w:p>
    <w:p w:rsidR="006156FF" w:rsidRPr="00725640" w:rsidRDefault="006156FF" w:rsidP="006156FF">
      <w:pPr>
        <w:ind w:firstLine="1440"/>
        <w:jc w:val="both"/>
      </w:pPr>
      <w:r w:rsidRPr="00725640">
        <w:t xml:space="preserve">O comércio quer induzir e não quer nem que compre em cartão de crédito. Prefere fazer por outras modalidades, só para que o sujeito volte à loja mensalmente e, na boa fé de ir lá pagar a prestação, já faça outra. </w:t>
      </w:r>
    </w:p>
    <w:p w:rsidR="006156FF" w:rsidRPr="00725640" w:rsidRDefault="006156FF" w:rsidP="006156FF">
      <w:pPr>
        <w:ind w:firstLine="1440"/>
        <w:jc w:val="both"/>
      </w:pPr>
      <w:r w:rsidRPr="00725640">
        <w:t>Então, eu queria ver se nós temos, no âmbito do Serasa, esse número, esse dado, ou, pelo menos, alguma estimativa para a gente poder balizar as nossas definições e nossas decisões aqui.</w:t>
      </w:r>
    </w:p>
    <w:p w:rsidR="006156FF" w:rsidRPr="00725640" w:rsidRDefault="006156FF" w:rsidP="006156FF">
      <w:pPr>
        <w:ind w:firstLine="1440"/>
        <w:jc w:val="both"/>
      </w:pPr>
      <w:r w:rsidRPr="00725640">
        <w:t xml:space="preserve">Eram apenas essas duas questões, cumprimentando o Presidente, o Relator e todos aqui presentes, pela excelência deste debate e desta reunião. </w:t>
      </w:r>
    </w:p>
    <w:p w:rsidR="006156FF" w:rsidRPr="00725640" w:rsidRDefault="006156FF" w:rsidP="006156FF">
      <w:pPr>
        <w:ind w:firstLine="1440"/>
        <w:jc w:val="both"/>
      </w:pPr>
      <w:r w:rsidRPr="00725640">
        <w:t xml:space="preserve">Apenas acrescento, </w:t>
      </w:r>
      <w:r>
        <w:t xml:space="preserve">Senador </w:t>
      </w:r>
      <w:proofErr w:type="spellStart"/>
      <w:r w:rsidRPr="00725640">
        <w:t>Ferraço</w:t>
      </w:r>
      <w:proofErr w:type="spellEnd"/>
      <w:r w:rsidRPr="00725640">
        <w:t xml:space="preserve">, que aquelas manifestações das pessoas que ouvem esta audiência pela TV Senado e dela participam são muito apropriadas. </w:t>
      </w:r>
    </w:p>
    <w:p w:rsidR="006156FF" w:rsidRPr="00725640" w:rsidRDefault="006156FF" w:rsidP="006156FF">
      <w:pPr>
        <w:ind w:firstLine="1440"/>
        <w:jc w:val="both"/>
      </w:pPr>
      <w:r w:rsidRPr="00725640">
        <w:t xml:space="preserve">Como nós, </w:t>
      </w:r>
      <w:proofErr w:type="gramStart"/>
      <w:r w:rsidRPr="00725640">
        <w:t>políticos, sempre dizemos</w:t>
      </w:r>
      <w:proofErr w:type="gramEnd"/>
      <w:r w:rsidRPr="00725640">
        <w:t xml:space="preserve">, “A voz do povo é a voz de Deus.” E, efetivamente, eles falam o que sentem, o que compreendem, o que consideram ser problema que precisa de solução. </w:t>
      </w:r>
    </w:p>
    <w:p w:rsidR="006156FF" w:rsidRPr="00725640" w:rsidRDefault="006156FF" w:rsidP="006156FF">
      <w:pPr>
        <w:ind w:firstLine="1440"/>
        <w:jc w:val="both"/>
      </w:pPr>
      <w:r w:rsidRPr="00725640">
        <w:t xml:space="preserve">Por isso as observações são muito interessantes e pertinentes. </w:t>
      </w:r>
    </w:p>
    <w:p w:rsidR="006156FF" w:rsidRPr="00725640" w:rsidRDefault="006156FF" w:rsidP="006156FF">
      <w:pPr>
        <w:ind w:firstLine="1440"/>
        <w:jc w:val="both"/>
      </w:pPr>
      <w:r w:rsidRPr="00725640">
        <w:rPr>
          <w:b/>
          <w:bCs/>
        </w:rPr>
        <w:lastRenderedPageBreak/>
        <w:t xml:space="preserve">O </w:t>
      </w:r>
      <w:proofErr w:type="gramStart"/>
      <w:r w:rsidRPr="00725640">
        <w:rPr>
          <w:b/>
          <w:bCs/>
        </w:rPr>
        <w:t>SR.</w:t>
      </w:r>
      <w:proofErr w:type="gramEnd"/>
      <w:r w:rsidRPr="00725640">
        <w:rPr>
          <w:b/>
          <w:bCs/>
        </w:rPr>
        <w:t xml:space="preserve"> PRESIDENTE </w:t>
      </w:r>
      <w:r w:rsidRPr="00725640">
        <w:t>(Rodrigo Rollemberg.</w:t>
      </w:r>
      <w:r w:rsidRPr="00725640">
        <w:rPr>
          <w:b/>
          <w:bCs/>
        </w:rPr>
        <w:t xml:space="preserve"> </w:t>
      </w:r>
      <w:r w:rsidRPr="00725640">
        <w:t xml:space="preserve">Bloco/PSB – DF) – Sem dúvida, Senador Paulo Bauer, mais uma vez nós agradecemos ao Alô Senado, por proporcionar essa participação da população. </w:t>
      </w:r>
    </w:p>
    <w:p w:rsidR="006156FF" w:rsidRPr="00725640" w:rsidRDefault="006156FF" w:rsidP="006156FF">
      <w:pPr>
        <w:ind w:firstLine="1440"/>
        <w:jc w:val="both"/>
      </w:pPr>
      <w:r w:rsidRPr="00725640">
        <w:t>Todos são consumidores e, portanto, todos têm uma contribuição expressiva a dar a este debate.</w:t>
      </w:r>
    </w:p>
    <w:p w:rsidR="006156FF" w:rsidRPr="00725640" w:rsidRDefault="006156FF" w:rsidP="006156FF">
      <w:pPr>
        <w:ind w:firstLine="1440"/>
        <w:jc w:val="both"/>
      </w:pPr>
      <w:r w:rsidRPr="00725640">
        <w:t>Eu passo, então, a palavra à Dr</w:t>
      </w:r>
      <w:r w:rsidRPr="00725640">
        <w:rPr>
          <w:vertAlign w:val="superscript"/>
        </w:rPr>
        <w:t>a</w:t>
      </w:r>
      <w:r w:rsidRPr="00725640">
        <w:t xml:space="preserve"> Alessandra, para as suas respostas. </w:t>
      </w:r>
    </w:p>
    <w:p w:rsidR="006156FF" w:rsidRPr="00725640" w:rsidRDefault="006156FF" w:rsidP="006156FF">
      <w:pPr>
        <w:ind w:firstLine="1440"/>
        <w:jc w:val="both"/>
      </w:pPr>
      <w:r w:rsidRPr="00725640">
        <w:rPr>
          <w:b/>
          <w:bCs/>
        </w:rPr>
        <w:t xml:space="preserve">A </w:t>
      </w:r>
      <w:proofErr w:type="spellStart"/>
      <w:r w:rsidRPr="00725640">
        <w:rPr>
          <w:b/>
          <w:bCs/>
        </w:rPr>
        <w:t>SR</w:t>
      </w:r>
      <w:r>
        <w:rPr>
          <w:b/>
          <w:bCs/>
        </w:rPr>
        <w:t>ª</w:t>
      </w:r>
      <w:proofErr w:type="spellEnd"/>
      <w:r w:rsidRPr="00725640">
        <w:rPr>
          <w:b/>
          <w:bCs/>
        </w:rPr>
        <w:t xml:space="preserve"> ALESSANDRA BENTES</w:t>
      </w:r>
      <w:r w:rsidRPr="00725640">
        <w:t xml:space="preserve"> – Bem, cumprimentar novamente os integrantes da Mesa, o Senador Paulo Bauer, que nos fez o questionamento a respeito do crédito consignado. </w:t>
      </w:r>
    </w:p>
    <w:p w:rsidR="006156FF" w:rsidRPr="00725640" w:rsidRDefault="006156FF" w:rsidP="006156FF">
      <w:pPr>
        <w:ind w:firstLine="1440"/>
        <w:jc w:val="both"/>
      </w:pPr>
      <w:r w:rsidRPr="00725640">
        <w:t xml:space="preserve">Bem, o que nós levantamos na nossa fala em relação ao crédito consignado é a dificuldade e, na verdade, a preocupação que nós temos justamente com a maneira como a oferta desse crédito consignado é feita. </w:t>
      </w:r>
    </w:p>
    <w:p w:rsidR="006156FF" w:rsidRPr="00725640" w:rsidRDefault="006156FF" w:rsidP="006156FF">
      <w:pPr>
        <w:ind w:firstLine="1440"/>
        <w:jc w:val="both"/>
      </w:pPr>
      <w:r w:rsidRPr="00725640">
        <w:t xml:space="preserve">O Senador mencionou muito bem que os servidores públicos já recebem a margem consignável disponível. Então, eles já conseguem visualizar no próprio contracheque quanto eles teriam disponível para utilização. </w:t>
      </w:r>
    </w:p>
    <w:p w:rsidR="006156FF" w:rsidRPr="00725640" w:rsidRDefault="006156FF" w:rsidP="006156FF">
      <w:pPr>
        <w:ind w:firstLine="1440"/>
        <w:jc w:val="both"/>
      </w:pPr>
      <w:r w:rsidRPr="00725640">
        <w:t xml:space="preserve">Infelizmente, nós temos presenciado práticas em que essa margem consignável – nós não conseguimos identificar efetivamente como – é ultrapassada, e as pessoas acabam comprometendo muito mais do que os 30% do salário delas. </w:t>
      </w:r>
    </w:p>
    <w:p w:rsidR="006156FF" w:rsidRPr="00725640" w:rsidRDefault="006156FF" w:rsidP="006156FF">
      <w:pPr>
        <w:ind w:firstLine="1440"/>
        <w:jc w:val="both"/>
      </w:pPr>
      <w:r w:rsidRPr="00725640">
        <w:t xml:space="preserve">Só que o crédito consignado é uma modalidade de crédito que oferece uma segurança enorme para o credor. Na verdade, o credor tem um risco de inadimplência de quase zero e justamente por isso acreditamos que o incentivo que seja dado pelas instituições financeiras ao crédito consignado seja justamente em virtude </w:t>
      </w:r>
      <w:proofErr w:type="gramStart"/>
      <w:r w:rsidRPr="00725640">
        <w:t>dessa</w:t>
      </w:r>
      <w:proofErr w:type="gramEnd"/>
      <w:r w:rsidRPr="00725640">
        <w:t xml:space="preserve"> quase inadimplência, digamos assim, por conta da tomada do salário daquela pessoa. Só que temos que levar em consideração como exemplo da D. Gorete que, apesar de não ter um salário fixo, pode ser ilustrado como uma boa representante da maior parte da população brasileira.</w:t>
      </w:r>
    </w:p>
    <w:p w:rsidR="006156FF" w:rsidRPr="00725640" w:rsidRDefault="006156FF" w:rsidP="006156FF">
      <w:pPr>
        <w:ind w:firstLine="1440"/>
        <w:jc w:val="both"/>
      </w:pPr>
      <w:r w:rsidRPr="00725640">
        <w:t>Nesse exemplo, verificamos que as pessoas tomam o crédito por uma questão de necessidade. Traduzindo: é aquela hipótese em que a pessoa sente fome e vê um prato de comida na sua frente. Então, eu acho que devemos sim refletir se seria viável esse tipo de quarentena na medida em que não devemos nunca pensar na má-fé. Sempre na boa-fé que é o princípio que vai nos nortear, mas eu temo muito pela restrição de liberdade e a restrição ao crédito, por ser o crédito uma ferramenta que movimenta a nossa sociedade, essa restrição tem que ser feita com responsabilidade, mas nós temos que, efetivamente, estudar se essa quarenta e, se ela houver, por qual período seria suficiente para que esse consumidor tomasse novamente esse crédito e se isso feriria a liberdade de contratação e a boa-fé.</w:t>
      </w:r>
    </w:p>
    <w:p w:rsidR="006156FF" w:rsidRPr="00725640" w:rsidRDefault="006156FF" w:rsidP="006156FF">
      <w:pPr>
        <w:ind w:firstLine="1440"/>
        <w:jc w:val="both"/>
      </w:pPr>
      <w:r w:rsidRPr="00725640">
        <w:t>A partir da análise desses pontos talvez fosse uma das soluções, mas</w:t>
      </w:r>
      <w:r>
        <w:t xml:space="preserve"> volto a falar que me </w:t>
      </w:r>
      <w:r w:rsidRPr="00725640">
        <w:t>causa bastante espécie a possibilidade de restringirmos liberdades e de transmudarmos o princípio da boa-fé que deve nortear para entender que essa quarentena, por assim dizer, seria uma punição ou seria uma presunção de má-fé.</w:t>
      </w:r>
    </w:p>
    <w:p w:rsidR="006156FF" w:rsidRPr="00725640" w:rsidRDefault="006156FF" w:rsidP="006156FF">
      <w:pPr>
        <w:ind w:firstLine="1440"/>
        <w:jc w:val="both"/>
      </w:pPr>
      <w:r w:rsidRPr="00725640">
        <w:rPr>
          <w:b/>
          <w:bCs/>
        </w:rPr>
        <w:t xml:space="preserve">O </w:t>
      </w:r>
      <w:proofErr w:type="gramStart"/>
      <w:r w:rsidRPr="00725640">
        <w:rPr>
          <w:b/>
          <w:bCs/>
        </w:rPr>
        <w:t>SR.</w:t>
      </w:r>
      <w:proofErr w:type="gramEnd"/>
      <w:r w:rsidRPr="00725640">
        <w:rPr>
          <w:b/>
          <w:bCs/>
        </w:rPr>
        <w:t xml:space="preserve"> PRESIDENTE </w:t>
      </w:r>
      <w:r w:rsidRPr="00725640">
        <w:t>(Rodrigo Rollemberg. Bloco/PSB – DF) – Com a palavra o Sr. José Virgílio.</w:t>
      </w:r>
    </w:p>
    <w:p w:rsidR="006156FF" w:rsidRPr="00725640" w:rsidRDefault="006156FF" w:rsidP="006156FF">
      <w:pPr>
        <w:ind w:firstLine="1440"/>
        <w:jc w:val="both"/>
      </w:pPr>
      <w:r w:rsidRPr="00725640">
        <w:rPr>
          <w:b/>
          <w:bCs/>
        </w:rPr>
        <w:t xml:space="preserve">O SR. JOSÉ VIRGÍLIO </w:t>
      </w:r>
      <w:r>
        <w:rPr>
          <w:b/>
          <w:bCs/>
        </w:rPr>
        <w:t>VITA</w:t>
      </w:r>
      <w:r w:rsidRPr="00725640">
        <w:rPr>
          <w:b/>
          <w:bCs/>
        </w:rPr>
        <w:t xml:space="preserve"> NETO </w:t>
      </w:r>
      <w:r w:rsidRPr="00725640">
        <w:t xml:space="preserve">– A ideia da quarentena poderia ter outro efeito porque a pessoa que já se acostumou a tomar os créditos de uma forma </w:t>
      </w:r>
      <w:r w:rsidRPr="00725640">
        <w:lastRenderedPageBreak/>
        <w:t>recorrente poderia, ao ser negado, recorrer a uma forma de crédito mais cara enquanto a quarentena do consignado.</w:t>
      </w:r>
    </w:p>
    <w:p w:rsidR="006156FF" w:rsidRPr="00725640" w:rsidRDefault="006156FF" w:rsidP="006156FF">
      <w:pPr>
        <w:ind w:firstLine="1440"/>
        <w:jc w:val="both"/>
      </w:pPr>
      <w:r w:rsidRPr="00725640">
        <w:t xml:space="preserve">Estou bastante na linha da Defensoria Pública de que, muito possivelmente, a gente tem que ter aqui uma evolução da prática comercial, da prática de venda e de oferta do crédito consignado, menos do que uma quarentena ou alguma coisa parecida com isso. Acho que os efeitos colaterais não são de imediato 100% previsíveis. </w:t>
      </w:r>
    </w:p>
    <w:p w:rsidR="006156FF" w:rsidRPr="00725640" w:rsidRDefault="006156FF" w:rsidP="006156FF">
      <w:pPr>
        <w:ind w:firstLine="1440"/>
        <w:jc w:val="both"/>
      </w:pPr>
      <w:r w:rsidRPr="00725640">
        <w:rPr>
          <w:b/>
          <w:bCs/>
        </w:rPr>
        <w:t xml:space="preserve">O </w:t>
      </w:r>
      <w:proofErr w:type="gramStart"/>
      <w:r w:rsidRPr="00725640">
        <w:rPr>
          <w:b/>
          <w:bCs/>
        </w:rPr>
        <w:t>SR.</w:t>
      </w:r>
      <w:proofErr w:type="gramEnd"/>
      <w:r w:rsidRPr="00725640">
        <w:rPr>
          <w:b/>
          <w:bCs/>
        </w:rPr>
        <w:t xml:space="preserve"> PRESIDENTE </w:t>
      </w:r>
      <w:r w:rsidRPr="00725640">
        <w:t xml:space="preserve">(Rodrigo Rollemberg. Bloco/PSB – DF) – </w:t>
      </w:r>
      <w:proofErr w:type="spellStart"/>
      <w:r w:rsidRPr="00725640">
        <w:t>Drª</w:t>
      </w:r>
      <w:proofErr w:type="spellEnd"/>
      <w:r w:rsidRPr="00725640">
        <w:t xml:space="preserve"> </w:t>
      </w:r>
      <w:r>
        <w:t>Claudia</w:t>
      </w:r>
      <w:r w:rsidRPr="00725640">
        <w:t xml:space="preserve"> e, em seguida, Dr. Silvano.</w:t>
      </w:r>
    </w:p>
    <w:p w:rsidR="006156FF" w:rsidRPr="00725640" w:rsidRDefault="006156FF" w:rsidP="006156FF">
      <w:pPr>
        <w:ind w:firstLine="1440"/>
        <w:jc w:val="both"/>
      </w:pPr>
      <w:r w:rsidRPr="00725640">
        <w:t xml:space="preserve"> </w:t>
      </w:r>
      <w:r>
        <w:rPr>
          <w:b/>
          <w:bCs/>
        </w:rPr>
        <w:t xml:space="preserve">A </w:t>
      </w:r>
      <w:proofErr w:type="spellStart"/>
      <w:r>
        <w:rPr>
          <w:b/>
          <w:bCs/>
        </w:rPr>
        <w:t>SRª</w:t>
      </w:r>
      <w:proofErr w:type="spellEnd"/>
      <w:r>
        <w:rPr>
          <w:b/>
          <w:bCs/>
        </w:rPr>
        <w:t xml:space="preserve"> CLA</w:t>
      </w:r>
      <w:r w:rsidRPr="00725640">
        <w:rPr>
          <w:b/>
          <w:bCs/>
        </w:rPr>
        <w:t>UDIA</w:t>
      </w:r>
      <w:r w:rsidRPr="00725640">
        <w:t xml:space="preserve"> </w:t>
      </w:r>
      <w:r w:rsidRPr="00725640">
        <w:rPr>
          <w:b/>
          <w:bCs/>
        </w:rPr>
        <w:t>LIMA MARQUES</w:t>
      </w:r>
      <w:r w:rsidRPr="00725640">
        <w:t xml:space="preserve"> – Eu também gostaria de colaborar nesse debate em virtude da manifestação popular muito preocupada com os cartões de crédito. Há uma nova união entre os cartões de crédito e o crédito consignado que não vem tão bem esclarecida no projeto porque é uma prática nova.</w:t>
      </w:r>
    </w:p>
    <w:p w:rsidR="006156FF" w:rsidRPr="00725640" w:rsidRDefault="006156FF" w:rsidP="006156FF">
      <w:pPr>
        <w:ind w:firstLine="1440"/>
        <w:jc w:val="both"/>
      </w:pPr>
      <w:r w:rsidRPr="00725640">
        <w:t>Muitas vezes alguns servidores públicos ou idosos recebem um cartão de crédito para crédito consignado. É uma união desses dois instrumentos e, talvez, fosse interessante também nesse espírito de escutar o que o povo diz e vários se manifestaram sobre o problema dos cartões de crédito no País e pensar se não é necessário nesse artigo que exclui praticamente os cartões de crédito e estudar essa nova modalidade principalmente para idosos em que há um cartão de crédito especialmente para as pessoas que podem fazer o pagamento por consignação.</w:t>
      </w:r>
    </w:p>
    <w:p w:rsidR="006156FF" w:rsidRPr="00725640" w:rsidRDefault="006156FF" w:rsidP="006156FF">
      <w:pPr>
        <w:ind w:firstLine="1440"/>
        <w:jc w:val="both"/>
      </w:pPr>
      <w:r w:rsidRPr="00725640">
        <w:t>Por favor...</w:t>
      </w:r>
    </w:p>
    <w:p w:rsidR="006156FF" w:rsidRPr="00725640" w:rsidRDefault="006156FF" w:rsidP="006156FF">
      <w:pPr>
        <w:ind w:firstLine="1440"/>
        <w:jc w:val="both"/>
      </w:pPr>
      <w:r w:rsidRPr="00725640">
        <w:rPr>
          <w:b/>
          <w:bCs/>
        </w:rPr>
        <w:t xml:space="preserve">O SR. JOSÉ VIRGÍLIO </w:t>
      </w:r>
      <w:r>
        <w:rPr>
          <w:b/>
          <w:bCs/>
        </w:rPr>
        <w:t>VITA</w:t>
      </w:r>
      <w:r w:rsidRPr="00725640">
        <w:rPr>
          <w:b/>
          <w:bCs/>
        </w:rPr>
        <w:t xml:space="preserve"> NETO </w:t>
      </w:r>
      <w:r>
        <w:t>– De fato a professora Cla</w:t>
      </w:r>
      <w:r w:rsidRPr="00725640">
        <w:t xml:space="preserve">udia tem razão e só para esclarecer o ponto. </w:t>
      </w:r>
    </w:p>
    <w:p w:rsidR="006156FF" w:rsidRPr="00725640" w:rsidRDefault="006156FF" w:rsidP="006156FF">
      <w:pPr>
        <w:ind w:firstLine="1440"/>
        <w:jc w:val="both"/>
      </w:pPr>
      <w:r w:rsidRPr="00725640">
        <w:t>A principal legislação de consignado é a previdenciária, do INSS. As demais, de certa forma, repetem. Na legislação existe um limite para empréstimos parcelados. O limite é de 30% do benefício e um limite para o cartão de crédito consignado</w:t>
      </w:r>
      <w:r>
        <w:t xml:space="preserve"> </w:t>
      </w:r>
      <w:r w:rsidRPr="00725640">
        <w:t xml:space="preserve">– eu já explico um pouco como funciona – que é de 10% do benefício. Então, no total, ele teria 40% do benefício comprometido. Esse valor do limite do cartão de crédito consignado é usado para efetuar o pagamento mínimo do cartão, certo? Então, por hipótese, a pessoa tem R$1.000 de benefício, 10% de R$1.000 são R$100,00. Esses R$100,00 determinam o pagamento mínimo do cartão. Se quiser fazer o pagamento integral, ela avança sobre o resto do benefício que está, vamos chamar assim, liberado, certo? Senão, ela faz o pagamento mínimo a uma taxa de juros de novo bastante reduzida e rola sua dívida para os próximos meses. </w:t>
      </w:r>
    </w:p>
    <w:p w:rsidR="006156FF" w:rsidRPr="00725640" w:rsidRDefault="006156FF" w:rsidP="006156FF">
      <w:pPr>
        <w:ind w:firstLine="1440"/>
        <w:jc w:val="both"/>
      </w:pPr>
      <w:r w:rsidRPr="00725640">
        <w:t>Então, o arcabouço existe há muito tempo, desde que o crédito consignado foi criado. Não é uma oferta que interessa de forma direta a maioria dos bancos. Por isso, não há exatamente uma quantidade tão recorrente, mas existe, sim, uma previsão legal, regulatória, regulamentar, vamos dizer assim, de um limite específico para o cartão consignado, com essa dinâmica que eu acabei de dizer.</w:t>
      </w:r>
    </w:p>
    <w:p w:rsidR="006156FF" w:rsidRPr="00725640" w:rsidRDefault="006156FF" w:rsidP="006156FF">
      <w:pPr>
        <w:ind w:firstLine="1440"/>
        <w:jc w:val="both"/>
      </w:pPr>
      <w:r w:rsidRPr="00725640">
        <w:rPr>
          <w:b/>
          <w:bCs/>
        </w:rPr>
        <w:t xml:space="preserve">O </w:t>
      </w:r>
      <w:proofErr w:type="gramStart"/>
      <w:r w:rsidRPr="00725640">
        <w:rPr>
          <w:b/>
          <w:bCs/>
        </w:rPr>
        <w:t>SR.</w:t>
      </w:r>
      <w:proofErr w:type="gramEnd"/>
      <w:r w:rsidRPr="00725640">
        <w:rPr>
          <w:b/>
          <w:bCs/>
        </w:rPr>
        <w:t xml:space="preserve"> PRESIDENTE </w:t>
      </w:r>
      <w:r w:rsidRPr="00725640">
        <w:t>(Rodrigo Rollemberg. Bloco/PSB – DF) –</w:t>
      </w:r>
      <w:r w:rsidRPr="00725640">
        <w:rPr>
          <w:b/>
          <w:bCs/>
        </w:rPr>
        <w:t xml:space="preserve"> </w:t>
      </w:r>
      <w:r w:rsidRPr="00725640">
        <w:t>Com a palavra o Sr. Silvânio.</w:t>
      </w:r>
    </w:p>
    <w:p w:rsidR="006156FF" w:rsidRPr="00725640" w:rsidRDefault="006156FF" w:rsidP="006156FF">
      <w:pPr>
        <w:ind w:firstLine="1440"/>
        <w:jc w:val="both"/>
      </w:pPr>
      <w:r w:rsidRPr="00F47B35">
        <w:rPr>
          <w:b/>
        </w:rPr>
        <w:t xml:space="preserve">O SR. JUAN </w:t>
      </w:r>
      <w:r>
        <w:rPr>
          <w:b/>
        </w:rPr>
        <w:t xml:space="preserve">PÉREZ </w:t>
      </w:r>
      <w:r w:rsidRPr="00F47B35">
        <w:rPr>
          <w:b/>
        </w:rPr>
        <w:t>FERR</w:t>
      </w:r>
      <w:r>
        <w:rPr>
          <w:b/>
        </w:rPr>
        <w:t>ÉS</w:t>
      </w:r>
      <w:r w:rsidRPr="00F47B35">
        <w:t xml:space="preserve"> –</w:t>
      </w:r>
      <w:r>
        <w:t xml:space="preserve"> </w:t>
      </w:r>
      <w:r w:rsidRPr="00725640">
        <w:t>Posso só fazer um comentário rápido? Quer dizer, a ideia desse cartão consignado é justamente tirar o indivíduo, digamos, dessa parcela de pagamento do inadimplemento, manter a linha de crédito aberta. É só esse o ponto.</w:t>
      </w:r>
    </w:p>
    <w:p w:rsidR="006156FF" w:rsidRPr="00725640" w:rsidRDefault="006156FF" w:rsidP="006156FF">
      <w:pPr>
        <w:ind w:firstLine="1440"/>
        <w:jc w:val="both"/>
      </w:pPr>
      <w:r w:rsidRPr="00725640">
        <w:rPr>
          <w:b/>
          <w:bCs/>
        </w:rPr>
        <w:lastRenderedPageBreak/>
        <w:t>O SR. SILVÂNIO COVAS</w:t>
      </w:r>
      <w:r w:rsidRPr="00725640">
        <w:t xml:space="preserve"> – Agradeço a indagação, Senador Paulo Bauer. O brasileiro é </w:t>
      </w:r>
      <w:proofErr w:type="spellStart"/>
      <w:r w:rsidRPr="00725640">
        <w:t>vocacionado</w:t>
      </w:r>
      <w:proofErr w:type="spellEnd"/>
      <w:r w:rsidRPr="00725640">
        <w:t xml:space="preserve"> ao cumprimento das suas obrigações. Então, o primeiro número que a gente pode extrair do registro de inadimplência no Brasil é que o brasileiro é </w:t>
      </w:r>
      <w:proofErr w:type="spellStart"/>
      <w:r w:rsidRPr="00725640">
        <w:t>vocacionado</w:t>
      </w:r>
      <w:proofErr w:type="spellEnd"/>
      <w:r w:rsidRPr="00725640">
        <w:t xml:space="preserve"> a cumprir as suas obrigações. Em trinta dias, após o registro da inadimplência nos nossos bancos de dados, 30% desses registros são baixados por adimplemento. </w:t>
      </w:r>
    </w:p>
    <w:p w:rsidR="006156FF" w:rsidRPr="00725640" w:rsidRDefault="006156FF" w:rsidP="006156FF">
      <w:pPr>
        <w:ind w:firstLine="1440"/>
        <w:jc w:val="both"/>
      </w:pPr>
      <w:r w:rsidRPr="00725640">
        <w:t xml:space="preserve">A pergunta me permite fazer um esclarecimento a respeito da nossa atividade. A atividade de banco de dados de proteção do crédito não é uma atividade voltada para cobrança do crédito inadimplido, mas do registro daquela informação de sinistro de crédito para uso nas novas transações, nas novas ofertas. Então, é uma atividade muito mais voltada para proteger futuras transações de consumo do que efetivamente realizar a cobrança do crédito sinistrado. E a Serasa, nessa posição, tem realizado feirões – nós chamamos Feirões Limpa Nome, esse é o nome popular –, em que nós convocamos, nós convidamos os credores, grandes </w:t>
      </w:r>
      <w:r w:rsidRPr="00725640">
        <w:rPr>
          <w:i/>
          <w:iCs/>
        </w:rPr>
        <w:t>players</w:t>
      </w:r>
      <w:r w:rsidRPr="00725640">
        <w:t xml:space="preserve"> do mercado e os seus devedores, num ambiente de conciliação, para que haja uma transação amigável e o cessamento daquele fator da inadimplência. </w:t>
      </w:r>
    </w:p>
    <w:p w:rsidR="006156FF" w:rsidRPr="00725640" w:rsidRDefault="006156FF" w:rsidP="006156FF">
      <w:pPr>
        <w:ind w:firstLine="1440"/>
        <w:jc w:val="both"/>
      </w:pPr>
      <w:r w:rsidRPr="00725640">
        <w:t xml:space="preserve">E me permita fazer também uma observação a respeito da </w:t>
      </w:r>
      <w:proofErr w:type="spellStart"/>
      <w:r w:rsidRPr="00725640">
        <w:t>judicialização</w:t>
      </w:r>
      <w:proofErr w:type="spellEnd"/>
      <w:r w:rsidRPr="00725640">
        <w:t xml:space="preserve"> ou não desse momento de conciliação. Se a conciliação é exclusivamente voluntária entre credor e devedor, isso pode ser feito longe do Judiciário, mas, se a conciliação impõe uma restrição de direitos, há necessidade de ser no Judiciário, porque exige poder jurisdicional que só o Judiciário tem para diminuir o direito do credor, impor uma postergação, um </w:t>
      </w:r>
      <w:proofErr w:type="spellStart"/>
      <w:r w:rsidRPr="00725640">
        <w:t>diferimento</w:t>
      </w:r>
      <w:proofErr w:type="spellEnd"/>
      <w:r w:rsidRPr="00725640">
        <w:t xml:space="preserve"> daquelas parcelas e eventualmente até reduzir os juros. Então, eu acho que a gente pode evoluir nessa questão da </w:t>
      </w:r>
      <w:proofErr w:type="spellStart"/>
      <w:r w:rsidRPr="00725640">
        <w:t>judicialização</w:t>
      </w:r>
      <w:proofErr w:type="spellEnd"/>
      <w:r w:rsidRPr="00725640">
        <w:t xml:space="preserve"> ou não, permitindo que a conciliação seja extrajudicial desde que seja voluntária entre as partes. Obrigado.</w:t>
      </w:r>
    </w:p>
    <w:p w:rsidR="006156FF" w:rsidRPr="00725640" w:rsidRDefault="006156FF" w:rsidP="006156FF">
      <w:pPr>
        <w:ind w:firstLine="1440"/>
        <w:jc w:val="both"/>
      </w:pPr>
      <w:r w:rsidRPr="00725640">
        <w:rPr>
          <w:b/>
          <w:bCs/>
        </w:rPr>
        <w:t xml:space="preserve">O </w:t>
      </w:r>
      <w:proofErr w:type="gramStart"/>
      <w:r w:rsidRPr="00725640">
        <w:rPr>
          <w:b/>
          <w:bCs/>
        </w:rPr>
        <w:t>SR.</w:t>
      </w:r>
      <w:proofErr w:type="gramEnd"/>
      <w:r w:rsidRPr="00725640">
        <w:rPr>
          <w:b/>
          <w:bCs/>
        </w:rPr>
        <w:t xml:space="preserve"> PRESIDENTE </w:t>
      </w:r>
      <w:r w:rsidRPr="00725640">
        <w:t>(Rodrigo</w:t>
      </w:r>
      <w:r>
        <w:t xml:space="preserve"> Rollemberg. Bloco/PSB – DF) – </w:t>
      </w:r>
      <w:r w:rsidRPr="00725640">
        <w:t xml:space="preserve">A </w:t>
      </w:r>
      <w:proofErr w:type="spellStart"/>
      <w:r w:rsidRPr="00725640">
        <w:t>Drª</w:t>
      </w:r>
      <w:proofErr w:type="spellEnd"/>
      <w:r w:rsidRPr="00725640">
        <w:t xml:space="preserve"> Alessandra me pede um aparte. </w:t>
      </w:r>
    </w:p>
    <w:p w:rsidR="006156FF" w:rsidRPr="00725640" w:rsidRDefault="006156FF" w:rsidP="006156FF">
      <w:pPr>
        <w:ind w:firstLine="1440"/>
        <w:jc w:val="both"/>
      </w:pPr>
      <w:r w:rsidRPr="00725640">
        <w:t xml:space="preserve">Nosso debate está bom. Mais telespectadores também estão trazendo novos questionamentos. </w:t>
      </w:r>
      <w:r>
        <w:t>H</w:t>
      </w:r>
      <w:r w:rsidRPr="00725640">
        <w:t xml:space="preserve">á mais um aqui em relação aos cartões de crédito. Como os cartões de crédito foram o tema de maior interesse dos telespectadores, vou passar a palavra ao Sr. </w:t>
      </w:r>
      <w:r>
        <w:t>J</w:t>
      </w:r>
      <w:r w:rsidRPr="00725640">
        <w:t xml:space="preserve">uan Ferres, que representa a Associação Brasileira de Empresa de Cartões de Crédito, para responder aos questionamentos. </w:t>
      </w:r>
    </w:p>
    <w:p w:rsidR="006156FF" w:rsidRPr="00725640" w:rsidRDefault="006156FF" w:rsidP="006156FF">
      <w:pPr>
        <w:ind w:firstLine="1440"/>
        <w:jc w:val="both"/>
      </w:pPr>
      <w:r w:rsidRPr="00725640">
        <w:t xml:space="preserve">Com a palavra, a </w:t>
      </w:r>
      <w:proofErr w:type="spellStart"/>
      <w:r w:rsidRPr="00725640">
        <w:t>Drª</w:t>
      </w:r>
      <w:proofErr w:type="spellEnd"/>
      <w:r w:rsidRPr="00725640">
        <w:t xml:space="preserve"> Alessandra.</w:t>
      </w:r>
    </w:p>
    <w:p w:rsidR="006156FF" w:rsidRPr="00725640" w:rsidRDefault="006156FF" w:rsidP="006156FF">
      <w:pPr>
        <w:ind w:firstLine="1440"/>
        <w:jc w:val="both"/>
      </w:pPr>
      <w:r w:rsidRPr="00725640">
        <w:rPr>
          <w:b/>
          <w:bCs/>
        </w:rPr>
        <w:t xml:space="preserve">A </w:t>
      </w:r>
      <w:proofErr w:type="spellStart"/>
      <w:r w:rsidRPr="00725640">
        <w:rPr>
          <w:b/>
          <w:bCs/>
        </w:rPr>
        <w:t>SRª</w:t>
      </w:r>
      <w:proofErr w:type="spellEnd"/>
      <w:r w:rsidRPr="00725640">
        <w:rPr>
          <w:b/>
          <w:bCs/>
        </w:rPr>
        <w:t xml:space="preserve"> ALESSANDRA BENTES</w:t>
      </w:r>
      <w:r w:rsidRPr="00725640">
        <w:t xml:space="preserve"> – Só gost</w:t>
      </w:r>
      <w:r>
        <w:t>aria de fazer um esclarecimento</w:t>
      </w:r>
      <w:r w:rsidRPr="00725640">
        <w:t xml:space="preserve"> para que não restasse dúvida sobre a posição da Defensoria em relação ao art. 104. </w:t>
      </w:r>
    </w:p>
    <w:p w:rsidR="006156FF" w:rsidRDefault="006156FF" w:rsidP="006156FF">
      <w:pPr>
        <w:ind w:firstLine="1440"/>
        <w:jc w:val="both"/>
      </w:pPr>
      <w:r w:rsidRPr="00725640">
        <w:t>A Defensoria jamais, em nenhum momento</w:t>
      </w:r>
      <w:r>
        <w:t>,</w:t>
      </w:r>
      <w:r w:rsidRPr="00725640">
        <w:t xml:space="preserve"> é contra a </w:t>
      </w:r>
      <w:proofErr w:type="spellStart"/>
      <w:r w:rsidRPr="00725640">
        <w:t>judicialização</w:t>
      </w:r>
      <w:proofErr w:type="spellEnd"/>
      <w:r>
        <w:t>. A</w:t>
      </w:r>
      <w:r w:rsidRPr="00725640">
        <w:t>o contrário, nós achamos, sim, que ela é necessária, nós achamos, sim, que é importante a existência do artigo da maneira como nós expusemos aqui, na nossa primeira fala, elogiando inclusive o brilhantismo do projeto e a necessidade do marco legislativo quanto à matéria. O que nós gostaríamos de esclarecer é que, na medida em que essas práticas já são feitas também d</w:t>
      </w:r>
      <w:r>
        <w:t>e</w:t>
      </w:r>
      <w:r w:rsidRPr="00725640">
        <w:t xml:space="preserve"> forma extrajudicial, elas </w:t>
      </w:r>
      <w:r>
        <w:t xml:space="preserve">não </w:t>
      </w:r>
      <w:r w:rsidRPr="00725640">
        <w:t xml:space="preserve">poderiam constar </w:t>
      </w:r>
      <w:r>
        <w:t xml:space="preserve">de forma </w:t>
      </w:r>
      <w:r w:rsidRPr="00725640">
        <w:t>excludente</w:t>
      </w:r>
      <w:r>
        <w:t>. E</w:t>
      </w:r>
      <w:r w:rsidRPr="00725640">
        <w:t xml:space="preserve">las poderiam constar também do corpo de lei, para que não houvesse qualquer dúvida sobre a legitimidade dessas práticas. </w:t>
      </w:r>
    </w:p>
    <w:p w:rsidR="006156FF" w:rsidRPr="00725640" w:rsidRDefault="006156FF" w:rsidP="006156FF">
      <w:pPr>
        <w:ind w:firstLine="1440"/>
        <w:jc w:val="both"/>
      </w:pPr>
      <w:r>
        <w:lastRenderedPageBreak/>
        <w:t>D</w:t>
      </w:r>
      <w:r w:rsidRPr="00725640">
        <w:t>e forma nenhuma se pretende excluir apreciação judicial</w:t>
      </w:r>
      <w:r>
        <w:t>,</w:t>
      </w:r>
      <w:r w:rsidRPr="00725640">
        <w:t xml:space="preserve"> até porque seria inconstitucional esse tipo de posicionamento. De forma nenhuma, se pretende que isso seja realizado. A ideia é somente que sejam contempladas também as práticas extrajudiciais. Isso, na realidade, como eu já havia dito, é inerente à função do defensor público, agente político, órgão estatal, e está contemplado no art. 4º, I, da Lei Complementar </w:t>
      </w:r>
      <w:r>
        <w:t xml:space="preserve">nº </w:t>
      </w:r>
      <w:r w:rsidRPr="00725640">
        <w:t xml:space="preserve">132, que é a </w:t>
      </w:r>
      <w:r>
        <w:t>l</w:t>
      </w:r>
      <w:r w:rsidRPr="00725640">
        <w:t xml:space="preserve">ei que trata das defensorias públicas. </w:t>
      </w:r>
      <w:r>
        <w:t>I</w:t>
      </w:r>
      <w:r w:rsidRPr="00725640">
        <w:t xml:space="preserve">sso é função institucional do defensor público, obviamente </w:t>
      </w:r>
      <w:r>
        <w:t>não e</w:t>
      </w:r>
      <w:r w:rsidRPr="00725640">
        <w:t>xclui</w:t>
      </w:r>
      <w:r>
        <w:t>ndo</w:t>
      </w:r>
      <w:r w:rsidRPr="00725640">
        <w:t xml:space="preserve"> os outros membros do sistema nacional, se fosse o caso, e respeitando e concordando</w:t>
      </w:r>
      <w:r>
        <w:t>,</w:t>
      </w:r>
      <w:r w:rsidRPr="00725640">
        <w:t xml:space="preserve"> por ser medida salutar e constitucional, com a manutenção da </w:t>
      </w:r>
      <w:proofErr w:type="spellStart"/>
      <w:r w:rsidRPr="00725640">
        <w:t>judicialização</w:t>
      </w:r>
      <w:proofErr w:type="spellEnd"/>
      <w:r w:rsidRPr="00725640">
        <w:t xml:space="preserve"> nas hipóteses necessárias. </w:t>
      </w:r>
    </w:p>
    <w:p w:rsidR="006156FF" w:rsidRPr="00725640" w:rsidRDefault="006156FF" w:rsidP="006156FF">
      <w:pPr>
        <w:ind w:firstLine="1440"/>
        <w:jc w:val="both"/>
      </w:pPr>
      <w:r w:rsidRPr="00725640">
        <w:rPr>
          <w:b/>
          <w:bCs/>
        </w:rPr>
        <w:t xml:space="preserve">O </w:t>
      </w:r>
      <w:proofErr w:type="gramStart"/>
      <w:r w:rsidRPr="00725640">
        <w:rPr>
          <w:b/>
          <w:bCs/>
        </w:rPr>
        <w:t>SR.</w:t>
      </w:r>
      <w:proofErr w:type="gramEnd"/>
      <w:r w:rsidRPr="00725640">
        <w:rPr>
          <w:b/>
          <w:bCs/>
        </w:rPr>
        <w:t xml:space="preserve"> PRESIDENTE </w:t>
      </w:r>
      <w:r w:rsidRPr="00725640">
        <w:t xml:space="preserve">(Rodrigo Rollemberg. Bloco/PSB – DF) – Muito obrigado, </w:t>
      </w:r>
      <w:proofErr w:type="spellStart"/>
      <w:r w:rsidRPr="00725640">
        <w:t>Drª</w:t>
      </w:r>
      <w:proofErr w:type="spellEnd"/>
      <w:r w:rsidRPr="00725640">
        <w:t xml:space="preserve"> Alessandra. </w:t>
      </w:r>
    </w:p>
    <w:p w:rsidR="006156FF" w:rsidRPr="00725640" w:rsidRDefault="006156FF" w:rsidP="006156FF">
      <w:pPr>
        <w:ind w:firstLine="1440"/>
        <w:jc w:val="both"/>
      </w:pPr>
      <w:r w:rsidRPr="00725640">
        <w:t xml:space="preserve">Antes de passar a palavra ao Sr. </w:t>
      </w:r>
      <w:r>
        <w:t>J</w:t>
      </w:r>
      <w:r w:rsidRPr="00725640">
        <w:t xml:space="preserve">uan Ferres, em homenagem aos nossos telespectadores, que estão prestigiando este debate, </w:t>
      </w:r>
      <w:proofErr w:type="gramStart"/>
      <w:r w:rsidRPr="00725640">
        <w:t>quero</w:t>
      </w:r>
      <w:proofErr w:type="gramEnd"/>
      <w:r w:rsidRPr="00725640">
        <w:t xml:space="preserve"> registrar aqui a participação da Vilma Ferreira Batista, de Santa Maria, Distrito Federal, que elogia a realização da audiência pública e sugere que seja debatida a necessidade de que os juros cobrados pelas operadoras de crédito sejam reduzidos. </w:t>
      </w:r>
      <w:r>
        <w:t>O</w:t>
      </w:r>
      <w:r w:rsidRPr="00725640">
        <w:t xml:space="preserve">s cartões de crédito estão na berlinda. Segundo ela, são abusivos. Comenta que muitas pessoas têm o desejo de quitar suas dívidas, mas são </w:t>
      </w:r>
      <w:proofErr w:type="gramStart"/>
      <w:r w:rsidRPr="00725640">
        <w:t>impossibilitadas devido aos altos juros que fazem com que a dívida se torne impagável</w:t>
      </w:r>
      <w:proofErr w:type="gramEnd"/>
      <w:r w:rsidRPr="00725640">
        <w:t xml:space="preserve">. Sugere também que haja um espaço maior para a quitação do débito antes de o consumidor ter o seu nome incluído no Serasa. </w:t>
      </w:r>
    </w:p>
    <w:p w:rsidR="006156FF" w:rsidRPr="00725640" w:rsidRDefault="006156FF" w:rsidP="006156FF">
      <w:pPr>
        <w:ind w:firstLine="1440"/>
        <w:jc w:val="both"/>
      </w:pPr>
      <w:r w:rsidRPr="00725640">
        <w:t xml:space="preserve">O </w:t>
      </w:r>
      <w:proofErr w:type="spellStart"/>
      <w:r w:rsidRPr="00725640">
        <w:t>Omir</w:t>
      </w:r>
      <w:proofErr w:type="spellEnd"/>
      <w:r w:rsidRPr="00725640">
        <w:t xml:space="preserve"> Leite Pereira, de Anápolis, afirma que as taxas</w:t>
      </w:r>
      <w:r>
        <w:t xml:space="preserve"> de juros cobradas pelos bancos</w:t>
      </w:r>
      <w:r w:rsidRPr="00725640">
        <w:t xml:space="preserve"> para realização de empréstimos e financiamentos são abusiv</w:t>
      </w:r>
      <w:r>
        <w:t>a</w:t>
      </w:r>
      <w:r w:rsidRPr="00725640">
        <w:t>s. Segundo ele, as empresas de controle de crédito não respeitam o cidadão ao realizar as cobranças</w:t>
      </w:r>
      <w:proofErr w:type="gramStart"/>
      <w:r w:rsidRPr="00725640">
        <w:t xml:space="preserve"> pois</w:t>
      </w:r>
      <w:proofErr w:type="gramEnd"/>
      <w:r w:rsidRPr="00725640">
        <w:t xml:space="preserve"> ligam insistentemente, desrespeitando o horário comercial. </w:t>
      </w:r>
    </w:p>
    <w:p w:rsidR="006156FF" w:rsidRPr="00725640" w:rsidRDefault="006156FF" w:rsidP="006156FF">
      <w:pPr>
        <w:ind w:firstLine="1440"/>
        <w:jc w:val="both"/>
      </w:pPr>
      <w:r>
        <w:t>O</w:t>
      </w:r>
      <w:r w:rsidRPr="00725640">
        <w:t xml:space="preserve"> Antônio Oliveira Chaves, </w:t>
      </w:r>
      <w:r>
        <w:t>d</w:t>
      </w:r>
      <w:r w:rsidRPr="00725640">
        <w:t xml:space="preserve">e </w:t>
      </w:r>
      <w:proofErr w:type="spellStart"/>
      <w:proofErr w:type="gramStart"/>
      <w:r w:rsidRPr="00725640">
        <w:t>Itinga</w:t>
      </w:r>
      <w:proofErr w:type="spellEnd"/>
      <w:r w:rsidRPr="00725640">
        <w:t>, Minas Gerais, manifesta</w:t>
      </w:r>
      <w:proofErr w:type="gramEnd"/>
      <w:r w:rsidRPr="00725640">
        <w:t xml:space="preserve"> opinião desfavorável à Lei de Proteção ao Crédito</w:t>
      </w:r>
      <w:r>
        <w:t>. S</w:t>
      </w:r>
      <w:r w:rsidRPr="00725640">
        <w:t>egundo ele, o nome do consumidor não deve ser inserido no cadastro de empresa de proteção ao crédito sem a prévia confirmação de que a cobrança é legítima</w:t>
      </w:r>
      <w:r>
        <w:t>. S</w:t>
      </w:r>
      <w:r w:rsidRPr="00725640">
        <w:t xml:space="preserve">ugere que os bancos que cobrarem indevidamente os clientes tenham o CNPJ </w:t>
      </w:r>
      <w:proofErr w:type="spellStart"/>
      <w:r w:rsidRPr="00725640">
        <w:t>negativado</w:t>
      </w:r>
      <w:proofErr w:type="spellEnd"/>
      <w:r w:rsidRPr="00725640">
        <w:t xml:space="preserve">. </w:t>
      </w:r>
    </w:p>
    <w:p w:rsidR="006156FF" w:rsidRPr="00725640" w:rsidRDefault="006156FF" w:rsidP="006156FF">
      <w:pPr>
        <w:ind w:firstLine="1440"/>
        <w:jc w:val="both"/>
      </w:pPr>
      <w:r>
        <w:t>O</w:t>
      </w:r>
      <w:r w:rsidRPr="00725640">
        <w:t xml:space="preserve">s bancos e as operadoras de cartão de crédito </w:t>
      </w:r>
      <w:r>
        <w:t xml:space="preserve">estão </w:t>
      </w:r>
      <w:r w:rsidRPr="00725640">
        <w:t xml:space="preserve">sob a mira dos nossos telespectadores. </w:t>
      </w:r>
    </w:p>
    <w:p w:rsidR="006156FF" w:rsidRPr="00725640" w:rsidRDefault="006156FF" w:rsidP="006156FF">
      <w:pPr>
        <w:ind w:firstLine="1440"/>
        <w:jc w:val="both"/>
      </w:pPr>
      <w:r w:rsidRPr="00725640">
        <w:t xml:space="preserve">Passo a palavra ao Dr. </w:t>
      </w:r>
      <w:r>
        <w:t xml:space="preserve">Juan </w:t>
      </w:r>
      <w:proofErr w:type="spellStart"/>
      <w:r>
        <w:t>Ferré</w:t>
      </w:r>
      <w:r w:rsidRPr="00725640">
        <w:t>s</w:t>
      </w:r>
      <w:proofErr w:type="spellEnd"/>
      <w:r w:rsidRPr="00725640">
        <w:t xml:space="preserve">. </w:t>
      </w:r>
    </w:p>
    <w:p w:rsidR="006156FF" w:rsidRDefault="006156FF" w:rsidP="006156FF">
      <w:pPr>
        <w:ind w:firstLine="1440"/>
        <w:jc w:val="both"/>
      </w:pPr>
      <w:r w:rsidRPr="00F47B35">
        <w:rPr>
          <w:b/>
        </w:rPr>
        <w:t xml:space="preserve">O SR. JUAN </w:t>
      </w:r>
      <w:r>
        <w:rPr>
          <w:b/>
        </w:rPr>
        <w:t xml:space="preserve">PÉREZ </w:t>
      </w:r>
      <w:r w:rsidRPr="00F47B35">
        <w:rPr>
          <w:b/>
        </w:rPr>
        <w:t>FERR</w:t>
      </w:r>
      <w:r>
        <w:rPr>
          <w:b/>
        </w:rPr>
        <w:t>ÉS</w:t>
      </w:r>
      <w:r w:rsidRPr="00F47B35">
        <w:t xml:space="preserve"> –</w:t>
      </w:r>
      <w:r>
        <w:t xml:space="preserve"> Há</w:t>
      </w:r>
      <w:r w:rsidRPr="00725640">
        <w:t xml:space="preserve"> uma série de indagações sobre a taxa, basicamente sobre a taxa do cartão. Na verdade, a primeira indagação</w:t>
      </w:r>
      <w:r>
        <w:t>,</w:t>
      </w:r>
      <w:r w:rsidRPr="00725640">
        <w:t xml:space="preserve"> na primeira rodada foi colocada assim: a pessoa paga a parcela</w:t>
      </w:r>
      <w:r>
        <w:t>, mas,</w:t>
      </w:r>
      <w:r w:rsidRPr="00725640">
        <w:t xml:space="preserve"> ainda assim</w:t>
      </w:r>
      <w:r>
        <w:t>,</w:t>
      </w:r>
      <w:r w:rsidRPr="00725640">
        <w:t xml:space="preserve"> no mês seguinte</w:t>
      </w:r>
      <w:r>
        <w:t>,</w:t>
      </w:r>
      <w:r w:rsidRPr="00725640">
        <w:t xml:space="preserve"> vêm novos encargos. </w:t>
      </w:r>
    </w:p>
    <w:p w:rsidR="006156FF" w:rsidRPr="00725640" w:rsidRDefault="006156FF" w:rsidP="006156FF">
      <w:pPr>
        <w:ind w:firstLine="1440"/>
        <w:jc w:val="both"/>
      </w:pPr>
      <w:r w:rsidRPr="00725640">
        <w:t>Só para explicar o funcionamento dos cartões, eles cobram a cada 30 dias. Quando ele paga, ele pagou até o mês anterior</w:t>
      </w:r>
      <w:r>
        <w:t>. S</w:t>
      </w:r>
      <w:r w:rsidRPr="00725640">
        <w:t>obra sempre um saldo de juros</w:t>
      </w:r>
      <w:r>
        <w:t>. N</w:t>
      </w:r>
      <w:r w:rsidRPr="00725640">
        <w:t>ão é que há novos juros depois de pagar</w:t>
      </w:r>
      <w:r>
        <w:t>. S</w:t>
      </w:r>
      <w:r w:rsidRPr="00725640">
        <w:t>implesmente são juros corridos entre o dia 30, ou seja, o dia do vencimento da fatura, e o dia em que ele efetivamente pagou</w:t>
      </w:r>
      <w:r>
        <w:rPr>
          <w:rStyle w:val="Refdecomentrio"/>
          <w:rFonts w:cs="Arial"/>
        </w:rPr>
        <w:t xml:space="preserve">. </w:t>
      </w:r>
      <w:r w:rsidRPr="00725640">
        <w:t>Se ele pagar no vencimento da fatura, não tem mais encargos. É uma forma só operacional, porque não dá para mandar uma fatura com valor variável para o indivíduo. Então, fica lá no contrato e está expresso que os eventuais saldos de juros serão cobrados na fatura seguinte. Normalmente, são valores bem residuais.</w:t>
      </w:r>
    </w:p>
    <w:p w:rsidR="006156FF" w:rsidRPr="00725640" w:rsidRDefault="006156FF" w:rsidP="006156FF">
      <w:pPr>
        <w:ind w:firstLine="1440"/>
        <w:jc w:val="both"/>
      </w:pPr>
      <w:r w:rsidRPr="00725640">
        <w:lastRenderedPageBreak/>
        <w:t>Com relação às taxas de juros, elas de fato são muito altas. D</w:t>
      </w:r>
      <w:r>
        <w:t>eixem-me colocar um pouco o por</w:t>
      </w:r>
      <w:r w:rsidRPr="00725640">
        <w:t xml:space="preserve">quê de essas taxas serem altas. Primeiro, e aí um pouco na linha do que o Silvânio e do que </w:t>
      </w:r>
      <w:proofErr w:type="gramStart"/>
      <w:r w:rsidRPr="00725640">
        <w:t>o Senador Paulo colocaram</w:t>
      </w:r>
      <w:proofErr w:type="gramEnd"/>
      <w:r w:rsidRPr="00725640">
        <w:t xml:space="preserve">: Quando o consumidor, digamos, deixa de quitar o principal da dívida, ele tem os trinta dias em que não tem encargos, etc., ele deixou de pagar na data a fatura, que é uma parcela com uma taxa já conhecidamente alta. Hoje, 50% desses usuários procuram o banco e negociam novas linhas de crédito, empréstimo pessoal, outras linhas mais baratas, para fazer o parcelamento desse débito, eles não deixam no rotativo. </w:t>
      </w:r>
    </w:p>
    <w:p w:rsidR="006156FF" w:rsidRPr="00725640" w:rsidRDefault="006156FF" w:rsidP="006156FF">
      <w:pPr>
        <w:ind w:firstLine="1440"/>
        <w:jc w:val="both"/>
      </w:pPr>
      <w:r w:rsidRPr="00725640">
        <w:t>O que é o rotativo? É uma linha emergencial de crédito, para ser usada em pouquíssimos dias. Por ser emergencial, ela é de alto risco. O nível de inadimplência no rotativo é altíssimo, 20, quase 30%. Significa que para cada R$3,00 que entram lá, um não vai ser pago, por definição, e, portanto, os outros agentes que entram nessa linha rotativa efetivamente pagam por esse custo de inadimplemento.</w:t>
      </w:r>
    </w:p>
    <w:p w:rsidR="006156FF" w:rsidRPr="00725640" w:rsidRDefault="006156FF" w:rsidP="006156FF">
      <w:pPr>
        <w:ind w:firstLine="1440"/>
        <w:jc w:val="both"/>
      </w:pPr>
      <w:r w:rsidRPr="00725640">
        <w:t xml:space="preserve">Então, o que estamos colocando é o seguinte: o rotativo tem taxas de fato muito altas justamente por isso, porque esse é o empréstimo de última instância. Em economia, chamamos isso de seleção adversa. Quem ficou no rotativo do cartão e não procurou é um agente que possivelmente não irá pagar. Uma boa parte deles não irá pagar a dívida. Portanto, o custo é muito alto mesmo. </w:t>
      </w:r>
    </w:p>
    <w:p w:rsidR="006156FF" w:rsidRPr="00725640" w:rsidRDefault="006156FF" w:rsidP="006156FF">
      <w:pPr>
        <w:ind w:firstLine="1440"/>
        <w:jc w:val="both"/>
      </w:pPr>
      <w:r w:rsidRPr="00725640">
        <w:t xml:space="preserve">Ou seja, se eu imaginar que de cada R$100,00 que eu coloquei no rotativo, de </w:t>
      </w:r>
      <w:smartTag w:uri="urn:schemas-microsoft-com:office:smarttags" w:element="metricconverter">
        <w:smartTagPr>
          <w:attr w:name="ProductID" w:val="25 a"/>
        </w:smartTagPr>
        <w:r w:rsidRPr="00725640">
          <w:t>25 a</w:t>
        </w:r>
      </w:smartTag>
      <w:r w:rsidRPr="00725640">
        <w:t xml:space="preserve"> 30% não são pagos, significa que o banco, para conseguir bancar esse financiamento, vai ter que distribuir esse custo do principal, de R$25,00, como taxa de juros sobre os demais. A maior parte dos usuários paga, mas </w:t>
      </w:r>
      <w:proofErr w:type="gramStart"/>
      <w:r w:rsidRPr="00725640">
        <w:t>fica</w:t>
      </w:r>
      <w:proofErr w:type="gramEnd"/>
      <w:r w:rsidRPr="00725640">
        <w:t xml:space="preserve"> pouquíssimos dias.</w:t>
      </w:r>
    </w:p>
    <w:p w:rsidR="006156FF" w:rsidRPr="00725640" w:rsidRDefault="006156FF" w:rsidP="006156FF">
      <w:pPr>
        <w:ind w:firstLine="1440"/>
        <w:jc w:val="both"/>
      </w:pPr>
      <w:r w:rsidRPr="00725640">
        <w:t xml:space="preserve">O problema é o indivíduo que entra no rotativo e usa isso como um canal de financiamento. Qual é a nossa recomendação? Procure o banco e renegocie a dívida, saindo do rotativo. Os bancos têm apresentado linhas de crédito alternativas para esses usuários, falando: Entrem no empréstimo pessoal. O que ele faz? Ele difere a dívida </w:t>
      </w:r>
      <w:proofErr w:type="gramStart"/>
      <w:r w:rsidRPr="00725640">
        <w:t>a mais longo</w:t>
      </w:r>
      <w:proofErr w:type="gramEnd"/>
      <w:r w:rsidRPr="00725640">
        <w:t xml:space="preserve"> prazo, que é mais ou menos o espírito da lei. Isso já vem acontecendo. Por quê? Porque é interesse das instituições. O que eu quero é só dizer o seguinte: o problema do rotativo no Brasil é um problema do desenho do sistema de crédito. Ele é completamente diferente, não é comparável ao rotativo como funciona nos Estados Unidos, que é um mecanismo de financiamento, por “n” razões regulatórias e operacionais.</w:t>
      </w:r>
    </w:p>
    <w:p w:rsidR="006156FF" w:rsidRPr="00725640" w:rsidRDefault="006156FF" w:rsidP="006156FF">
      <w:pPr>
        <w:ind w:firstLine="1440"/>
        <w:jc w:val="both"/>
      </w:pPr>
      <w:r w:rsidRPr="00725640">
        <w:t xml:space="preserve">Mas, de novo, a minha recomendação aos usuários é: o rotativo é um caso emergencial para poucos dias. Não contem com o rotativo como mecanismo de financiamento. Não é essa a orientação da indústria. As campanhas educativas da </w:t>
      </w:r>
      <w:proofErr w:type="spellStart"/>
      <w:r w:rsidRPr="00725640">
        <w:t>Abecs</w:t>
      </w:r>
      <w:proofErr w:type="spellEnd"/>
      <w:r w:rsidRPr="00725640">
        <w:t xml:space="preserve"> são todas nessa linha, tentamos alertar e, de fato, mais da metade dos usuários procura os bancos para refinanciar. A maior parte ainda paga no curto prazo e só uma pequena parcela de fato fica </w:t>
      </w:r>
      <w:proofErr w:type="gramStart"/>
      <w:r w:rsidRPr="00725640">
        <w:t>a longo prazo</w:t>
      </w:r>
      <w:proofErr w:type="gramEnd"/>
      <w:r w:rsidRPr="00725640">
        <w:t xml:space="preserve"> no rotativo, por diversas razões.</w:t>
      </w:r>
    </w:p>
    <w:p w:rsidR="006156FF" w:rsidRPr="00725640" w:rsidRDefault="006156FF" w:rsidP="006156FF">
      <w:pPr>
        <w:ind w:firstLine="1440"/>
        <w:jc w:val="both"/>
      </w:pPr>
      <w:r w:rsidRPr="00725640">
        <w:rPr>
          <w:b/>
          <w:bCs/>
        </w:rPr>
        <w:t xml:space="preserve">O </w:t>
      </w:r>
      <w:proofErr w:type="gramStart"/>
      <w:r w:rsidRPr="00725640">
        <w:rPr>
          <w:b/>
          <w:bCs/>
        </w:rPr>
        <w:t>SR.</w:t>
      </w:r>
      <w:proofErr w:type="gramEnd"/>
      <w:r w:rsidRPr="00725640">
        <w:rPr>
          <w:b/>
          <w:bCs/>
        </w:rPr>
        <w:t xml:space="preserve"> PRESIDENTE</w:t>
      </w:r>
      <w:r w:rsidRPr="00725640">
        <w:t xml:space="preserve"> (Rodrigo Rollemberg. Bloco/PSB</w:t>
      </w:r>
      <w:r>
        <w:t xml:space="preserve"> – DF) – Com a palavra a </w:t>
      </w:r>
      <w:proofErr w:type="spellStart"/>
      <w:r>
        <w:t>Drª</w:t>
      </w:r>
      <w:proofErr w:type="spellEnd"/>
      <w:r>
        <w:t xml:space="preserve"> Cla</w:t>
      </w:r>
      <w:r w:rsidRPr="00725640">
        <w:t>udia.</w:t>
      </w:r>
    </w:p>
    <w:p w:rsidR="006156FF" w:rsidRDefault="006156FF" w:rsidP="006156FF">
      <w:pPr>
        <w:ind w:firstLine="1440"/>
        <w:jc w:val="both"/>
      </w:pPr>
      <w:r>
        <w:rPr>
          <w:b/>
          <w:bCs/>
        </w:rPr>
        <w:t xml:space="preserve">A </w:t>
      </w:r>
      <w:proofErr w:type="spellStart"/>
      <w:r>
        <w:rPr>
          <w:b/>
          <w:bCs/>
        </w:rPr>
        <w:t>SRª</w:t>
      </w:r>
      <w:proofErr w:type="spellEnd"/>
      <w:r>
        <w:rPr>
          <w:b/>
          <w:bCs/>
        </w:rPr>
        <w:t xml:space="preserve"> CLA</w:t>
      </w:r>
      <w:r w:rsidRPr="00725640">
        <w:rPr>
          <w:b/>
          <w:bCs/>
        </w:rPr>
        <w:t>UDIA LIMA MARQUES</w:t>
      </w:r>
      <w:r w:rsidRPr="00725640">
        <w:t xml:space="preserve"> – Agradeço. </w:t>
      </w:r>
    </w:p>
    <w:p w:rsidR="006156FF" w:rsidRDefault="006156FF" w:rsidP="006156FF">
      <w:pPr>
        <w:ind w:firstLine="1440"/>
        <w:jc w:val="both"/>
      </w:pPr>
      <w:r w:rsidRPr="00725640">
        <w:t xml:space="preserve">Eu gostaria de aproveitar a manifestação – infelizmente não guardei o nome de um dos colegas que se manifestaram pelo Alô Senado – do colega que afirmou que o Projeto de Lei </w:t>
      </w:r>
      <w:r>
        <w:t xml:space="preserve">nº </w:t>
      </w:r>
      <w:r w:rsidRPr="00725640">
        <w:t>283 se voltaria muito para o inadimplente e não suficientemente para o adimplente, o consumidor que paga, e a belíssima m</w:t>
      </w:r>
      <w:r>
        <w:t xml:space="preserve">anifestação do colega da </w:t>
      </w:r>
      <w:r>
        <w:lastRenderedPageBreak/>
        <w:t xml:space="preserve">Serasa </w:t>
      </w:r>
      <w:proofErr w:type="spellStart"/>
      <w:r w:rsidRPr="00725640">
        <w:t>Experian</w:t>
      </w:r>
      <w:proofErr w:type="spellEnd"/>
      <w:r w:rsidRPr="00725640">
        <w:t xml:space="preserve"> que</w:t>
      </w:r>
      <w:r>
        <w:t xml:space="preserve"> </w:t>
      </w:r>
      <w:r w:rsidRPr="00725640">
        <w:t>afirmou justamente que esse paradigma, essa ética do pagamento seria a ética do brasileiro neste início do século XXI.</w:t>
      </w:r>
      <w:r>
        <w:t xml:space="preserve"> G</w:t>
      </w:r>
      <w:r w:rsidRPr="00725640">
        <w:t xml:space="preserve">ostaria de tentar convencer essa pessoa que perguntou. </w:t>
      </w:r>
    </w:p>
    <w:p w:rsidR="006156FF" w:rsidRDefault="006156FF" w:rsidP="006156FF">
      <w:pPr>
        <w:ind w:firstLine="1440"/>
        <w:jc w:val="both"/>
      </w:pPr>
      <w:r w:rsidRPr="00725640">
        <w:t>Esse projeto de lei, especificamente, tem 11 artigos. Dez deles são para o mercado, isto é, informação, lealdade, boa</w:t>
      </w:r>
      <w:r>
        <w:t>-</w:t>
      </w:r>
      <w:r w:rsidRPr="00725640">
        <w:t>fé, combate à publicidade abusiva, que beneficia obviamente todos que estão procurando crédito</w:t>
      </w:r>
      <w:r>
        <w:t xml:space="preserve">. </w:t>
      </w:r>
      <w:proofErr w:type="gramStart"/>
      <w:r>
        <w:t>É</w:t>
      </w:r>
      <w:proofErr w:type="gramEnd"/>
      <w:r w:rsidRPr="00725640">
        <w:t xml:space="preserve"> assegurar a cópia do contrato, informações claras e transparentes</w:t>
      </w:r>
      <w:r>
        <w:t xml:space="preserve">; </w:t>
      </w:r>
      <w:r w:rsidRPr="00725640">
        <w:t>combater cláusulas abusivas</w:t>
      </w:r>
      <w:r>
        <w:t>;</w:t>
      </w:r>
      <w:r w:rsidRPr="00725640">
        <w:t xml:space="preserve"> regular o crédito consignado, assegurando direito de arrependiment</w:t>
      </w:r>
      <w:r>
        <w:t>o ao crédito consignado, porque</w:t>
      </w:r>
      <w:r w:rsidRPr="00725640">
        <w:t xml:space="preserve">, de certa forma – segundo jurisprudência, inclusive, do egrégio Superior Tribunal de Justiça –, depois de contratado, </w:t>
      </w:r>
      <w:r>
        <w:t>n</w:t>
      </w:r>
      <w:r w:rsidRPr="00725640">
        <w:t xml:space="preserve">ão </w:t>
      </w:r>
      <w:r>
        <w:t xml:space="preserve">se </w:t>
      </w:r>
      <w:r w:rsidRPr="00725640">
        <w:t xml:space="preserve">pode sair do crédito consignado. </w:t>
      </w:r>
    </w:p>
    <w:p w:rsidR="006156FF" w:rsidRDefault="006156FF" w:rsidP="006156FF">
      <w:pPr>
        <w:ind w:firstLine="1440"/>
        <w:jc w:val="both"/>
      </w:pPr>
      <w:r>
        <w:rPr>
          <w:i/>
          <w:iCs/>
        </w:rPr>
        <w:t>Da</w:t>
      </w:r>
      <w:r w:rsidRPr="00725640">
        <w:rPr>
          <w:i/>
          <w:iCs/>
        </w:rPr>
        <w:t xml:space="preserve">ta </w:t>
      </w:r>
      <w:proofErr w:type="spellStart"/>
      <w:r w:rsidRPr="00725640">
        <w:rPr>
          <w:i/>
          <w:iCs/>
        </w:rPr>
        <w:t>maxima</w:t>
      </w:r>
      <w:proofErr w:type="spellEnd"/>
      <w:r w:rsidRPr="00725640">
        <w:rPr>
          <w:i/>
          <w:iCs/>
        </w:rPr>
        <w:t xml:space="preserve"> </w:t>
      </w:r>
      <w:proofErr w:type="spellStart"/>
      <w:r w:rsidRPr="00725640">
        <w:rPr>
          <w:i/>
          <w:iCs/>
        </w:rPr>
        <w:t>venia</w:t>
      </w:r>
      <w:proofErr w:type="spellEnd"/>
      <w:r w:rsidRPr="00725640">
        <w:t>, o pagamento, que é direito dele, antecipado é regulado pelo Banco Central numa complicadíssima resolução</w:t>
      </w:r>
      <w:r>
        <w:t>, com</w:t>
      </w:r>
      <w:r w:rsidRPr="00725640">
        <w:t xml:space="preserve"> um cálculo bastante difícil, tanto que é até mesmo difícil enviar o boleto, porque ninguém sabe qual é o pagamento antecipado dessa dívida. </w:t>
      </w:r>
      <w:r>
        <w:t>O</w:t>
      </w:r>
      <w:r w:rsidRPr="00725640">
        <w:t xml:space="preserve"> direito de arrependimento usado no </w:t>
      </w:r>
      <w:r>
        <w:t>Dire</w:t>
      </w:r>
      <w:r w:rsidRPr="00725640">
        <w:t xml:space="preserve">ito </w:t>
      </w:r>
      <w:r>
        <w:t>c</w:t>
      </w:r>
      <w:r w:rsidRPr="00725640">
        <w:t>omparado é justamente para a pessoa refletir</w:t>
      </w:r>
      <w:r>
        <w:t>. A</w:t>
      </w:r>
      <w:r w:rsidRPr="00725640">
        <w:t xml:space="preserve">lguns países chamam até de direito de reflexão. </w:t>
      </w:r>
    </w:p>
    <w:p w:rsidR="006156FF" w:rsidRDefault="006156FF" w:rsidP="006156FF">
      <w:pPr>
        <w:ind w:firstLine="1440"/>
        <w:jc w:val="both"/>
      </w:pPr>
    </w:p>
    <w:p w:rsidR="006156FF" w:rsidRPr="0024044B" w:rsidRDefault="006156FF" w:rsidP="006156FF">
      <w:pPr>
        <w:ind w:left="2268"/>
        <w:jc w:val="both"/>
        <w:rPr>
          <w:i/>
        </w:rPr>
      </w:pPr>
      <w:r w:rsidRPr="0024044B">
        <w:rPr>
          <w:i/>
        </w:rPr>
        <w:t>Ah, o crédito consignado, aqui, é superior à minha condição de pagamento. Vou procurar outra linha de crédito, vou procurar alguém da minha família, vou procurar outra solução. Então, vou me arrepender, devolvendo, obviamente, o que eu retirei [mas aí, sete dias depois, ele ainda tem o valor], e procurar outra solução para esse meu problema.</w:t>
      </w:r>
    </w:p>
    <w:p w:rsidR="006156FF" w:rsidRDefault="006156FF" w:rsidP="006156FF">
      <w:pPr>
        <w:ind w:firstLine="1440"/>
        <w:jc w:val="both"/>
      </w:pPr>
    </w:p>
    <w:p w:rsidR="006156FF" w:rsidRPr="00725640" w:rsidRDefault="006156FF" w:rsidP="006156FF">
      <w:pPr>
        <w:ind w:firstLine="1440"/>
        <w:jc w:val="both"/>
      </w:pPr>
      <w:r w:rsidRPr="00725640">
        <w:t>Então são dez artigos, reforçando a concessão do crédito que vai beneficiar toda a população, não só os inadimplentes</w:t>
      </w:r>
      <w:r>
        <w:t>. A</w:t>
      </w:r>
      <w:r w:rsidRPr="00725640">
        <w:t>o contrário, vai prevenir a inadimplência</w:t>
      </w:r>
      <w:r>
        <w:t>. P</w:t>
      </w:r>
      <w:r w:rsidRPr="00725640">
        <w:t>or isso</w:t>
      </w:r>
      <w:r>
        <w:t>,</w:t>
      </w:r>
      <w:r w:rsidRPr="00725640">
        <w:t xml:space="preserve"> conseguiu</w:t>
      </w:r>
      <w:r>
        <w:t>-se</w:t>
      </w:r>
      <w:r w:rsidRPr="00725640">
        <w:t xml:space="preserve"> esse consenso entre, vamos </w:t>
      </w:r>
      <w:proofErr w:type="gramStart"/>
      <w:r w:rsidRPr="00725640">
        <w:t>dizer,</w:t>
      </w:r>
      <w:proofErr w:type="gramEnd"/>
      <w:r w:rsidRPr="00725640">
        <w:t xml:space="preserve"> os </w:t>
      </w:r>
      <w:r w:rsidRPr="00725640">
        <w:rPr>
          <w:i/>
          <w:iCs/>
        </w:rPr>
        <w:t>players</w:t>
      </w:r>
      <w:r w:rsidRPr="00725640">
        <w:t xml:space="preserve"> do mercado e o movimento </w:t>
      </w:r>
      <w:proofErr w:type="spellStart"/>
      <w:r w:rsidRPr="00725640">
        <w:t>consumerista</w:t>
      </w:r>
      <w:proofErr w:type="spellEnd"/>
      <w:r w:rsidRPr="00725640">
        <w:t>.</w:t>
      </w:r>
      <w:r>
        <w:t xml:space="preserve"> U</w:t>
      </w:r>
      <w:r w:rsidRPr="00725640">
        <w:t xml:space="preserve">m artigo, o art. 107, realmente </w:t>
      </w:r>
      <w:r>
        <w:t xml:space="preserve">é </w:t>
      </w:r>
      <w:r w:rsidRPr="00725640">
        <w:t>sobre a conciliação</w:t>
      </w:r>
      <w:r>
        <w:t>. E</w:t>
      </w:r>
      <w:r w:rsidRPr="00725640">
        <w:t>sse artigo, de certa forma, se volta para o inadimplente, mas é uma necessidade dar uma saída e dar uma reinclusão para essas pessoas.</w:t>
      </w:r>
    </w:p>
    <w:p w:rsidR="006156FF" w:rsidRDefault="006156FF" w:rsidP="006156FF">
      <w:pPr>
        <w:ind w:firstLine="1440"/>
        <w:jc w:val="both"/>
      </w:pPr>
      <w:r>
        <w:t xml:space="preserve">Então, de </w:t>
      </w:r>
      <w:r w:rsidRPr="00725640">
        <w:t xml:space="preserve">11 artigos, dez poderiam, vamos dizer, sem dúvida nenhuma, </w:t>
      </w:r>
      <w:proofErr w:type="gramStart"/>
      <w:r w:rsidRPr="00725640">
        <w:t>ser</w:t>
      </w:r>
      <w:proofErr w:type="gramEnd"/>
      <w:r w:rsidRPr="00725640">
        <w:t xml:space="preserve"> considerados artigos positivos para todos e um, a solução</w:t>
      </w:r>
      <w:r>
        <w:t>, a</w:t>
      </w:r>
      <w:r w:rsidRPr="00725640">
        <w:t xml:space="preserve"> saída</w:t>
      </w:r>
      <w:r>
        <w:t>,</w:t>
      </w:r>
      <w:r w:rsidRPr="00725640">
        <w:t xml:space="preserve"> e, mesmo assim, é uma saída apenas pela metade, porque apenas previne o superendividamento através de um plano de pagamento organizado e acompanhado pelo Judiciário, sem excluir, e aqui repito, as belíssimas experiências de todo o sistema nacional de defesa do consumidor</w:t>
      </w:r>
      <w:r>
        <w:t>.</w:t>
      </w:r>
    </w:p>
    <w:p w:rsidR="006156FF" w:rsidRPr="00725640" w:rsidRDefault="006156FF" w:rsidP="006156FF">
      <w:pPr>
        <w:ind w:firstLine="1440"/>
        <w:jc w:val="both"/>
      </w:pPr>
      <w:r>
        <w:t>R</w:t>
      </w:r>
      <w:r w:rsidRPr="00725640">
        <w:t xml:space="preserve">epito novamente, a importância da sugestão do </w:t>
      </w:r>
      <w:proofErr w:type="spellStart"/>
      <w:r w:rsidRPr="00725640">
        <w:t>Brasilcon</w:t>
      </w:r>
      <w:proofErr w:type="spellEnd"/>
      <w:r w:rsidRPr="00725640">
        <w:t>, que, para espancar qualquer dúvida, uma espécie de concorrênci</w:t>
      </w:r>
      <w:r>
        <w:t xml:space="preserve">a entre a experiência dos </w:t>
      </w:r>
      <w:proofErr w:type="spellStart"/>
      <w:r>
        <w:t>PROCON</w:t>
      </w:r>
      <w:r w:rsidRPr="00725640">
        <w:t>s</w:t>
      </w:r>
      <w:proofErr w:type="spellEnd"/>
      <w:r>
        <w:t xml:space="preserve"> e</w:t>
      </w:r>
      <w:r w:rsidRPr="00725640">
        <w:t xml:space="preserve"> da </w:t>
      </w:r>
      <w:r>
        <w:t>D</w:t>
      </w:r>
      <w:r w:rsidRPr="00725640">
        <w:t xml:space="preserve">efensoria e a experiência judicial, também </w:t>
      </w:r>
      <w:r>
        <w:t xml:space="preserve">muito exitosa no País, propôs </w:t>
      </w:r>
      <w:r w:rsidRPr="00725640">
        <w:t>a inclusão de um novo parágrafo nesse artigo para bem esclarecer que temos de trabalhar conjuntamente e dar soluções</w:t>
      </w:r>
      <w:r>
        <w:t xml:space="preserve"> ou</w:t>
      </w:r>
      <w:r w:rsidRPr="00725640">
        <w:t xml:space="preserve"> voluntárias, pelo próprio fornecedor</w:t>
      </w:r>
      <w:r>
        <w:t xml:space="preserve"> ou</w:t>
      </w:r>
      <w:r w:rsidRPr="00725640">
        <w:t xml:space="preserve"> do sistema nacional de defesa do consumidor</w:t>
      </w:r>
      <w:r>
        <w:t xml:space="preserve">, </w:t>
      </w:r>
      <w:r w:rsidRPr="00725640">
        <w:t>ou judiciais, se não houver outra possibilidade de acordo, é claro.</w:t>
      </w:r>
    </w:p>
    <w:p w:rsidR="006156FF" w:rsidRPr="00725640" w:rsidRDefault="006156FF" w:rsidP="006156FF">
      <w:pPr>
        <w:ind w:firstLine="1440"/>
        <w:jc w:val="both"/>
      </w:pPr>
      <w:r w:rsidRPr="00725640">
        <w:t>Então, seria apenas em respeito à pergunta e à manifestação dos colegas pela Internet.</w:t>
      </w:r>
    </w:p>
    <w:p w:rsidR="006156FF" w:rsidRDefault="006156FF" w:rsidP="006156FF">
      <w:pPr>
        <w:ind w:firstLine="1440"/>
        <w:jc w:val="both"/>
      </w:pPr>
      <w:r w:rsidRPr="00725640">
        <w:rPr>
          <w:b/>
          <w:bCs/>
        </w:rPr>
        <w:lastRenderedPageBreak/>
        <w:t xml:space="preserve">O </w:t>
      </w:r>
      <w:proofErr w:type="gramStart"/>
      <w:r w:rsidRPr="00725640">
        <w:rPr>
          <w:b/>
          <w:bCs/>
        </w:rPr>
        <w:t>SR.</w:t>
      </w:r>
      <w:proofErr w:type="gramEnd"/>
      <w:r w:rsidRPr="00725640">
        <w:rPr>
          <w:b/>
          <w:bCs/>
        </w:rPr>
        <w:t xml:space="preserve"> </w:t>
      </w:r>
      <w:r>
        <w:rPr>
          <w:b/>
          <w:bCs/>
        </w:rPr>
        <w:t xml:space="preserve">PRESIDENTE </w:t>
      </w:r>
      <w:r w:rsidRPr="00176413">
        <w:t>(Rodrigo Rollemberg.</w:t>
      </w:r>
      <w:r>
        <w:rPr>
          <w:b/>
          <w:bCs/>
        </w:rPr>
        <w:t xml:space="preserve"> </w:t>
      </w:r>
      <w:r w:rsidRPr="00725640">
        <w:t>Bloco/PSB</w:t>
      </w:r>
      <w:r>
        <w:t xml:space="preserve"> – DF) – Muito obrigado, </w:t>
      </w:r>
      <w:proofErr w:type="spellStart"/>
      <w:r>
        <w:t>Drª</w:t>
      </w:r>
      <w:proofErr w:type="spellEnd"/>
      <w:r>
        <w:t xml:space="preserve"> Cla</w:t>
      </w:r>
      <w:r w:rsidRPr="00725640">
        <w:t>udia, que acaba de responder à pergunta do Sr. Luiz Ricardo de Albuquerque, de Brasília.</w:t>
      </w:r>
      <w:r>
        <w:t xml:space="preserve"> </w:t>
      </w:r>
    </w:p>
    <w:p w:rsidR="006156FF" w:rsidRPr="00725640" w:rsidRDefault="006156FF" w:rsidP="006156FF">
      <w:pPr>
        <w:ind w:firstLine="1440"/>
        <w:jc w:val="both"/>
      </w:pPr>
      <w:r w:rsidRPr="00725640">
        <w:t>Agradeço a manifestação, dando uma explanação muito clara dos objetivos do projeto, um resumo executivo do projeto que, sem dúvida, é da maior importância.</w:t>
      </w:r>
    </w:p>
    <w:p w:rsidR="006156FF" w:rsidRPr="00725640" w:rsidRDefault="006156FF" w:rsidP="006156FF">
      <w:pPr>
        <w:ind w:firstLine="1440"/>
        <w:jc w:val="both"/>
      </w:pPr>
      <w:r w:rsidRPr="00725640">
        <w:t xml:space="preserve">Passo a palavra ao Relator para a última pergunta, Senador Ricardo </w:t>
      </w:r>
      <w:proofErr w:type="spellStart"/>
      <w:r w:rsidRPr="00725640">
        <w:t>Ferraço</w:t>
      </w:r>
      <w:proofErr w:type="spellEnd"/>
      <w:r w:rsidRPr="00725640">
        <w:t>.</w:t>
      </w:r>
    </w:p>
    <w:p w:rsidR="006156FF" w:rsidRPr="00725640" w:rsidRDefault="006156FF" w:rsidP="006156FF">
      <w:pPr>
        <w:ind w:firstLine="1440"/>
        <w:jc w:val="both"/>
      </w:pPr>
      <w:r w:rsidRPr="00725640">
        <w:rPr>
          <w:b/>
          <w:bCs/>
        </w:rPr>
        <w:t xml:space="preserve">O SR. RICARDO FERRAÇO </w:t>
      </w:r>
      <w:r>
        <w:t xml:space="preserve">(Bloco/PMDB – ES) – </w:t>
      </w:r>
      <w:proofErr w:type="spellStart"/>
      <w:r>
        <w:t>Drª</w:t>
      </w:r>
      <w:proofErr w:type="spellEnd"/>
      <w:r>
        <w:t xml:space="preserve"> Cla</w:t>
      </w:r>
      <w:r w:rsidRPr="00725640">
        <w:t>udia, o art. 54 trata da prevenção ao superendividamento. Gostaria que a Senhora</w:t>
      </w:r>
      <w:r>
        <w:t>, na condição de relatora,</w:t>
      </w:r>
      <w:r w:rsidRPr="00725640">
        <w:t xml:space="preserve"> falasse da inspiração, sobretudo no que diz respeito ao art. 54, §4º, onde se veda, onde se pretende fechar uma janela explicitamente aberta na linha de se ludibriar o consumidor de boa-fé em torno dis</w:t>
      </w:r>
      <w:r>
        <w:t>t</w:t>
      </w:r>
      <w:r w:rsidRPr="00725640">
        <w:t>o que, no Brasil, tornou-se uma falácia</w:t>
      </w:r>
      <w:r>
        <w:t xml:space="preserve">: </w:t>
      </w:r>
      <w:r w:rsidRPr="00725640">
        <w:t>vendem</w:t>
      </w:r>
      <w:r>
        <w:t>-se</w:t>
      </w:r>
      <w:r w:rsidRPr="00725640">
        <w:t xml:space="preserve"> produtos com 24, 36 meses com o mesmo preço de à vista.</w:t>
      </w:r>
      <w:r>
        <w:t xml:space="preserve"> </w:t>
      </w:r>
      <w:r w:rsidRPr="00725640">
        <w:t>Gostaria que V.</w:t>
      </w:r>
      <w:r>
        <w:t xml:space="preserve"> </w:t>
      </w:r>
      <w:proofErr w:type="spellStart"/>
      <w:r w:rsidRPr="00725640">
        <w:t>Sª</w:t>
      </w:r>
      <w:proofErr w:type="spellEnd"/>
      <w:r w:rsidRPr="00725640">
        <w:t xml:space="preserve"> pudesse abordar a inspiração desse tema, porque, aqui, parece-me</w:t>
      </w:r>
      <w:r>
        <w:t>,</w:t>
      </w:r>
      <w:r w:rsidRPr="00725640">
        <w:t xml:space="preserve"> há uma janela escancarada em torno desse tema extremamente prejudicial aos brasileiros de boa-fé.</w:t>
      </w:r>
    </w:p>
    <w:p w:rsidR="006156FF" w:rsidRPr="00725640" w:rsidRDefault="006156FF" w:rsidP="006156FF">
      <w:pPr>
        <w:ind w:firstLine="1440"/>
        <w:jc w:val="both"/>
      </w:pPr>
      <w:r w:rsidRPr="00725640">
        <w:rPr>
          <w:b/>
          <w:bCs/>
        </w:rPr>
        <w:t xml:space="preserve">O </w:t>
      </w:r>
      <w:proofErr w:type="gramStart"/>
      <w:r w:rsidRPr="00725640">
        <w:rPr>
          <w:b/>
          <w:bCs/>
        </w:rPr>
        <w:t>SR.</w:t>
      </w:r>
      <w:proofErr w:type="gramEnd"/>
      <w:r w:rsidRPr="00725640">
        <w:rPr>
          <w:b/>
          <w:bCs/>
        </w:rPr>
        <w:t xml:space="preserve"> </w:t>
      </w:r>
      <w:r>
        <w:rPr>
          <w:b/>
          <w:bCs/>
        </w:rPr>
        <w:t xml:space="preserve">PRESIDENTE </w:t>
      </w:r>
      <w:r w:rsidRPr="00ED7385">
        <w:t>(Rodrigo Rollemberg.</w:t>
      </w:r>
      <w:r>
        <w:rPr>
          <w:b/>
          <w:bCs/>
        </w:rPr>
        <w:t xml:space="preserve"> </w:t>
      </w:r>
      <w:r w:rsidRPr="00725640">
        <w:t xml:space="preserve">Bloco/PSB </w:t>
      </w:r>
      <w:r>
        <w:t>–</w:t>
      </w:r>
      <w:r w:rsidRPr="00725640">
        <w:t xml:space="preserve"> DF) –</w:t>
      </w:r>
      <w:r>
        <w:t xml:space="preserve"> Importante é registrar, </w:t>
      </w:r>
      <w:proofErr w:type="spellStart"/>
      <w:r>
        <w:t>Drª</w:t>
      </w:r>
      <w:proofErr w:type="spellEnd"/>
      <w:r>
        <w:t xml:space="preserve"> Cla</w:t>
      </w:r>
      <w:r w:rsidRPr="00725640">
        <w:t>udia, só antes de passar a palavra à Senhora, que esse foi um dos temas de uma das perguntas dos nossos telespectadores</w:t>
      </w:r>
      <w:r>
        <w:t>. Ele</w:t>
      </w:r>
      <w:r w:rsidRPr="00725640">
        <w:t xml:space="preserve"> coloca exatamente essa questão e terá sua pergun</w:t>
      </w:r>
      <w:r>
        <w:t xml:space="preserve">ta respondida agora pela </w:t>
      </w:r>
      <w:proofErr w:type="spellStart"/>
      <w:r>
        <w:t>Drª</w:t>
      </w:r>
      <w:proofErr w:type="spellEnd"/>
      <w:r>
        <w:t xml:space="preserve"> Cla</w:t>
      </w:r>
      <w:r w:rsidRPr="00725640">
        <w:t>udia.</w:t>
      </w:r>
    </w:p>
    <w:p w:rsidR="006156FF" w:rsidRPr="00725640" w:rsidRDefault="006156FF" w:rsidP="006156FF">
      <w:pPr>
        <w:ind w:firstLine="1440"/>
        <w:jc w:val="both"/>
      </w:pPr>
      <w:r w:rsidRPr="00725640">
        <w:rPr>
          <w:b/>
          <w:bCs/>
        </w:rPr>
        <w:t xml:space="preserve">O SR. RICARDO FERRAÇO </w:t>
      </w:r>
      <w:r w:rsidRPr="00725640">
        <w:t xml:space="preserve">(Bloco/PMDB – ES) – </w:t>
      </w:r>
      <w:r>
        <w:t>N</w:t>
      </w:r>
      <w:r w:rsidRPr="00725640">
        <w:t>a prática, é o seguinte: oferece-se um produto à vista</w:t>
      </w:r>
      <w:r>
        <w:t>,</w:t>
      </w:r>
      <w:r w:rsidRPr="00725640">
        <w:t xml:space="preserve"> no mesmo preço de um produto em 24 meses, com a cara de pau, me perdoe </w:t>
      </w:r>
      <w:proofErr w:type="gramStart"/>
      <w:r w:rsidRPr="00725640">
        <w:t>a</w:t>
      </w:r>
      <w:proofErr w:type="gramEnd"/>
      <w:r w:rsidRPr="00725640">
        <w:t xml:space="preserve"> banalização, de se afirmar que não há juros. Como é que se explica isso</w:t>
      </w:r>
      <w:r>
        <w:t>? Q</w:t>
      </w:r>
      <w:r w:rsidRPr="00725640">
        <w:t xml:space="preserve">ual foi a inspiração com que a Comissão trabalhou para que nós vedássemos esse tipo </w:t>
      </w:r>
      <w:proofErr w:type="gramStart"/>
      <w:r w:rsidRPr="00725640">
        <w:t>de</w:t>
      </w:r>
      <w:r>
        <w:t>,</w:t>
      </w:r>
      <w:proofErr w:type="gramEnd"/>
      <w:r>
        <w:t xml:space="preserve"> aspas,</w:t>
      </w:r>
      <w:r w:rsidRPr="00725640">
        <w:t xml:space="preserve"> “malandragem”?</w:t>
      </w:r>
    </w:p>
    <w:p w:rsidR="006156FF" w:rsidRPr="00725640" w:rsidRDefault="006156FF" w:rsidP="006156FF">
      <w:pPr>
        <w:ind w:firstLine="1440"/>
        <w:jc w:val="both"/>
      </w:pPr>
      <w:r w:rsidRPr="00725640">
        <w:rPr>
          <w:b/>
          <w:bCs/>
        </w:rPr>
        <w:t xml:space="preserve">A </w:t>
      </w:r>
      <w:proofErr w:type="spellStart"/>
      <w:r w:rsidRPr="00725640">
        <w:rPr>
          <w:b/>
          <w:bCs/>
        </w:rPr>
        <w:t>SRª</w:t>
      </w:r>
      <w:proofErr w:type="spellEnd"/>
      <w:r w:rsidRPr="00725640">
        <w:t xml:space="preserve"> </w:t>
      </w:r>
      <w:r>
        <w:rPr>
          <w:b/>
          <w:bCs/>
        </w:rPr>
        <w:t>CLA</w:t>
      </w:r>
      <w:r w:rsidRPr="00725640">
        <w:rPr>
          <w:b/>
          <w:bCs/>
        </w:rPr>
        <w:t xml:space="preserve">UDIA LIMA MARQUES </w:t>
      </w:r>
      <w:r w:rsidRPr="00725640">
        <w:t xml:space="preserve">– Agradeço muitíssimo mais esta importante pergunta e reflexão. </w:t>
      </w:r>
    </w:p>
    <w:p w:rsidR="006156FF" w:rsidRDefault="006156FF" w:rsidP="006156FF">
      <w:pPr>
        <w:ind w:firstLine="1440"/>
        <w:jc w:val="both"/>
      </w:pPr>
      <w:r w:rsidRPr="00725640">
        <w:t xml:space="preserve">Realmente, a inspiração aqui é a legislação francesa, o Código de Defesa do Consumo, como dizem, na França, </w:t>
      </w:r>
      <w:proofErr w:type="spellStart"/>
      <w:r w:rsidRPr="00725640">
        <w:rPr>
          <w:i/>
          <w:iCs/>
        </w:rPr>
        <w:t>Code</w:t>
      </w:r>
      <w:proofErr w:type="spellEnd"/>
      <w:r w:rsidRPr="00725640">
        <w:rPr>
          <w:i/>
          <w:iCs/>
        </w:rPr>
        <w:t xml:space="preserve"> de </w:t>
      </w:r>
      <w:proofErr w:type="spellStart"/>
      <w:proofErr w:type="gramStart"/>
      <w:smartTag w:uri="urn:schemas-microsoft-com:office:smarttags" w:element="PersonName">
        <w:smartTagPr>
          <w:attr w:name="ProductID" w:val="la Consommation."/>
        </w:smartTagPr>
        <w:r w:rsidRPr="00725640">
          <w:rPr>
            <w:i/>
            <w:iCs/>
          </w:rPr>
          <w:t>la</w:t>
        </w:r>
        <w:proofErr w:type="spellEnd"/>
        <w:proofErr w:type="gramEnd"/>
        <w:r w:rsidRPr="00725640">
          <w:rPr>
            <w:i/>
            <w:iCs/>
          </w:rPr>
          <w:t xml:space="preserve"> </w:t>
        </w:r>
        <w:proofErr w:type="spellStart"/>
        <w:r w:rsidRPr="00725640">
          <w:rPr>
            <w:i/>
            <w:iCs/>
          </w:rPr>
          <w:t>Consommation</w:t>
        </w:r>
        <w:proofErr w:type="spellEnd"/>
        <w:r w:rsidRPr="00725640">
          <w:t>.</w:t>
        </w:r>
      </w:smartTag>
      <w:r w:rsidRPr="00725640">
        <w:t xml:space="preserve"> É uma legislação bastante antiga que eles têm sobre concessão do crédito, com esse espírito de uma concessão mais responsável do crédito. </w:t>
      </w:r>
      <w:r>
        <w:t>S</w:t>
      </w:r>
      <w:r w:rsidRPr="00725640">
        <w:t xml:space="preserve">em dúvida nenhuma, a concessão do crédito </w:t>
      </w:r>
      <w:r>
        <w:t xml:space="preserve">se </w:t>
      </w:r>
      <w:r w:rsidRPr="00725640">
        <w:t>inicia</w:t>
      </w:r>
      <w:r>
        <w:t xml:space="preserve">... </w:t>
      </w:r>
    </w:p>
    <w:p w:rsidR="006156FF" w:rsidRDefault="006156FF" w:rsidP="006156FF">
      <w:pPr>
        <w:ind w:firstLine="1440"/>
        <w:jc w:val="both"/>
      </w:pPr>
      <w:r>
        <w:t>F</w:t>
      </w:r>
      <w:r w:rsidRPr="00725640">
        <w:t xml:space="preserve">izemos uma pesquisa empírica do perfil do superendividado, em dez comarcas do Rio Grande do Sul, e 22% das pessoas interessaram-se, vamos </w:t>
      </w:r>
      <w:proofErr w:type="gramStart"/>
      <w:r w:rsidRPr="00725640">
        <w:t>dizer,</w:t>
      </w:r>
      <w:proofErr w:type="gramEnd"/>
      <w:r w:rsidRPr="00725640">
        <w:t xml:space="preserve"> pelas possibilidades de crédito, através da publicidade. Então, a publicidade tem forte impacto, e a publicidade não é só a dos grandes meios, mas pode ser uma vitrine, uma maneira de expor o valor</w:t>
      </w:r>
      <w:r>
        <w:t>. N</w:t>
      </w:r>
      <w:r w:rsidRPr="00725640">
        <w:t xml:space="preserve">ão aparece como R$99,00, mas como R$10,00 ou R$20,00. Então, a maneira de vender também acaba atraindo as pessoas. </w:t>
      </w:r>
    </w:p>
    <w:p w:rsidR="006156FF" w:rsidRDefault="006156FF" w:rsidP="006156FF">
      <w:pPr>
        <w:ind w:firstLine="1440"/>
        <w:jc w:val="both"/>
      </w:pPr>
      <w:r>
        <w:t>Ob</w:t>
      </w:r>
      <w:r w:rsidRPr="00725640">
        <w:t>servou</w:t>
      </w:r>
      <w:r>
        <w:t>-se, n</w:t>
      </w:r>
      <w:r w:rsidRPr="00725640">
        <w:t xml:space="preserve">o Direito </w:t>
      </w:r>
      <w:r>
        <w:t>c</w:t>
      </w:r>
      <w:r w:rsidRPr="00725640">
        <w:t xml:space="preserve">omparado, na legislação europeia em geral e nas diretivas que ali </w:t>
      </w:r>
      <w:proofErr w:type="gramStart"/>
      <w:r w:rsidRPr="00725640">
        <w:t>estão,</w:t>
      </w:r>
      <w:proofErr w:type="gramEnd"/>
      <w:r w:rsidRPr="00725640">
        <w:t xml:space="preserve"> que havia uma forte regulamentação inclusive dos descontos e das liquidações. </w:t>
      </w:r>
      <w:r>
        <w:t>E</w:t>
      </w:r>
      <w:r w:rsidRPr="00725640">
        <w:t xml:space="preserve">m algumas primeiras redações, imaginou-se também regular, em detalhes, esta linha do desconto à vista, forçando, </w:t>
      </w:r>
      <w:proofErr w:type="gramStart"/>
      <w:r w:rsidRPr="00725640">
        <w:t>vamos dizer</w:t>
      </w:r>
      <w:proofErr w:type="gramEnd"/>
      <w:r w:rsidRPr="00725640">
        <w:t xml:space="preserve">, que se abrisse </w:t>
      </w:r>
      <w:r>
        <w:t xml:space="preserve">à </w:t>
      </w:r>
      <w:r w:rsidRPr="00725640">
        <w:t xml:space="preserve">informação </w:t>
      </w:r>
      <w:r>
        <w:t xml:space="preserve">o </w:t>
      </w:r>
      <w:r w:rsidRPr="00725640">
        <w:t>quanto é juros</w:t>
      </w:r>
      <w:r>
        <w:t xml:space="preserve"> e</w:t>
      </w:r>
      <w:r w:rsidRPr="00725640">
        <w:t xml:space="preserve"> o quanto realmente é o valor do preço do produto ou do serviço</w:t>
      </w:r>
      <w:r>
        <w:t>, m</w:t>
      </w:r>
      <w:r w:rsidRPr="00725640">
        <w:t xml:space="preserve">as, depois de muito refletir e de escutar também as próprias dificuldades da </w:t>
      </w:r>
      <w:r w:rsidRPr="00725640">
        <w:lastRenderedPageBreak/>
        <w:t xml:space="preserve">área, a complexidade da legislação francesa, optou-se por se tratar apenas da ponta do </w:t>
      </w:r>
      <w:r w:rsidRPr="00725640">
        <w:rPr>
          <w:i/>
          <w:iCs/>
        </w:rPr>
        <w:t>iceberg</w:t>
      </w:r>
      <w:r w:rsidRPr="00725640">
        <w:t xml:space="preserve">, que atrai, realmente, o consumidor, que é a publicidade. </w:t>
      </w:r>
    </w:p>
    <w:p w:rsidR="006156FF" w:rsidRDefault="006156FF" w:rsidP="006156FF">
      <w:pPr>
        <w:ind w:firstLine="1440"/>
        <w:jc w:val="both"/>
      </w:pPr>
      <w:r w:rsidRPr="00725640">
        <w:t>Por isso</w:t>
      </w:r>
      <w:r>
        <w:t>,</w:t>
      </w:r>
      <w:r w:rsidRPr="00725640">
        <w:t xml:space="preserve"> veda o §4º mencionado</w:t>
      </w:r>
      <w:r>
        <w:t>,</w:t>
      </w:r>
      <w:r w:rsidRPr="00725640">
        <w:t xml:space="preserve"> expressa</w:t>
      </w:r>
      <w:r>
        <w:t xml:space="preserve"> ou</w:t>
      </w:r>
      <w:r w:rsidRPr="00725640">
        <w:t xml:space="preserve"> implicitamente, na oferta de crédito publicitário ou não</w:t>
      </w:r>
      <w:r>
        <w:t xml:space="preserve">: formular </w:t>
      </w:r>
      <w:r w:rsidRPr="00725640">
        <w:t>preço para o pagamento a prazo idêntico ao pagamento à vista, isto é, deve haver um desconto pelo pagamento à vista, deve ser uma possibilidade a pessoa optar ou pelo pagamento à vista ou a prazo</w:t>
      </w:r>
      <w:r>
        <w:t>; f</w:t>
      </w:r>
      <w:r w:rsidRPr="00725640">
        <w:t>azer referência, inciso II, a crédito sem juros, gratuito, sem acréscimo, taxa zero ou expressão de sentido ou entendimento semelhante</w:t>
      </w:r>
      <w:r>
        <w:t xml:space="preserve">; </w:t>
      </w:r>
      <w:r w:rsidRPr="00725640">
        <w:t>indicar que uma operação de crédito poderá ser concluída sem consulta a serviços de proteção ao crédito ou sem a violação da situação financeira do consumidor</w:t>
      </w:r>
      <w:r>
        <w:t>; e</w:t>
      </w:r>
      <w:r w:rsidRPr="00725640">
        <w:t>, por fim, ocultar, por qualquer forma, o ônus e os riscos da contratação de crédito, dificultando sua compreensão, ou estimular o endividamento do consumidor, em especial se idoso ou adolescente</w:t>
      </w:r>
      <w:r>
        <w:t xml:space="preserve"> – </w:t>
      </w:r>
      <w:r w:rsidRPr="00725640">
        <w:t xml:space="preserve">também </w:t>
      </w:r>
      <w:r>
        <w:t xml:space="preserve">o </w:t>
      </w:r>
      <w:r w:rsidRPr="00725640">
        <w:t xml:space="preserve">problema do endividamento dos jovens está aqui focado. Então, esse artigo tenta conduzir ao mínimo de clareza, de lealdade, de transparência, a publicidade e a oferta. </w:t>
      </w:r>
    </w:p>
    <w:p w:rsidR="006156FF" w:rsidRDefault="006156FF" w:rsidP="006156FF">
      <w:pPr>
        <w:ind w:firstLine="1440"/>
        <w:jc w:val="both"/>
      </w:pPr>
      <w:r>
        <w:t xml:space="preserve">O </w:t>
      </w:r>
      <w:r w:rsidRPr="00725640">
        <w:t>§3º complementa</w:t>
      </w:r>
      <w:r>
        <w:t xml:space="preserve"> que</w:t>
      </w:r>
      <w:r w:rsidRPr="00725640">
        <w:t>, sem prejuízo do disposto no art. 37, que é a publicidade enganosa, a publicidade de crédito ao consumidor e de vendas a prazo deve indicar, no mínimo, o custo efetivo total</w:t>
      </w:r>
      <w:r>
        <w:t>,</w:t>
      </w:r>
      <w:r w:rsidRPr="00725640">
        <w:t xml:space="preserve"> que o projeto regula</w:t>
      </w:r>
      <w:r>
        <w:t xml:space="preserve">; </w:t>
      </w:r>
      <w:r w:rsidRPr="00725640">
        <w:t>o agente financiador</w:t>
      </w:r>
      <w:r>
        <w:t xml:space="preserve"> – às </w:t>
      </w:r>
      <w:r w:rsidRPr="00725640">
        <w:t xml:space="preserve">vezes, </w:t>
      </w:r>
      <w:r>
        <w:t xml:space="preserve">a pessoa </w:t>
      </w:r>
      <w:r w:rsidRPr="00725640">
        <w:t>nem sabe que está fazendo financiamento</w:t>
      </w:r>
      <w:r>
        <w:t>, a</w:t>
      </w:r>
      <w:r w:rsidRPr="00725640">
        <w:t xml:space="preserve">cha que está comprando da loja, que a loja está </w:t>
      </w:r>
      <w:proofErr w:type="gramStart"/>
      <w:r w:rsidRPr="00725640">
        <w:t>financiado</w:t>
      </w:r>
      <w:proofErr w:type="gramEnd"/>
      <w:r>
        <w:t xml:space="preserve"> –; e a soma total a pa</w:t>
      </w:r>
      <w:r w:rsidRPr="00725640">
        <w:t xml:space="preserve">gar, com e sem financiamento, para ele saber realmente qual é o preço, qual é o financiamento. </w:t>
      </w:r>
    </w:p>
    <w:p w:rsidR="006156FF" w:rsidRPr="00725640" w:rsidRDefault="006156FF" w:rsidP="006156FF">
      <w:pPr>
        <w:ind w:firstLine="1440"/>
        <w:jc w:val="both"/>
      </w:pPr>
      <w:r w:rsidRPr="00725640">
        <w:t>Então, esses dois parágrafos mencionados do art. 54-B seriam uma entrada do Brasil nesse paradigma de maior transparência</w:t>
      </w:r>
      <w:r>
        <w:t xml:space="preserve"> – os </w:t>
      </w:r>
      <w:r w:rsidRPr="00725640">
        <w:t xml:space="preserve">norte-americanos chamam de </w:t>
      </w:r>
      <w:proofErr w:type="spellStart"/>
      <w:r w:rsidRPr="00725640">
        <w:rPr>
          <w:i/>
          <w:iCs/>
        </w:rPr>
        <w:t>disclosure</w:t>
      </w:r>
      <w:proofErr w:type="spellEnd"/>
      <w:r>
        <w:t xml:space="preserve"> –, de </w:t>
      </w:r>
      <w:r w:rsidRPr="00725640">
        <w:t>abrir, realmente, qual é o preço financiado.</w:t>
      </w:r>
    </w:p>
    <w:p w:rsidR="006156FF" w:rsidRPr="00725640" w:rsidRDefault="006156FF" w:rsidP="006156FF">
      <w:pPr>
        <w:ind w:firstLine="1440"/>
        <w:jc w:val="both"/>
      </w:pPr>
      <w:r w:rsidRPr="00725640">
        <w:t>Existem algumas exceções</w:t>
      </w:r>
      <w:r>
        <w:t>. N</w:t>
      </w:r>
      <w:r w:rsidRPr="00725640">
        <w:t>o caso do cartão de crédito, pagamento por uma parcela. Foram sugeridas</w:t>
      </w:r>
      <w:r>
        <w:t>,</w:t>
      </w:r>
      <w:r w:rsidRPr="00725640">
        <w:t xml:space="preserve"> acho que por alguns eminentes Senadores, algumas outras exceções que seriam essa do ganho de</w:t>
      </w:r>
      <w:r>
        <w:t>...</w:t>
      </w:r>
      <w:r w:rsidRPr="00725640">
        <w:t xml:space="preserve"> Mas acho que o espírito fica muito claro</w:t>
      </w:r>
      <w:r>
        <w:t>: s</w:t>
      </w:r>
      <w:r w:rsidRPr="00725640">
        <w:t>e, realmente, não há juros, não há problema de</w:t>
      </w:r>
      <w:r>
        <w:t xml:space="preserve"> se</w:t>
      </w:r>
      <w:r w:rsidRPr="00725640">
        <w:t xml:space="preserve"> fazer a publicidade</w:t>
      </w:r>
      <w:r>
        <w:t>; m</w:t>
      </w:r>
      <w:r w:rsidRPr="00725640">
        <w:t>as, se há juros, isso deveria ser dito</w:t>
      </w:r>
      <w:r>
        <w:t xml:space="preserve">. O </w:t>
      </w:r>
      <w:r w:rsidRPr="00725640">
        <w:t>desconto</w:t>
      </w:r>
      <w:r>
        <w:t>,</w:t>
      </w:r>
      <w:r w:rsidRPr="00725640">
        <w:t xml:space="preserve"> no caso do pagamento ser à vista, </w:t>
      </w:r>
      <w:r>
        <w:t xml:space="preserve">também deve </w:t>
      </w:r>
      <w:r w:rsidRPr="00725640">
        <w:t xml:space="preserve">ser dado ao consumidor. </w:t>
      </w:r>
    </w:p>
    <w:p w:rsidR="006156FF" w:rsidRPr="00725640" w:rsidRDefault="006156FF" w:rsidP="006156FF">
      <w:pPr>
        <w:ind w:firstLine="1440"/>
        <w:jc w:val="both"/>
      </w:pPr>
      <w:r>
        <w:t>A</w:t>
      </w:r>
      <w:r w:rsidRPr="00725640">
        <w:t>cho que o mercado brasileiro ganharia, e muito, se uma dessas normas fosse aprovada, porque não podemos mais lucrar, vamos dizer, pelo endividamento, pelo superendividamento dos outros. Os colegas argentinos têm uma expressão muito boa: não pode valer a</w:t>
      </w:r>
      <w:r>
        <w:t xml:space="preserve"> </w:t>
      </w:r>
      <w:r w:rsidRPr="00725640">
        <w:t>pena causar dano ou “</w:t>
      </w:r>
      <w:proofErr w:type="spellStart"/>
      <w:r w:rsidRPr="00725640">
        <w:t>danear</w:t>
      </w:r>
      <w:proofErr w:type="spellEnd"/>
      <w:r w:rsidRPr="00725640">
        <w:t xml:space="preserve">” o consumidor. Não pode valer a pena ludibriar o consumidor, vender mais justamente através de uma publicidade que não exatamente a realidade. </w:t>
      </w:r>
    </w:p>
    <w:p w:rsidR="006156FF" w:rsidRPr="00725640" w:rsidRDefault="006156FF" w:rsidP="006156FF">
      <w:pPr>
        <w:ind w:firstLine="1440"/>
        <w:jc w:val="both"/>
      </w:pPr>
      <w:r w:rsidRPr="00725640">
        <w:t>Por isso, o espírito desse parágrafo é exatamente o da pergunta feita: há um desconto à vista, mas no mercado brasileiro esse desconto não aparece. Esperamos que</w:t>
      </w:r>
      <w:r>
        <w:t>,</w:t>
      </w:r>
      <w:r w:rsidRPr="00725640">
        <w:t xml:space="preserve"> com a aprovação e com o apoio dos eminentes Senadores e Deputados desta Casa, possamos, vamos </w:t>
      </w:r>
      <w:proofErr w:type="gramStart"/>
      <w:r w:rsidRPr="00725640">
        <w:t>dizer,</w:t>
      </w:r>
      <w:proofErr w:type="gramEnd"/>
      <w:r w:rsidRPr="00725640">
        <w:t xml:space="preserve"> trazer à tona desse </w:t>
      </w:r>
      <w:r w:rsidRPr="00B547EC">
        <w:rPr>
          <w:i/>
          <w:iCs/>
        </w:rPr>
        <w:t xml:space="preserve">iceberg </w:t>
      </w:r>
      <w:r w:rsidRPr="00725640">
        <w:t xml:space="preserve">a possibilidade de um mercado mais leal, inclusive estimulando os pagamentos à vista e a poupança, </w:t>
      </w:r>
      <w:r>
        <w:t xml:space="preserve">o </w:t>
      </w:r>
      <w:r w:rsidRPr="00725640">
        <w:t>que, sem dúvida também, visto macroeconomicamente, seria excelente para o nosso mercado.</w:t>
      </w:r>
    </w:p>
    <w:p w:rsidR="006156FF" w:rsidRPr="00725640" w:rsidRDefault="006156FF" w:rsidP="006156FF">
      <w:pPr>
        <w:ind w:firstLine="1440"/>
        <w:jc w:val="both"/>
      </w:pPr>
      <w:r w:rsidRPr="00725640">
        <w:rPr>
          <w:b/>
          <w:bCs/>
        </w:rPr>
        <w:t xml:space="preserve">O </w:t>
      </w:r>
      <w:proofErr w:type="gramStart"/>
      <w:r w:rsidRPr="00725640">
        <w:rPr>
          <w:b/>
          <w:bCs/>
        </w:rPr>
        <w:t>SR.</w:t>
      </w:r>
      <w:proofErr w:type="gramEnd"/>
      <w:r w:rsidRPr="00725640">
        <w:rPr>
          <w:b/>
          <w:bCs/>
        </w:rPr>
        <w:t xml:space="preserve"> PRESIDENTE</w:t>
      </w:r>
      <w:r w:rsidRPr="00725640">
        <w:t xml:space="preserve"> (Rodrigo Rollemberg. Bloco/PSB – DF) – Muito obrigado, </w:t>
      </w:r>
      <w:proofErr w:type="spellStart"/>
      <w:r w:rsidRPr="00725640">
        <w:t>Drª</w:t>
      </w:r>
      <w:proofErr w:type="spellEnd"/>
      <w:r w:rsidRPr="00725640">
        <w:t xml:space="preserve"> Cl</w:t>
      </w:r>
      <w:r>
        <w:t>a</w:t>
      </w:r>
      <w:r w:rsidRPr="00725640">
        <w:t xml:space="preserve">udia. </w:t>
      </w:r>
    </w:p>
    <w:p w:rsidR="006156FF" w:rsidRPr="00725640" w:rsidRDefault="006156FF" w:rsidP="006156FF">
      <w:pPr>
        <w:ind w:firstLine="1440"/>
        <w:jc w:val="both"/>
      </w:pPr>
      <w:r w:rsidRPr="00725640">
        <w:t xml:space="preserve">Estamos chegando ao final da nossa audiência pública. Acho que é um recomeço da atividade desta Comissão Especial, em alto nível. Realmente, foi um </w:t>
      </w:r>
      <w:r w:rsidRPr="00725640">
        <w:lastRenderedPageBreak/>
        <w:t>debate da mais alta qualidade</w:t>
      </w:r>
      <w:r>
        <w:t>,</w:t>
      </w:r>
      <w:r w:rsidRPr="00725640">
        <w:t xml:space="preserve"> com contribuições preciosas para o nosso Relator preparar o seu relatório final. Como eu disse, pretendemos concluir os trabalhos e encaminhar ao plenário até maio, até o final deste semestre para que o Plenário possa apreciar ainda neste semestre.</w:t>
      </w:r>
    </w:p>
    <w:p w:rsidR="006156FF" w:rsidRPr="00725640" w:rsidRDefault="006156FF" w:rsidP="006156FF">
      <w:pPr>
        <w:ind w:firstLine="1440"/>
        <w:jc w:val="both"/>
      </w:pPr>
      <w:r w:rsidRPr="00725640">
        <w:t xml:space="preserve">Quero agradecer a </w:t>
      </w:r>
      <w:r>
        <w:t xml:space="preserve">presença da </w:t>
      </w:r>
      <w:proofErr w:type="spellStart"/>
      <w:r>
        <w:t>Drª</w:t>
      </w:r>
      <w:proofErr w:type="spellEnd"/>
      <w:r>
        <w:t xml:space="preserve"> Cla</w:t>
      </w:r>
      <w:r w:rsidRPr="00725640">
        <w:t xml:space="preserve">udia Lima Marques, membro da Comissão de Juristas para a Atualização do Código de Defesa do Consumidor; </w:t>
      </w:r>
      <w:proofErr w:type="spellStart"/>
      <w:r w:rsidRPr="00725640">
        <w:t>Drª</w:t>
      </w:r>
      <w:proofErr w:type="spellEnd"/>
      <w:r w:rsidRPr="00725640">
        <w:t xml:space="preserve"> Clarissa Costa de Lima, Juíza de Direito do Estado do Rio Grande do Sul e Presidente do Instituto Brasileiro de Política e Direito do Consumidor – </w:t>
      </w:r>
      <w:proofErr w:type="spellStart"/>
      <w:r w:rsidRPr="00725640">
        <w:t>Brasilcon</w:t>
      </w:r>
      <w:proofErr w:type="spellEnd"/>
      <w:r w:rsidRPr="00725640">
        <w:t xml:space="preserve">; </w:t>
      </w:r>
      <w:r>
        <w:t xml:space="preserve">e </w:t>
      </w:r>
      <w:proofErr w:type="spellStart"/>
      <w:r w:rsidRPr="00725640">
        <w:t>Drª</w:t>
      </w:r>
      <w:proofErr w:type="spellEnd"/>
      <w:r w:rsidRPr="00725640">
        <w:t xml:space="preserve"> Alexandra Bentes, Coordenadora do Núcleo de Defesa do Consumidor da Defensoria Pública do Estado do Rio de Janeiro; </w:t>
      </w:r>
      <w:r>
        <w:t xml:space="preserve">e do </w:t>
      </w:r>
      <w:r w:rsidRPr="00725640">
        <w:t>Dr. Silvânio Covas, Diretor Ju</w:t>
      </w:r>
      <w:r>
        <w:t xml:space="preserve">rídico do Serasa; Dr. Juan </w:t>
      </w:r>
      <w:proofErr w:type="spellStart"/>
      <w:r>
        <w:t>Ferré</w:t>
      </w:r>
      <w:r w:rsidRPr="00725640">
        <w:t>s</w:t>
      </w:r>
      <w:proofErr w:type="spellEnd"/>
      <w:r w:rsidRPr="00725640">
        <w:t>, economista e Consultor da Associação Brasileira das Empresas de Cartões de Crédito e Serviço</w:t>
      </w:r>
      <w:r>
        <w:t>;</w:t>
      </w:r>
      <w:r w:rsidRPr="00725640">
        <w:t xml:space="preserve"> e Dr. José Virgílio </w:t>
      </w:r>
      <w:proofErr w:type="spellStart"/>
      <w:r w:rsidRPr="00725640">
        <w:t>Vita</w:t>
      </w:r>
      <w:proofErr w:type="spellEnd"/>
      <w:r w:rsidRPr="00725640">
        <w:t xml:space="preserve"> Neto, Representante da Federação Brasileira de Bancos.</w:t>
      </w:r>
    </w:p>
    <w:p w:rsidR="006156FF" w:rsidRPr="00725640" w:rsidRDefault="006156FF" w:rsidP="006156FF">
      <w:pPr>
        <w:ind w:firstLine="1440"/>
        <w:jc w:val="both"/>
      </w:pPr>
      <w:r w:rsidRPr="00725640">
        <w:t>Antes de encerrar, precisamos cumprir uma formalidade rápida.</w:t>
      </w:r>
    </w:p>
    <w:p w:rsidR="006156FF" w:rsidRPr="00725640" w:rsidRDefault="006156FF" w:rsidP="006156FF">
      <w:pPr>
        <w:ind w:firstLine="1440"/>
        <w:jc w:val="both"/>
      </w:pPr>
      <w:r w:rsidRPr="00725640">
        <w:t>Aproveito a oportunidade para propor a dispensa da leitura e aprovação da Ata da 4ª Reunião da Comissão.</w:t>
      </w:r>
    </w:p>
    <w:p w:rsidR="006156FF" w:rsidRPr="001963E5" w:rsidRDefault="006156FF" w:rsidP="006156FF">
      <w:pPr>
        <w:ind w:firstLine="1440"/>
        <w:jc w:val="both"/>
        <w:rPr>
          <w:i/>
          <w:iCs/>
        </w:rPr>
      </w:pPr>
      <w:r w:rsidRPr="00725640">
        <w:t>Aqueles que concordam com a aprovação permaneçam como se encontram</w:t>
      </w:r>
      <w:r>
        <w:t>.</w:t>
      </w:r>
      <w:r w:rsidRPr="00725640">
        <w:t xml:space="preserve"> </w:t>
      </w:r>
      <w:r w:rsidRPr="00D26973">
        <w:rPr>
          <w:iCs/>
        </w:rPr>
        <w:t>(</w:t>
      </w:r>
      <w:r w:rsidRPr="001963E5">
        <w:rPr>
          <w:i/>
          <w:iCs/>
        </w:rPr>
        <w:t>Pausa.</w:t>
      </w:r>
      <w:r w:rsidRPr="00D26973">
        <w:rPr>
          <w:iCs/>
        </w:rPr>
        <w:t>)</w:t>
      </w:r>
      <w:r w:rsidRPr="001963E5">
        <w:rPr>
          <w:i/>
          <w:iCs/>
        </w:rPr>
        <w:t xml:space="preserve"> </w:t>
      </w:r>
    </w:p>
    <w:p w:rsidR="006156FF" w:rsidRPr="00725640" w:rsidRDefault="006156FF" w:rsidP="006156FF">
      <w:pPr>
        <w:ind w:firstLine="1440"/>
        <w:jc w:val="both"/>
      </w:pPr>
      <w:r w:rsidRPr="00725640">
        <w:t>A Ata está aprovada.</w:t>
      </w:r>
    </w:p>
    <w:p w:rsidR="006156FF" w:rsidRPr="00725640" w:rsidRDefault="006156FF" w:rsidP="006156FF">
      <w:pPr>
        <w:ind w:firstLine="1440"/>
        <w:jc w:val="both"/>
      </w:pPr>
      <w:r>
        <w:t>Q</w:t>
      </w:r>
      <w:r w:rsidRPr="00725640">
        <w:t>uero também colocar em votação três requerimentos.</w:t>
      </w:r>
    </w:p>
    <w:p w:rsidR="006156FF" w:rsidRPr="00725640" w:rsidRDefault="006156FF" w:rsidP="006156FF">
      <w:pPr>
        <w:ind w:firstLine="1440"/>
        <w:jc w:val="both"/>
      </w:pPr>
      <w:r w:rsidRPr="00725640">
        <w:t>Primeiro, a inserção extrapauta dos três requerimentos.</w:t>
      </w:r>
    </w:p>
    <w:p w:rsidR="006156FF" w:rsidRPr="001963E5" w:rsidRDefault="006156FF" w:rsidP="006156FF">
      <w:pPr>
        <w:ind w:firstLine="1440"/>
        <w:jc w:val="both"/>
        <w:rPr>
          <w:i/>
          <w:iCs/>
        </w:rPr>
      </w:pPr>
      <w:r w:rsidRPr="00725640">
        <w:t>Aqueles que concordam permaneçam como se encontram</w:t>
      </w:r>
      <w:r>
        <w:t>.</w:t>
      </w:r>
      <w:r w:rsidRPr="00725640">
        <w:t xml:space="preserve"> </w:t>
      </w:r>
      <w:r w:rsidRPr="00D26973">
        <w:rPr>
          <w:iCs/>
        </w:rPr>
        <w:t>(</w:t>
      </w:r>
      <w:r w:rsidRPr="001963E5">
        <w:rPr>
          <w:i/>
          <w:iCs/>
        </w:rPr>
        <w:t>Pausa.</w:t>
      </w:r>
      <w:r w:rsidRPr="00D26973">
        <w:rPr>
          <w:iCs/>
        </w:rPr>
        <w:t>)</w:t>
      </w:r>
      <w:r w:rsidRPr="001963E5">
        <w:rPr>
          <w:i/>
          <w:iCs/>
        </w:rPr>
        <w:t xml:space="preserve"> </w:t>
      </w:r>
    </w:p>
    <w:p w:rsidR="006156FF" w:rsidRPr="00725640" w:rsidRDefault="006156FF" w:rsidP="006156FF">
      <w:pPr>
        <w:ind w:firstLine="1440"/>
        <w:jc w:val="both"/>
      </w:pPr>
      <w:r w:rsidRPr="00725640">
        <w:t>Aprovada.</w:t>
      </w:r>
    </w:p>
    <w:p w:rsidR="006156FF" w:rsidRPr="00725640" w:rsidRDefault="006156FF" w:rsidP="006156FF">
      <w:pPr>
        <w:ind w:firstLine="1440"/>
        <w:jc w:val="both"/>
      </w:pPr>
      <w:r w:rsidRPr="00725640">
        <w:t xml:space="preserve">E agora a aprovação de três requerimentos, apresentados pelo Senador Ricardo </w:t>
      </w:r>
      <w:proofErr w:type="spellStart"/>
      <w:r w:rsidRPr="00725640">
        <w:t>Ferraço</w:t>
      </w:r>
      <w:proofErr w:type="spellEnd"/>
      <w:r w:rsidRPr="00725640">
        <w:t>.</w:t>
      </w:r>
    </w:p>
    <w:p w:rsidR="006156FF" w:rsidRPr="00725640" w:rsidRDefault="006156FF" w:rsidP="006156FF">
      <w:pPr>
        <w:ind w:firstLine="1440"/>
        <w:jc w:val="both"/>
      </w:pPr>
      <w:r w:rsidRPr="00725640">
        <w:t>O primeiro deles é o de convocação do nosso convidado de hoje, Dr. Silvânio Covas, Diretor Jurídico da Serasa, que não tinha sido aprovado ainda.</w:t>
      </w:r>
    </w:p>
    <w:p w:rsidR="006156FF" w:rsidRPr="001963E5" w:rsidRDefault="006156FF" w:rsidP="006156FF">
      <w:pPr>
        <w:ind w:firstLine="1440"/>
        <w:jc w:val="both"/>
        <w:rPr>
          <w:i/>
          <w:iCs/>
        </w:rPr>
      </w:pPr>
      <w:r w:rsidRPr="00725640">
        <w:t>Aqueles que concordam permaneçam como se encontram</w:t>
      </w:r>
      <w:r>
        <w:t>.</w:t>
      </w:r>
      <w:r w:rsidRPr="00725640">
        <w:t xml:space="preserve"> </w:t>
      </w:r>
      <w:r w:rsidRPr="00D26973">
        <w:rPr>
          <w:iCs/>
        </w:rPr>
        <w:t>(</w:t>
      </w:r>
      <w:r w:rsidRPr="001963E5">
        <w:rPr>
          <w:i/>
          <w:iCs/>
        </w:rPr>
        <w:t>Pausa.</w:t>
      </w:r>
      <w:r>
        <w:rPr>
          <w:i/>
          <w:iCs/>
        </w:rPr>
        <w:t>)</w:t>
      </w:r>
      <w:r w:rsidRPr="001963E5">
        <w:rPr>
          <w:i/>
          <w:iCs/>
        </w:rPr>
        <w:t xml:space="preserve"> </w:t>
      </w:r>
    </w:p>
    <w:p w:rsidR="006156FF" w:rsidRDefault="006156FF" w:rsidP="006156FF">
      <w:pPr>
        <w:ind w:firstLine="1440"/>
        <w:jc w:val="both"/>
      </w:pPr>
      <w:r w:rsidRPr="00725640">
        <w:t>Aprovado.</w:t>
      </w:r>
    </w:p>
    <w:p w:rsidR="006156FF" w:rsidRPr="002B62D8" w:rsidRDefault="006156FF" w:rsidP="006156FF">
      <w:pPr>
        <w:ind w:firstLine="1440"/>
        <w:jc w:val="both"/>
      </w:pPr>
      <w:r>
        <w:t xml:space="preserve"> </w:t>
      </w:r>
      <w:proofErr w:type="gramStart"/>
      <w:r w:rsidRPr="002B62D8">
        <w:t>(É o seguinte o requerimento aprovado:</w:t>
      </w:r>
    </w:p>
    <w:p w:rsidR="006156FF" w:rsidRPr="002B62D8" w:rsidRDefault="006156FF" w:rsidP="006156FF">
      <w:pPr>
        <w:jc w:val="center"/>
        <w:rPr>
          <w:b/>
          <w:bCs/>
        </w:rPr>
      </w:pPr>
      <w:proofErr w:type="gramEnd"/>
    </w:p>
    <w:p w:rsidR="006156FF" w:rsidRPr="002B62D8" w:rsidRDefault="006156FF" w:rsidP="006156FF">
      <w:pPr>
        <w:jc w:val="center"/>
        <w:rPr>
          <w:b/>
          <w:bCs/>
        </w:rPr>
      </w:pPr>
      <w:r w:rsidRPr="002B62D8">
        <w:rPr>
          <w:b/>
          <w:bCs/>
        </w:rPr>
        <w:t xml:space="preserve">REQUERIMENTO nº 10, de </w:t>
      </w:r>
      <w:proofErr w:type="gramStart"/>
      <w:r w:rsidRPr="002B62D8">
        <w:rPr>
          <w:b/>
          <w:bCs/>
        </w:rPr>
        <w:t>2013</w:t>
      </w:r>
      <w:proofErr w:type="gramEnd"/>
    </w:p>
    <w:p w:rsidR="006156FF" w:rsidRPr="00D26973" w:rsidRDefault="006156FF" w:rsidP="006156FF">
      <w:pPr>
        <w:ind w:firstLine="1440"/>
        <w:jc w:val="both"/>
        <w:rPr>
          <w:i/>
        </w:rPr>
      </w:pPr>
      <w:r w:rsidRPr="00D26973">
        <w:rPr>
          <w:i/>
        </w:rPr>
        <w:t>Requeiro, nos termos regimentais, o aditamento do Requerimento nº 002/2012, aprovado nesta Comissão Temporário de Modernização do Código de Defesa do Consumidor, com a inclusão do seguinte convidado para a audiência pública a ser realizada, que dispõe sobre a prevenção do superendividamento: Dr. Silvânio Co</w:t>
      </w:r>
      <w:r>
        <w:rPr>
          <w:i/>
        </w:rPr>
        <w:t xml:space="preserve">vas, Diretor Jurídico da Serasa </w:t>
      </w:r>
      <w:proofErr w:type="spellStart"/>
      <w:r w:rsidRPr="00D26973">
        <w:rPr>
          <w:i/>
        </w:rPr>
        <w:t>Experian</w:t>
      </w:r>
      <w:proofErr w:type="spellEnd"/>
      <w:r w:rsidRPr="00D26973">
        <w:rPr>
          <w:i/>
        </w:rPr>
        <w:t>.</w:t>
      </w:r>
    </w:p>
    <w:p w:rsidR="006156FF" w:rsidRPr="002B62D8" w:rsidRDefault="006156FF" w:rsidP="006156FF">
      <w:pPr>
        <w:ind w:firstLine="1440"/>
        <w:jc w:val="both"/>
      </w:pPr>
      <w:proofErr w:type="gramStart"/>
      <w:r w:rsidRPr="002B62D8">
        <w:rPr>
          <w:b/>
          <w:bCs/>
        </w:rPr>
        <w:t>Autoria:</w:t>
      </w:r>
      <w:r w:rsidRPr="002B62D8">
        <w:t xml:space="preserve"> Senador Ricardo </w:t>
      </w:r>
      <w:proofErr w:type="spellStart"/>
      <w:r w:rsidRPr="002B62D8">
        <w:t>Ferraço</w:t>
      </w:r>
      <w:proofErr w:type="spellEnd"/>
      <w:r>
        <w:t>.</w:t>
      </w:r>
      <w:r w:rsidRPr="002B62D8">
        <w:t>)</w:t>
      </w:r>
      <w:proofErr w:type="gramEnd"/>
    </w:p>
    <w:p w:rsidR="006156FF" w:rsidRDefault="006156FF" w:rsidP="006156FF">
      <w:pPr>
        <w:ind w:firstLine="1440"/>
        <w:jc w:val="both"/>
        <w:rPr>
          <w:b/>
          <w:bCs/>
        </w:rPr>
      </w:pPr>
    </w:p>
    <w:p w:rsidR="006156FF" w:rsidRDefault="006156FF" w:rsidP="006156FF">
      <w:pPr>
        <w:ind w:firstLine="1440"/>
        <w:jc w:val="both"/>
      </w:pPr>
      <w:r w:rsidRPr="00725640">
        <w:rPr>
          <w:b/>
          <w:bCs/>
        </w:rPr>
        <w:t xml:space="preserve">O </w:t>
      </w:r>
      <w:proofErr w:type="gramStart"/>
      <w:r w:rsidRPr="00725640">
        <w:rPr>
          <w:b/>
          <w:bCs/>
        </w:rPr>
        <w:t>SR.</w:t>
      </w:r>
      <w:proofErr w:type="gramEnd"/>
      <w:r w:rsidRPr="00725640">
        <w:rPr>
          <w:b/>
          <w:bCs/>
        </w:rPr>
        <w:t xml:space="preserve"> PRESIDENTE</w:t>
      </w:r>
      <w:r w:rsidRPr="00725640">
        <w:t xml:space="preserve"> (Rodrigo Rollemberg. Bloco/PSB – DF) –</w:t>
      </w:r>
      <w:r>
        <w:t xml:space="preserve"> </w:t>
      </w:r>
      <w:r w:rsidRPr="00725640">
        <w:t>Temos mais um requerimento, este para a realização do convite ao Dr. César Bechara Nad</w:t>
      </w:r>
      <w:r>
        <w:t>i</w:t>
      </w:r>
      <w:r w:rsidRPr="00725640">
        <w:t xml:space="preserve">r Mattar Júnior, Presidente da Associação Nacional do Ministério Público, em substituição ao representante do Conselho Nacional do Ministério Público. </w:t>
      </w:r>
    </w:p>
    <w:p w:rsidR="006156FF" w:rsidRPr="00725640" w:rsidRDefault="006156FF" w:rsidP="006156FF">
      <w:pPr>
        <w:ind w:firstLine="1440"/>
        <w:jc w:val="both"/>
      </w:pPr>
      <w:r w:rsidRPr="00725640">
        <w:t xml:space="preserve">Requerimento em aditamento ao Requerimento nº 1, de 2012, aprovado nesta Comissão de Modernização do Código de Defesa do Consumidor, com a </w:t>
      </w:r>
      <w:r w:rsidRPr="00725640">
        <w:lastRenderedPageBreak/>
        <w:t>retificação dos convidados para a audiência pública, convidando também o representante da Comissão Nacional dos Defensores Públicos de Defesa do Consumidor; o Dr. Gregório Assagra</w:t>
      </w:r>
      <w:r>
        <w:t>,</w:t>
      </w:r>
      <w:r w:rsidRPr="00725640">
        <w:t xml:space="preserve"> Assessor de Projetos e Articulação </w:t>
      </w:r>
      <w:r>
        <w:t>Interinstitucional da Secreta</w:t>
      </w:r>
      <w:r w:rsidRPr="00725640">
        <w:t xml:space="preserve">ria Nacional de Reforma do Judiciário e dirigente do Centro de Aperfeiçoamento Funcional do Ministério Público de Minas Gerais, além da </w:t>
      </w:r>
      <w:proofErr w:type="spellStart"/>
      <w:r w:rsidRPr="00725640">
        <w:t>Srª</w:t>
      </w:r>
      <w:proofErr w:type="spellEnd"/>
      <w:r w:rsidRPr="00725640">
        <w:t xml:space="preserve"> Ada Pelegrini Grinover, do Sr. Murilo de Mora</w:t>
      </w:r>
      <w:r>
        <w:t>e</w:t>
      </w:r>
      <w:r w:rsidRPr="00725640">
        <w:t xml:space="preserve">s de Miranda, </w:t>
      </w:r>
      <w:proofErr w:type="spellStart"/>
      <w:r w:rsidRPr="00725640">
        <w:t>Srª</w:t>
      </w:r>
      <w:proofErr w:type="spellEnd"/>
      <w:r w:rsidRPr="00725640">
        <w:t xml:space="preserve"> Valquíria Oliveira Quixadá Nunes, </w:t>
      </w:r>
      <w:proofErr w:type="spellStart"/>
      <w:r w:rsidRPr="00725640">
        <w:t>Srª</w:t>
      </w:r>
      <w:proofErr w:type="spellEnd"/>
      <w:r w:rsidRPr="00725640">
        <w:t xml:space="preserve"> Rosana </w:t>
      </w:r>
      <w:proofErr w:type="spellStart"/>
      <w:r w:rsidRPr="00725640">
        <w:t>Gri</w:t>
      </w:r>
      <w:r>
        <w:t>m</w:t>
      </w:r>
      <w:r w:rsidRPr="00725640">
        <w:t>berg</w:t>
      </w:r>
      <w:proofErr w:type="spellEnd"/>
      <w:r w:rsidRPr="00725640">
        <w:t>, para tratar de ações coletivas.</w:t>
      </w:r>
    </w:p>
    <w:p w:rsidR="006156FF" w:rsidRPr="00013995" w:rsidRDefault="006156FF" w:rsidP="006156FF">
      <w:pPr>
        <w:ind w:firstLine="1440"/>
        <w:jc w:val="both"/>
        <w:rPr>
          <w:i/>
          <w:iCs/>
        </w:rPr>
      </w:pPr>
      <w:r w:rsidRPr="00725640">
        <w:t>Aqueles que concordam com a aprovação permaneçam como se encontram</w:t>
      </w:r>
      <w:r>
        <w:t>.</w:t>
      </w:r>
      <w:r w:rsidRPr="00725640">
        <w:t xml:space="preserve"> </w:t>
      </w:r>
      <w:r w:rsidRPr="00D26973">
        <w:rPr>
          <w:iCs/>
        </w:rPr>
        <w:t>(</w:t>
      </w:r>
      <w:r w:rsidRPr="00013995">
        <w:rPr>
          <w:i/>
          <w:iCs/>
        </w:rPr>
        <w:t>Pausa.</w:t>
      </w:r>
      <w:r>
        <w:rPr>
          <w:i/>
          <w:iCs/>
        </w:rPr>
        <w:t>)</w:t>
      </w:r>
      <w:r w:rsidRPr="00013995">
        <w:rPr>
          <w:i/>
          <w:iCs/>
        </w:rPr>
        <w:t xml:space="preserve"> </w:t>
      </w:r>
    </w:p>
    <w:p w:rsidR="006156FF" w:rsidRDefault="006156FF" w:rsidP="006156FF">
      <w:pPr>
        <w:ind w:firstLine="1440"/>
        <w:jc w:val="both"/>
      </w:pPr>
      <w:r w:rsidRPr="00725640">
        <w:t>Aprovado.</w:t>
      </w:r>
    </w:p>
    <w:p w:rsidR="006156FF" w:rsidRPr="002B62D8" w:rsidRDefault="006156FF" w:rsidP="006156FF">
      <w:pPr>
        <w:ind w:firstLine="1440"/>
        <w:jc w:val="both"/>
      </w:pPr>
      <w:r>
        <w:t xml:space="preserve"> </w:t>
      </w:r>
      <w:proofErr w:type="gramStart"/>
      <w:r>
        <w:t>(</w:t>
      </w:r>
      <w:r w:rsidRPr="002B62D8">
        <w:t>É o seguinte o requerimento aprovado:</w:t>
      </w:r>
    </w:p>
    <w:p w:rsidR="006156FF" w:rsidRPr="002B62D8" w:rsidRDefault="006156FF" w:rsidP="006156FF">
      <w:pPr>
        <w:ind w:firstLine="1440"/>
        <w:jc w:val="both"/>
      </w:pPr>
      <w:proofErr w:type="gramEnd"/>
    </w:p>
    <w:p w:rsidR="006156FF" w:rsidRPr="002B62D8" w:rsidRDefault="006156FF" w:rsidP="006156FF">
      <w:pPr>
        <w:jc w:val="center"/>
        <w:rPr>
          <w:b/>
          <w:bCs/>
        </w:rPr>
      </w:pPr>
      <w:r w:rsidRPr="002B62D8">
        <w:rPr>
          <w:b/>
          <w:bCs/>
        </w:rPr>
        <w:t xml:space="preserve">REQUERIMENTO nº 11, de </w:t>
      </w:r>
      <w:proofErr w:type="gramStart"/>
      <w:r w:rsidRPr="002B62D8">
        <w:rPr>
          <w:b/>
          <w:bCs/>
        </w:rPr>
        <w:t>2013</w:t>
      </w:r>
      <w:proofErr w:type="gramEnd"/>
    </w:p>
    <w:p w:rsidR="006156FF" w:rsidRPr="00D26973" w:rsidRDefault="006156FF" w:rsidP="006156FF">
      <w:pPr>
        <w:autoSpaceDE w:val="0"/>
        <w:autoSpaceDN w:val="0"/>
        <w:adjustRightInd w:val="0"/>
        <w:ind w:firstLine="1440"/>
        <w:jc w:val="both"/>
        <w:rPr>
          <w:i/>
        </w:rPr>
      </w:pPr>
      <w:r w:rsidRPr="00D26973">
        <w:rPr>
          <w:i/>
        </w:rPr>
        <w:t xml:space="preserve">Requeiro, nos termos regimentais, o aditamento do Requerimento nº 001/2012 para a retificação dos convidados para a audiência pública que tratará do aperfeiçoamento da disciplina das ações coletivas. Passarão a compor o rol de convidados: César Bechara Nadir Mattar Júnior, Presidente da Associação Nacional do Ministério Público em substituição ao representante do Conselho Nacional do Ministério Público; Representante da Comissão Nacional de Defensores Públicos de Defesa do Consumidor – CNDPCON; Gregório Assagra, assessor de projetos e articulação interinstitucional da Secretaria Nacional de Reforma do Judiciário </w:t>
      </w:r>
      <w:r>
        <w:rPr>
          <w:i/>
        </w:rPr>
        <w:t>(</w:t>
      </w:r>
      <w:r w:rsidRPr="00D26973">
        <w:rPr>
          <w:i/>
        </w:rPr>
        <w:t>Ministério da Justiça</w:t>
      </w:r>
      <w:r>
        <w:rPr>
          <w:i/>
        </w:rPr>
        <w:t>)</w:t>
      </w:r>
      <w:r w:rsidRPr="00D26973">
        <w:rPr>
          <w:i/>
        </w:rPr>
        <w:t xml:space="preserve">, Dirigente do Centro de Aperfeiçoamento Funcional do MP-MG, Doutor e Mestre em Direito; Ada Pelegrini Grinover, membro da Comissão de Juristas para Atualização do Código de Defesa do Consumidor; Murilo de Moraes e Miranda, Promotor de Justiça do Estado de Goiás e Presidente da Associação Nacional do Ministério Público – MPCON; Valquíria Oliveira Quixadá Nunes, Procuradora Regional da República da 1ª Região – PRR1; Rosana </w:t>
      </w:r>
      <w:proofErr w:type="spellStart"/>
      <w:r w:rsidRPr="00D26973">
        <w:rPr>
          <w:i/>
        </w:rPr>
        <w:t>Grimberg</w:t>
      </w:r>
      <w:proofErr w:type="spellEnd"/>
      <w:r w:rsidRPr="00D26973">
        <w:rPr>
          <w:i/>
        </w:rPr>
        <w:t>, Presidente do Fórum Nacional das Entidades Civis.</w:t>
      </w:r>
    </w:p>
    <w:p w:rsidR="006156FF" w:rsidRPr="002B62D8" w:rsidRDefault="006156FF" w:rsidP="006156FF">
      <w:pPr>
        <w:autoSpaceDE w:val="0"/>
        <w:autoSpaceDN w:val="0"/>
        <w:adjustRightInd w:val="0"/>
        <w:ind w:firstLine="1440"/>
        <w:jc w:val="both"/>
      </w:pPr>
      <w:proofErr w:type="gramStart"/>
      <w:r w:rsidRPr="002B62D8">
        <w:rPr>
          <w:b/>
          <w:bCs/>
        </w:rPr>
        <w:t>Autoria:</w:t>
      </w:r>
      <w:r w:rsidRPr="002B62D8">
        <w:t xml:space="preserve"> Senador Ricardo </w:t>
      </w:r>
      <w:proofErr w:type="spellStart"/>
      <w:r w:rsidRPr="002B62D8">
        <w:t>Ferraço</w:t>
      </w:r>
      <w:proofErr w:type="spellEnd"/>
      <w:r>
        <w:t>.</w:t>
      </w:r>
      <w:r w:rsidRPr="002B62D8">
        <w:t>)</w:t>
      </w:r>
      <w:proofErr w:type="gramEnd"/>
    </w:p>
    <w:p w:rsidR="006156FF" w:rsidRDefault="006156FF" w:rsidP="006156FF">
      <w:pPr>
        <w:ind w:firstLine="1440"/>
        <w:jc w:val="both"/>
        <w:rPr>
          <w:b/>
          <w:bCs/>
        </w:rPr>
      </w:pPr>
    </w:p>
    <w:p w:rsidR="006156FF" w:rsidRDefault="006156FF" w:rsidP="006156FF">
      <w:pPr>
        <w:ind w:firstLine="1440"/>
        <w:jc w:val="both"/>
      </w:pPr>
      <w:r w:rsidRPr="00725640">
        <w:rPr>
          <w:b/>
          <w:bCs/>
        </w:rPr>
        <w:t xml:space="preserve">O </w:t>
      </w:r>
      <w:proofErr w:type="gramStart"/>
      <w:r w:rsidRPr="00725640">
        <w:rPr>
          <w:b/>
          <w:bCs/>
        </w:rPr>
        <w:t>SR.</w:t>
      </w:r>
      <w:proofErr w:type="gramEnd"/>
      <w:r w:rsidRPr="00725640">
        <w:rPr>
          <w:b/>
          <w:bCs/>
        </w:rPr>
        <w:t xml:space="preserve"> PRESIDENTE</w:t>
      </w:r>
      <w:r w:rsidRPr="00725640">
        <w:t xml:space="preserve"> (Rodrigo Rollemberg. Bloco/PSB – DF) –</w:t>
      </w:r>
      <w:r>
        <w:t xml:space="preserve"> </w:t>
      </w:r>
      <w:r w:rsidRPr="00725640">
        <w:t xml:space="preserve">Ultimo requerimento, em aditamento ao Requerimento nº 9, de 2012, para tratar da regulamentação da publicidade infantil e do consumo sustentável, convidando a </w:t>
      </w:r>
      <w:proofErr w:type="spellStart"/>
      <w:r w:rsidRPr="00725640">
        <w:t>Drª</w:t>
      </w:r>
      <w:proofErr w:type="spellEnd"/>
      <w:r w:rsidRPr="00725640">
        <w:t xml:space="preserve"> Rosana </w:t>
      </w:r>
      <w:proofErr w:type="spellStart"/>
      <w:r w:rsidRPr="00725640">
        <w:t>Radominski</w:t>
      </w:r>
      <w:proofErr w:type="spellEnd"/>
      <w:r w:rsidRPr="00725640">
        <w:t xml:space="preserve">, Presidente da Associação Brasileira para Estudo da Obesidade e da Síndrome Metabólica; Sr. Daniel Pimentel </w:t>
      </w:r>
      <w:proofErr w:type="spellStart"/>
      <w:r w:rsidRPr="00725640">
        <w:t>Slaviero</w:t>
      </w:r>
      <w:proofErr w:type="spellEnd"/>
      <w:r w:rsidRPr="00725640">
        <w:t xml:space="preserve">, Presidente da Associação Brasileira de Emissoras de Rádio e Televisão </w:t>
      </w:r>
      <w:r>
        <w:t>(</w:t>
      </w:r>
      <w:proofErr w:type="spellStart"/>
      <w:r w:rsidRPr="00725640">
        <w:t>Abert</w:t>
      </w:r>
      <w:proofErr w:type="spellEnd"/>
      <w:r>
        <w:t>)</w:t>
      </w:r>
      <w:r w:rsidRPr="00725640">
        <w:t xml:space="preserve">; Sr. Gilberto </w:t>
      </w:r>
      <w:proofErr w:type="spellStart"/>
      <w:r w:rsidRPr="00725640">
        <w:t>Leifert</w:t>
      </w:r>
      <w:proofErr w:type="spellEnd"/>
      <w:r w:rsidRPr="00725640">
        <w:t xml:space="preserve">, Presidente do Conselho Nacional de Autorregulamentação Publicitária </w:t>
      </w:r>
      <w:r>
        <w:t>(</w:t>
      </w:r>
      <w:proofErr w:type="spellStart"/>
      <w:r w:rsidRPr="00725640">
        <w:t>Conar</w:t>
      </w:r>
      <w:proofErr w:type="spellEnd"/>
      <w:r>
        <w:t>)</w:t>
      </w:r>
      <w:r w:rsidRPr="00725640">
        <w:t>; Sr. Aurélio Veiga Rios, Representante do Ministério Público Federal; Sr. Edgard Rebouças, Professor da Universidade Federal do Espírito Santo, especialista</w:t>
      </w:r>
      <w:r>
        <w:t xml:space="preserve"> em  publicidade infantil. </w:t>
      </w:r>
    </w:p>
    <w:p w:rsidR="006156FF" w:rsidRDefault="006156FF" w:rsidP="006156FF">
      <w:pPr>
        <w:ind w:firstLine="1440"/>
        <w:jc w:val="both"/>
        <w:rPr>
          <w:i/>
          <w:iCs/>
        </w:rPr>
      </w:pPr>
      <w:r>
        <w:t xml:space="preserve">Aqueles que concordam permaneçam como se encontram. </w:t>
      </w:r>
      <w:r>
        <w:rPr>
          <w:i/>
          <w:iCs/>
        </w:rPr>
        <w:t>(</w:t>
      </w:r>
      <w:r w:rsidRPr="00013995">
        <w:rPr>
          <w:i/>
          <w:iCs/>
        </w:rPr>
        <w:t>Pausa</w:t>
      </w:r>
      <w:r>
        <w:rPr>
          <w:i/>
          <w:iCs/>
        </w:rPr>
        <w:t>)</w:t>
      </w:r>
    </w:p>
    <w:p w:rsidR="006156FF" w:rsidRPr="008A0354" w:rsidRDefault="006156FF" w:rsidP="006156FF">
      <w:pPr>
        <w:ind w:firstLine="1440"/>
        <w:jc w:val="both"/>
      </w:pPr>
      <w:r>
        <w:t xml:space="preserve"> </w:t>
      </w:r>
      <w:proofErr w:type="gramStart"/>
      <w:r w:rsidRPr="008A0354">
        <w:t>(É o seguinte o requerimento aprovado:</w:t>
      </w:r>
    </w:p>
    <w:p w:rsidR="006156FF" w:rsidRDefault="006156FF" w:rsidP="006156FF">
      <w:pPr>
        <w:jc w:val="center"/>
        <w:rPr>
          <w:b/>
          <w:bCs/>
          <w:i/>
          <w:iCs/>
        </w:rPr>
      </w:pPr>
      <w:proofErr w:type="gramEnd"/>
    </w:p>
    <w:p w:rsidR="006156FF" w:rsidRPr="00D26973" w:rsidRDefault="006156FF" w:rsidP="006156FF">
      <w:pPr>
        <w:jc w:val="center"/>
        <w:rPr>
          <w:b/>
          <w:bCs/>
          <w:iCs/>
        </w:rPr>
      </w:pPr>
      <w:r w:rsidRPr="00D26973">
        <w:rPr>
          <w:b/>
          <w:bCs/>
          <w:iCs/>
        </w:rPr>
        <w:t xml:space="preserve">REQUERIMENTO nº 12, de </w:t>
      </w:r>
      <w:proofErr w:type="gramStart"/>
      <w:r w:rsidRPr="00D26973">
        <w:rPr>
          <w:b/>
          <w:bCs/>
          <w:iCs/>
        </w:rPr>
        <w:t>2013</w:t>
      </w:r>
      <w:proofErr w:type="gramEnd"/>
    </w:p>
    <w:p w:rsidR="006156FF" w:rsidRPr="00D26973" w:rsidRDefault="006156FF" w:rsidP="006156FF">
      <w:pPr>
        <w:autoSpaceDE w:val="0"/>
        <w:autoSpaceDN w:val="0"/>
        <w:adjustRightInd w:val="0"/>
        <w:ind w:firstLine="1440"/>
        <w:jc w:val="both"/>
        <w:rPr>
          <w:i/>
          <w:iCs/>
        </w:rPr>
      </w:pPr>
      <w:r w:rsidRPr="00D26973">
        <w:rPr>
          <w:i/>
        </w:rPr>
        <w:t xml:space="preserve">Requeiro, nos termos regimentais, o aditamento do Requerimento nº 009/2012 para a inclusão dos seguintes convidados para a audiência pública a ser </w:t>
      </w:r>
      <w:r w:rsidRPr="00D26973">
        <w:rPr>
          <w:i/>
        </w:rPr>
        <w:lastRenderedPageBreak/>
        <w:t xml:space="preserve">realizada para debater a necessidade de regulamentação da publicidade infantil e do consumo sustentável: Rosana </w:t>
      </w:r>
      <w:proofErr w:type="spellStart"/>
      <w:r w:rsidRPr="00D26973">
        <w:rPr>
          <w:i/>
        </w:rPr>
        <w:t>Radominski</w:t>
      </w:r>
      <w:proofErr w:type="spellEnd"/>
      <w:r w:rsidRPr="00D26973">
        <w:rPr>
          <w:i/>
        </w:rPr>
        <w:t xml:space="preserve">, Presidente da Associação Brasileira para Estudo da Obesidade e da Síndrome Metabólica – </w:t>
      </w:r>
      <w:proofErr w:type="spellStart"/>
      <w:r w:rsidRPr="00D26973">
        <w:rPr>
          <w:i/>
        </w:rPr>
        <w:t>Abeso</w:t>
      </w:r>
      <w:proofErr w:type="spellEnd"/>
      <w:r w:rsidRPr="00D26973">
        <w:rPr>
          <w:i/>
        </w:rPr>
        <w:t xml:space="preserve">; Daniel Pimentel </w:t>
      </w:r>
      <w:proofErr w:type="spellStart"/>
      <w:r w:rsidRPr="00D26973">
        <w:rPr>
          <w:i/>
        </w:rPr>
        <w:t>Slaviero</w:t>
      </w:r>
      <w:proofErr w:type="spellEnd"/>
      <w:r w:rsidRPr="00D26973">
        <w:rPr>
          <w:i/>
        </w:rPr>
        <w:t xml:space="preserve">, Presidente da Associação Brasileira de Emissoras de Rádio e Televisão – </w:t>
      </w:r>
      <w:proofErr w:type="spellStart"/>
      <w:r w:rsidRPr="00D26973">
        <w:rPr>
          <w:i/>
        </w:rPr>
        <w:t>Abert</w:t>
      </w:r>
      <w:proofErr w:type="spellEnd"/>
      <w:r w:rsidRPr="00D26973">
        <w:rPr>
          <w:i/>
        </w:rPr>
        <w:t xml:space="preserve">; Gilberto </w:t>
      </w:r>
      <w:proofErr w:type="spellStart"/>
      <w:r w:rsidRPr="00D26973">
        <w:rPr>
          <w:i/>
        </w:rPr>
        <w:t>Leifert</w:t>
      </w:r>
      <w:proofErr w:type="spellEnd"/>
      <w:r w:rsidRPr="00D26973">
        <w:rPr>
          <w:i/>
        </w:rPr>
        <w:t xml:space="preserve">, Presidente do Conselho Nacional de Autorregulamentação Publicitária – </w:t>
      </w:r>
      <w:proofErr w:type="spellStart"/>
      <w:r w:rsidRPr="00D26973">
        <w:rPr>
          <w:i/>
        </w:rPr>
        <w:t>Conar</w:t>
      </w:r>
      <w:proofErr w:type="spellEnd"/>
      <w:r w:rsidRPr="00D26973">
        <w:rPr>
          <w:i/>
        </w:rPr>
        <w:t>; Aurélio Veiga Rios, Representante do MPF; Edgard Rebouças, Professor Doutor da Universidade Federal do Espírito, especialista em publicidade infantil.</w:t>
      </w:r>
    </w:p>
    <w:p w:rsidR="006156FF" w:rsidRDefault="006156FF" w:rsidP="006156FF">
      <w:pPr>
        <w:ind w:firstLine="1440"/>
        <w:jc w:val="both"/>
        <w:rPr>
          <w:i/>
          <w:iCs/>
        </w:rPr>
      </w:pPr>
      <w:proofErr w:type="gramStart"/>
      <w:r w:rsidRPr="00D26973">
        <w:rPr>
          <w:b/>
          <w:bCs/>
          <w:iCs/>
        </w:rPr>
        <w:t>Autoria:</w:t>
      </w:r>
      <w:r w:rsidRPr="00D26973">
        <w:rPr>
          <w:iCs/>
        </w:rPr>
        <w:t xml:space="preserve"> Senador Ricardo </w:t>
      </w:r>
      <w:proofErr w:type="spellStart"/>
      <w:r w:rsidRPr="00D26973">
        <w:rPr>
          <w:iCs/>
        </w:rPr>
        <w:t>Ferraço</w:t>
      </w:r>
      <w:proofErr w:type="spellEnd"/>
      <w:r>
        <w:rPr>
          <w:iCs/>
        </w:rPr>
        <w:t>.</w:t>
      </w:r>
      <w:r>
        <w:rPr>
          <w:i/>
          <w:iCs/>
        </w:rPr>
        <w:t>)</w:t>
      </w:r>
      <w:proofErr w:type="gramEnd"/>
    </w:p>
    <w:p w:rsidR="006156FF" w:rsidRPr="002B62D8" w:rsidRDefault="006156FF" w:rsidP="006156FF">
      <w:pPr>
        <w:ind w:firstLine="1440"/>
        <w:jc w:val="both"/>
        <w:rPr>
          <w:i/>
          <w:iCs/>
        </w:rPr>
      </w:pPr>
    </w:p>
    <w:p w:rsidR="006156FF" w:rsidRDefault="006156FF" w:rsidP="006156FF">
      <w:pPr>
        <w:ind w:firstLine="1440"/>
        <w:jc w:val="both"/>
      </w:pPr>
      <w:r w:rsidRPr="00725640">
        <w:rPr>
          <w:b/>
          <w:bCs/>
        </w:rPr>
        <w:t xml:space="preserve">O </w:t>
      </w:r>
      <w:proofErr w:type="gramStart"/>
      <w:r w:rsidRPr="00725640">
        <w:rPr>
          <w:b/>
          <w:bCs/>
        </w:rPr>
        <w:t>SR.</w:t>
      </w:r>
      <w:proofErr w:type="gramEnd"/>
      <w:r w:rsidRPr="00725640">
        <w:rPr>
          <w:b/>
          <w:bCs/>
        </w:rPr>
        <w:t xml:space="preserve"> PRESIDENTE</w:t>
      </w:r>
      <w:r w:rsidRPr="00725640">
        <w:t xml:space="preserve"> (Rodrigo Rollemberg. Bloco/PSB – DF) –</w:t>
      </w:r>
      <w:r>
        <w:t xml:space="preserve"> Nada mais havendo a tratar e agradecendo muito a presença de nossos ilustres convidados e, de forma muito especial, a participação dos nossos telespectadores, declaro encerrada a presente reunião. </w:t>
      </w:r>
    </w:p>
    <w:p w:rsidR="006156FF" w:rsidRDefault="006156FF" w:rsidP="006156FF">
      <w:pPr>
        <w:ind w:firstLine="1440"/>
        <w:jc w:val="both"/>
      </w:pPr>
      <w:r>
        <w:t>Muito obrigado.</w:t>
      </w:r>
    </w:p>
    <w:p w:rsidR="006156FF" w:rsidRDefault="006156FF" w:rsidP="006156FF">
      <w:pPr>
        <w:jc w:val="right"/>
        <w:rPr>
          <w:i/>
          <w:iCs/>
        </w:rPr>
      </w:pPr>
    </w:p>
    <w:p w:rsidR="006156FF" w:rsidRPr="002B62D8" w:rsidRDefault="006156FF" w:rsidP="006156FF">
      <w:pPr>
        <w:jc w:val="right"/>
        <w:rPr>
          <w:i/>
          <w:iCs/>
        </w:rPr>
      </w:pPr>
      <w:r>
        <w:rPr>
          <w:i/>
          <w:iCs/>
        </w:rPr>
        <w:t>(</w:t>
      </w:r>
      <w:r w:rsidRPr="002B62D8">
        <w:rPr>
          <w:i/>
          <w:iCs/>
        </w:rPr>
        <w:t>Iniciada às 8 horas e 39 minutos, a reunião é encerrada às 11 horas e 59 minutos.</w:t>
      </w:r>
      <w:proofErr w:type="gramStart"/>
      <w:r>
        <w:rPr>
          <w:i/>
          <w:iCs/>
        </w:rPr>
        <w:t>)</w:t>
      </w:r>
      <w:proofErr w:type="gramEnd"/>
      <w:r w:rsidRPr="002B62D8">
        <w:rPr>
          <w:i/>
          <w:iCs/>
        </w:rPr>
        <w:t xml:space="preserve"> </w:t>
      </w:r>
    </w:p>
    <w:p w:rsidR="006156FF" w:rsidRDefault="006156FF" w:rsidP="006156FF">
      <w:pPr>
        <w:ind w:firstLine="1440"/>
        <w:jc w:val="both"/>
      </w:pPr>
    </w:p>
    <w:p w:rsidR="008E26BB" w:rsidRDefault="008E26BB" w:rsidP="00AB0CB6">
      <w:pPr>
        <w:jc w:val="both"/>
        <w:rPr>
          <w:sz w:val="28"/>
          <w:szCs w:val="28"/>
        </w:rPr>
      </w:pPr>
    </w:p>
    <w:p w:rsidR="008E26BB" w:rsidRDefault="008E26BB" w:rsidP="00AB0CB6">
      <w:pPr>
        <w:jc w:val="both"/>
        <w:rPr>
          <w:sz w:val="28"/>
          <w:szCs w:val="28"/>
        </w:rPr>
      </w:pPr>
    </w:p>
    <w:p w:rsidR="008E26BB" w:rsidRPr="00AF3B62" w:rsidRDefault="008E26BB" w:rsidP="00AF3B62">
      <w:pPr>
        <w:jc w:val="right"/>
        <w:rPr>
          <w:sz w:val="28"/>
          <w:szCs w:val="28"/>
        </w:rPr>
      </w:pPr>
    </w:p>
    <w:p w:rsidR="00191126" w:rsidRPr="00CC58C0" w:rsidRDefault="00191126" w:rsidP="00A70FBA">
      <w:pPr>
        <w:tabs>
          <w:tab w:val="left" w:pos="5040"/>
          <w:tab w:val="left" w:pos="5580"/>
        </w:tabs>
        <w:jc w:val="center"/>
        <w:rPr>
          <w:b/>
          <w:i/>
        </w:rPr>
      </w:pPr>
    </w:p>
    <w:p w:rsidR="00191126" w:rsidRPr="00CC58C0" w:rsidRDefault="00191126" w:rsidP="00A70FBA">
      <w:pPr>
        <w:tabs>
          <w:tab w:val="left" w:pos="5040"/>
          <w:tab w:val="left" w:pos="5580"/>
        </w:tabs>
        <w:jc w:val="center"/>
        <w:rPr>
          <w:b/>
          <w:i/>
        </w:rPr>
      </w:pPr>
    </w:p>
    <w:p w:rsidR="00191126" w:rsidRPr="00CC58C0" w:rsidRDefault="00191126" w:rsidP="00A70FBA">
      <w:pPr>
        <w:tabs>
          <w:tab w:val="left" w:pos="5040"/>
          <w:tab w:val="left" w:pos="5580"/>
        </w:tabs>
        <w:jc w:val="center"/>
        <w:rPr>
          <w:b/>
          <w:i/>
        </w:rPr>
      </w:pPr>
    </w:p>
    <w:p w:rsidR="008E26BB" w:rsidRPr="00CC58C0" w:rsidRDefault="008E26BB" w:rsidP="00A70FBA">
      <w:pPr>
        <w:tabs>
          <w:tab w:val="left" w:pos="5040"/>
          <w:tab w:val="left" w:pos="5580"/>
        </w:tabs>
        <w:jc w:val="center"/>
        <w:rPr>
          <w:b/>
          <w:i/>
        </w:rPr>
      </w:pPr>
      <w:r w:rsidRPr="00CC58C0">
        <w:rPr>
          <w:b/>
          <w:i/>
        </w:rPr>
        <w:t>Senador Rodrigo Rollemberg</w:t>
      </w:r>
    </w:p>
    <w:p w:rsidR="008E26BB" w:rsidRPr="00CC58C0" w:rsidRDefault="008E26BB" w:rsidP="00A70FBA">
      <w:pPr>
        <w:tabs>
          <w:tab w:val="left" w:pos="5040"/>
          <w:tab w:val="left" w:pos="5580"/>
        </w:tabs>
        <w:jc w:val="center"/>
      </w:pPr>
      <w:r w:rsidRPr="00CC58C0">
        <w:t xml:space="preserve">Presidente </w:t>
      </w:r>
    </w:p>
    <w:sectPr w:rsidR="008E26BB" w:rsidRPr="00CC58C0"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6BB" w:rsidRDefault="008E26BB">
      <w:r>
        <w:separator/>
      </w:r>
    </w:p>
  </w:endnote>
  <w:endnote w:type="continuationSeparator" w:id="0">
    <w:p w:rsidR="008E26BB" w:rsidRDefault="008E26B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6BB" w:rsidRDefault="00745A3D" w:rsidP="009C6716">
    <w:pPr>
      <w:pStyle w:val="Rodap"/>
      <w:framePr w:wrap="around" w:vAnchor="text" w:hAnchor="margin" w:xAlign="right" w:y="1"/>
      <w:rPr>
        <w:rStyle w:val="Nmerodepgina"/>
      </w:rPr>
    </w:pPr>
    <w:r>
      <w:rPr>
        <w:rStyle w:val="Nmerodepgina"/>
      </w:rPr>
      <w:fldChar w:fldCharType="begin"/>
    </w:r>
    <w:r w:rsidR="008E26BB">
      <w:rPr>
        <w:rStyle w:val="Nmerodepgina"/>
      </w:rPr>
      <w:instrText xml:space="preserve">PAGE  </w:instrText>
    </w:r>
    <w:r>
      <w:rPr>
        <w:rStyle w:val="Nmerodepgina"/>
      </w:rPr>
      <w:fldChar w:fldCharType="end"/>
    </w:r>
  </w:p>
  <w:p w:rsidR="008E26BB" w:rsidRDefault="008E26BB"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6BB" w:rsidRDefault="00745A3D" w:rsidP="00F059F9">
    <w:pPr>
      <w:pStyle w:val="Rodap"/>
      <w:framePr w:wrap="around" w:vAnchor="text" w:hAnchor="margin" w:xAlign="right" w:y="1"/>
      <w:rPr>
        <w:rStyle w:val="Nmerodepgina"/>
      </w:rPr>
    </w:pPr>
    <w:r>
      <w:rPr>
        <w:rStyle w:val="Nmerodepgina"/>
      </w:rPr>
      <w:fldChar w:fldCharType="begin"/>
    </w:r>
    <w:r w:rsidR="008E26BB">
      <w:rPr>
        <w:rStyle w:val="Nmerodepgina"/>
      </w:rPr>
      <w:instrText xml:space="preserve">PAGE  </w:instrText>
    </w:r>
    <w:r>
      <w:rPr>
        <w:rStyle w:val="Nmerodepgina"/>
      </w:rPr>
      <w:fldChar w:fldCharType="separate"/>
    </w:r>
    <w:r w:rsidR="006553B4">
      <w:rPr>
        <w:rStyle w:val="Nmerodepgina"/>
        <w:noProof/>
      </w:rPr>
      <w:t>52</w:t>
    </w:r>
    <w:r>
      <w:rPr>
        <w:rStyle w:val="Nmerodepgina"/>
      </w:rPr>
      <w:fldChar w:fldCharType="end"/>
    </w:r>
  </w:p>
  <w:p w:rsidR="008E26BB" w:rsidRDefault="008E26BB">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6BB" w:rsidRDefault="008E26BB">
      <w:r>
        <w:separator/>
      </w:r>
    </w:p>
  </w:footnote>
  <w:footnote w:type="continuationSeparator" w:id="0">
    <w:p w:rsidR="008E26BB" w:rsidRDefault="008E26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6BB" w:rsidRDefault="00745A3D" w:rsidP="00A1599E">
    <w:pPr>
      <w:ind w:right="-5" w:firstLine="1701"/>
      <w:jc w:val="center"/>
      <w:rPr>
        <w:b/>
        <w:i/>
        <w:noProof/>
        <w:sz w:val="20"/>
        <w:szCs w:val="20"/>
      </w:rPr>
    </w:pPr>
    <w:r w:rsidRPr="00745A3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style="position:absolute;left:0;text-align:left;margin-left:244.15pt;margin-top:8.65pt;width:67.65pt;height:65.9pt;z-index:-251658752;visibility:visible;mso-wrap-distance-left:9.05pt;mso-wrap-distance-right:9.05pt;mso-position-horizontal-relative:page;mso-position-vertical-relative:page" filled="t">
          <v:fill recolor="t" type="frame"/>
          <v:imagedata r:id="rId1" o:title=""/>
          <w10:wrap anchorx="page" anchory="page"/>
        </v:shape>
      </w:pict>
    </w:r>
  </w:p>
  <w:p w:rsidR="008E26BB" w:rsidRDefault="008E26BB" w:rsidP="00A1599E">
    <w:pPr>
      <w:ind w:right="-5" w:firstLine="1701"/>
      <w:jc w:val="center"/>
      <w:rPr>
        <w:b/>
        <w:i/>
        <w:noProof/>
        <w:sz w:val="20"/>
        <w:szCs w:val="20"/>
      </w:rPr>
    </w:pPr>
  </w:p>
  <w:p w:rsidR="008E26BB" w:rsidRDefault="008E26BB" w:rsidP="00A1599E">
    <w:pPr>
      <w:ind w:right="-5" w:firstLine="8222"/>
      <w:jc w:val="center"/>
      <w:rPr>
        <w:b/>
        <w:i/>
        <w:noProof/>
        <w:sz w:val="20"/>
        <w:szCs w:val="20"/>
      </w:rPr>
    </w:pPr>
  </w:p>
  <w:p w:rsidR="008E26BB" w:rsidRDefault="008E26BB" w:rsidP="00A1599E">
    <w:pPr>
      <w:ind w:right="-5" w:firstLine="1701"/>
      <w:jc w:val="center"/>
      <w:rPr>
        <w:b/>
        <w:i/>
        <w:noProof/>
        <w:sz w:val="20"/>
        <w:szCs w:val="20"/>
      </w:rPr>
    </w:pPr>
  </w:p>
  <w:p w:rsidR="008E26BB" w:rsidRDefault="008E26BB" w:rsidP="00A1599E">
    <w:pPr>
      <w:ind w:left="-709" w:right="-5"/>
      <w:jc w:val="center"/>
      <w:rPr>
        <w:b/>
        <w:i/>
        <w:noProof/>
        <w:sz w:val="20"/>
        <w:szCs w:val="20"/>
      </w:rPr>
    </w:pPr>
    <w:r w:rsidRPr="00EB4D88">
      <w:rPr>
        <w:b/>
        <w:i/>
        <w:noProof/>
        <w:sz w:val="20"/>
        <w:szCs w:val="20"/>
      </w:rPr>
      <w:t>Senado Federal</w:t>
    </w:r>
  </w:p>
  <w:p w:rsidR="008E26BB" w:rsidRPr="00465157" w:rsidRDefault="008E26BB" w:rsidP="00A1599E">
    <w:pPr>
      <w:ind w:left="-709" w:right="-5"/>
      <w:jc w:val="center"/>
      <w:rPr>
        <w:b/>
        <w:bCs/>
        <w:i/>
        <w:sz w:val="20"/>
        <w:szCs w:val="20"/>
      </w:rPr>
    </w:pPr>
    <w:r>
      <w:rPr>
        <w:b/>
        <w:i/>
        <w:noProof/>
        <w:sz w:val="20"/>
        <w:szCs w:val="20"/>
      </w:rPr>
      <w:t>Secretaria Geral da Mesa</w:t>
    </w:r>
  </w:p>
  <w:p w:rsidR="008E26BB" w:rsidRPr="00EB4D88" w:rsidRDefault="008E26BB"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8E26BB" w:rsidRPr="00EB4D88" w:rsidRDefault="008E26BB"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8E26BB" w:rsidRDefault="008E26BB"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1FC044C2"/>
    <w:multiLevelType w:val="hybridMultilevel"/>
    <w:tmpl w:val="082A831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6">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7">
    <w:nsid w:val="2A3C6F2F"/>
    <w:multiLevelType w:val="hybridMultilevel"/>
    <w:tmpl w:val="C5A60A72"/>
    <w:lvl w:ilvl="0" w:tplc="04CC627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2E775162"/>
    <w:multiLevelType w:val="hybridMultilevel"/>
    <w:tmpl w:val="D58C1C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468F2C61"/>
    <w:multiLevelType w:val="hybridMultilevel"/>
    <w:tmpl w:val="8354B0BA"/>
    <w:lvl w:ilvl="0" w:tplc="71CE53B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4DEE7773"/>
    <w:multiLevelType w:val="hybridMultilevel"/>
    <w:tmpl w:val="0220E4D0"/>
    <w:lvl w:ilvl="0" w:tplc="0416000F">
      <w:start w:val="1"/>
      <w:numFmt w:val="decimal"/>
      <w:lvlText w:val="%1."/>
      <w:lvlJc w:val="left"/>
      <w:pPr>
        <w:tabs>
          <w:tab w:val="num" w:pos="360"/>
        </w:tabs>
        <w:ind w:left="360" w:hanging="360"/>
      </w:pPr>
      <w:rPr>
        <w:rFonts w:cs="Times New Roman"/>
      </w:rPr>
    </w:lvl>
    <w:lvl w:ilvl="1" w:tplc="CDA00700">
      <w:start w:val="1"/>
      <w:numFmt w:val="lowerLetter"/>
      <w:lvlText w:val="%2)"/>
      <w:lvlJc w:val="left"/>
      <w:pPr>
        <w:tabs>
          <w:tab w:val="num" w:pos="1080"/>
        </w:tabs>
        <w:ind w:left="1080" w:hanging="360"/>
      </w:pPr>
      <w:rPr>
        <w:rFonts w:ascii="Times New Roman" w:eastAsia="Times New Roman" w:hAnsi="Times New Roman" w:cs="Times New Roman"/>
      </w:rPr>
    </w:lvl>
    <w:lvl w:ilvl="2" w:tplc="0416001B" w:tentative="1">
      <w:start w:val="1"/>
      <w:numFmt w:val="lowerRoman"/>
      <w:lvlText w:val="%3."/>
      <w:lvlJc w:val="right"/>
      <w:pPr>
        <w:tabs>
          <w:tab w:val="num" w:pos="1800"/>
        </w:tabs>
        <w:ind w:left="1800" w:hanging="180"/>
      </w:pPr>
      <w:rPr>
        <w:rFonts w:cs="Times New Roman"/>
      </w:rPr>
    </w:lvl>
    <w:lvl w:ilvl="3" w:tplc="0416000F" w:tentative="1">
      <w:start w:val="1"/>
      <w:numFmt w:val="decimal"/>
      <w:lvlText w:val="%4."/>
      <w:lvlJc w:val="left"/>
      <w:pPr>
        <w:tabs>
          <w:tab w:val="num" w:pos="2520"/>
        </w:tabs>
        <w:ind w:left="2520" w:hanging="360"/>
      </w:pPr>
      <w:rPr>
        <w:rFonts w:cs="Times New Roman"/>
      </w:rPr>
    </w:lvl>
    <w:lvl w:ilvl="4" w:tplc="04160019" w:tentative="1">
      <w:start w:val="1"/>
      <w:numFmt w:val="lowerLetter"/>
      <w:lvlText w:val="%5."/>
      <w:lvlJc w:val="left"/>
      <w:pPr>
        <w:tabs>
          <w:tab w:val="num" w:pos="3240"/>
        </w:tabs>
        <w:ind w:left="3240" w:hanging="360"/>
      </w:pPr>
      <w:rPr>
        <w:rFonts w:cs="Times New Roman"/>
      </w:rPr>
    </w:lvl>
    <w:lvl w:ilvl="5" w:tplc="0416001B" w:tentative="1">
      <w:start w:val="1"/>
      <w:numFmt w:val="lowerRoman"/>
      <w:lvlText w:val="%6."/>
      <w:lvlJc w:val="right"/>
      <w:pPr>
        <w:tabs>
          <w:tab w:val="num" w:pos="3960"/>
        </w:tabs>
        <w:ind w:left="3960" w:hanging="180"/>
      </w:pPr>
      <w:rPr>
        <w:rFonts w:cs="Times New Roman"/>
      </w:rPr>
    </w:lvl>
    <w:lvl w:ilvl="6" w:tplc="0416000F" w:tentative="1">
      <w:start w:val="1"/>
      <w:numFmt w:val="decimal"/>
      <w:lvlText w:val="%7."/>
      <w:lvlJc w:val="left"/>
      <w:pPr>
        <w:tabs>
          <w:tab w:val="num" w:pos="4680"/>
        </w:tabs>
        <w:ind w:left="4680" w:hanging="360"/>
      </w:pPr>
      <w:rPr>
        <w:rFonts w:cs="Times New Roman"/>
      </w:rPr>
    </w:lvl>
    <w:lvl w:ilvl="7" w:tplc="04160019" w:tentative="1">
      <w:start w:val="1"/>
      <w:numFmt w:val="lowerLetter"/>
      <w:lvlText w:val="%8."/>
      <w:lvlJc w:val="left"/>
      <w:pPr>
        <w:tabs>
          <w:tab w:val="num" w:pos="5400"/>
        </w:tabs>
        <w:ind w:left="5400" w:hanging="360"/>
      </w:pPr>
      <w:rPr>
        <w:rFonts w:cs="Times New Roman"/>
      </w:rPr>
    </w:lvl>
    <w:lvl w:ilvl="8" w:tplc="0416001B" w:tentative="1">
      <w:start w:val="1"/>
      <w:numFmt w:val="lowerRoman"/>
      <w:lvlText w:val="%9."/>
      <w:lvlJc w:val="right"/>
      <w:pPr>
        <w:tabs>
          <w:tab w:val="num" w:pos="6120"/>
        </w:tabs>
        <w:ind w:left="6120" w:hanging="180"/>
      </w:pPr>
      <w:rPr>
        <w:rFonts w:cs="Times New Roman"/>
      </w:rPr>
    </w:lvl>
  </w:abstractNum>
  <w:abstractNum w:abstractNumId="23">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4">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5">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6">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9">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1">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2">
    <w:nsid w:val="77235324"/>
    <w:multiLevelType w:val="hybridMultilevel"/>
    <w:tmpl w:val="B50C2B48"/>
    <w:lvl w:ilvl="0" w:tplc="AAE4725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33"/>
  </w:num>
  <w:num w:numId="4">
    <w:abstractNumId w:val="29"/>
  </w:num>
  <w:num w:numId="5">
    <w:abstractNumId w:val="18"/>
  </w:num>
  <w:num w:numId="6">
    <w:abstractNumId w:val="31"/>
  </w:num>
  <w:num w:numId="7">
    <w:abstractNumId w:val="27"/>
  </w:num>
  <w:num w:numId="8">
    <w:abstractNumId w:val="30"/>
  </w:num>
  <w:num w:numId="9">
    <w:abstractNumId w:val="12"/>
  </w:num>
  <w:num w:numId="10">
    <w:abstractNumId w:val="26"/>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8"/>
  </w:num>
  <w:num w:numId="24">
    <w:abstractNumId w:val="23"/>
  </w:num>
  <w:num w:numId="25">
    <w:abstractNumId w:val="16"/>
  </w:num>
  <w:num w:numId="26">
    <w:abstractNumId w:val="24"/>
  </w:num>
  <w:num w:numId="27">
    <w:abstractNumId w:val="15"/>
  </w:num>
  <w:num w:numId="28">
    <w:abstractNumId w:val="22"/>
  </w:num>
  <w:num w:numId="29">
    <w:abstractNumId w:val="21"/>
  </w:num>
  <w:num w:numId="30">
    <w:abstractNumId w:val="32"/>
  </w:num>
  <w:num w:numId="31">
    <w:abstractNumId w:val="17"/>
  </w:num>
  <w:num w:numId="32">
    <w:abstractNumId w:val="25"/>
  </w:num>
  <w:num w:numId="33">
    <w:abstractNumId w:val="19"/>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169CB"/>
    <w:rsid w:val="0005582B"/>
    <w:rsid w:val="00087F91"/>
    <w:rsid w:val="00090168"/>
    <w:rsid w:val="000A6F2F"/>
    <w:rsid w:val="000E08D1"/>
    <w:rsid w:val="000F0436"/>
    <w:rsid w:val="001344AD"/>
    <w:rsid w:val="00167C8B"/>
    <w:rsid w:val="00171BAA"/>
    <w:rsid w:val="00191126"/>
    <w:rsid w:val="001C6D66"/>
    <w:rsid w:val="00212E95"/>
    <w:rsid w:val="0021377C"/>
    <w:rsid w:val="00230C62"/>
    <w:rsid w:val="002810BC"/>
    <w:rsid w:val="00286C44"/>
    <w:rsid w:val="002B095F"/>
    <w:rsid w:val="002B2ABB"/>
    <w:rsid w:val="002B3369"/>
    <w:rsid w:val="002D1552"/>
    <w:rsid w:val="002D6983"/>
    <w:rsid w:val="002E1449"/>
    <w:rsid w:val="00315D93"/>
    <w:rsid w:val="0033209B"/>
    <w:rsid w:val="00361DA1"/>
    <w:rsid w:val="0036314B"/>
    <w:rsid w:val="003722E0"/>
    <w:rsid w:val="00375049"/>
    <w:rsid w:val="003B1ED3"/>
    <w:rsid w:val="003C3285"/>
    <w:rsid w:val="003C6F76"/>
    <w:rsid w:val="003D3F7F"/>
    <w:rsid w:val="003D570A"/>
    <w:rsid w:val="003E44F2"/>
    <w:rsid w:val="00402BC9"/>
    <w:rsid w:val="00411080"/>
    <w:rsid w:val="00413B10"/>
    <w:rsid w:val="00424BA2"/>
    <w:rsid w:val="00431FFE"/>
    <w:rsid w:val="00445D87"/>
    <w:rsid w:val="00455895"/>
    <w:rsid w:val="00465157"/>
    <w:rsid w:val="00490F08"/>
    <w:rsid w:val="00493DDF"/>
    <w:rsid w:val="0049518A"/>
    <w:rsid w:val="0049548E"/>
    <w:rsid w:val="00496A08"/>
    <w:rsid w:val="004B0047"/>
    <w:rsid w:val="004D328F"/>
    <w:rsid w:val="004F2E4F"/>
    <w:rsid w:val="00510F03"/>
    <w:rsid w:val="00522108"/>
    <w:rsid w:val="00522B91"/>
    <w:rsid w:val="00530A0A"/>
    <w:rsid w:val="0054084B"/>
    <w:rsid w:val="00545E01"/>
    <w:rsid w:val="00555A6E"/>
    <w:rsid w:val="00565BAE"/>
    <w:rsid w:val="005707B0"/>
    <w:rsid w:val="005A4A53"/>
    <w:rsid w:val="005A4CD9"/>
    <w:rsid w:val="005D1E0B"/>
    <w:rsid w:val="005D6BD0"/>
    <w:rsid w:val="005D754D"/>
    <w:rsid w:val="005E330A"/>
    <w:rsid w:val="005E48A8"/>
    <w:rsid w:val="005E5202"/>
    <w:rsid w:val="00610617"/>
    <w:rsid w:val="006156FF"/>
    <w:rsid w:val="0061579B"/>
    <w:rsid w:val="00624FB7"/>
    <w:rsid w:val="00637228"/>
    <w:rsid w:val="0063737A"/>
    <w:rsid w:val="006553B4"/>
    <w:rsid w:val="00680D42"/>
    <w:rsid w:val="006952D3"/>
    <w:rsid w:val="006A4919"/>
    <w:rsid w:val="006B3D1F"/>
    <w:rsid w:val="006D414E"/>
    <w:rsid w:val="006E211F"/>
    <w:rsid w:val="00717782"/>
    <w:rsid w:val="00720F95"/>
    <w:rsid w:val="007330D9"/>
    <w:rsid w:val="007419C8"/>
    <w:rsid w:val="00745A3D"/>
    <w:rsid w:val="00761CDB"/>
    <w:rsid w:val="00765BF0"/>
    <w:rsid w:val="00791C19"/>
    <w:rsid w:val="00814464"/>
    <w:rsid w:val="00827645"/>
    <w:rsid w:val="008446B2"/>
    <w:rsid w:val="00854E3E"/>
    <w:rsid w:val="0086370B"/>
    <w:rsid w:val="00882B16"/>
    <w:rsid w:val="008A5D6A"/>
    <w:rsid w:val="008B28AD"/>
    <w:rsid w:val="008E26BB"/>
    <w:rsid w:val="008E7C26"/>
    <w:rsid w:val="00905851"/>
    <w:rsid w:val="0092598B"/>
    <w:rsid w:val="00947A06"/>
    <w:rsid w:val="0095402B"/>
    <w:rsid w:val="009543FD"/>
    <w:rsid w:val="00964EC1"/>
    <w:rsid w:val="00967AE4"/>
    <w:rsid w:val="009772C9"/>
    <w:rsid w:val="00980E56"/>
    <w:rsid w:val="00987725"/>
    <w:rsid w:val="00995A34"/>
    <w:rsid w:val="009B2AA8"/>
    <w:rsid w:val="009C2891"/>
    <w:rsid w:val="009C6716"/>
    <w:rsid w:val="009F2ACF"/>
    <w:rsid w:val="009F68CB"/>
    <w:rsid w:val="00A1599E"/>
    <w:rsid w:val="00A32FF4"/>
    <w:rsid w:val="00A36308"/>
    <w:rsid w:val="00A47077"/>
    <w:rsid w:val="00A70FBA"/>
    <w:rsid w:val="00A737B2"/>
    <w:rsid w:val="00A76BDE"/>
    <w:rsid w:val="00A837B7"/>
    <w:rsid w:val="00A85B6A"/>
    <w:rsid w:val="00AA0C96"/>
    <w:rsid w:val="00AA1BBD"/>
    <w:rsid w:val="00AB0CB6"/>
    <w:rsid w:val="00AC2DDD"/>
    <w:rsid w:val="00AD2C28"/>
    <w:rsid w:val="00AD3C26"/>
    <w:rsid w:val="00AE098A"/>
    <w:rsid w:val="00AF3B62"/>
    <w:rsid w:val="00B02BCC"/>
    <w:rsid w:val="00B2130C"/>
    <w:rsid w:val="00B35490"/>
    <w:rsid w:val="00B426F3"/>
    <w:rsid w:val="00B861F2"/>
    <w:rsid w:val="00BA42D4"/>
    <w:rsid w:val="00BC2EC0"/>
    <w:rsid w:val="00BC52FC"/>
    <w:rsid w:val="00C12AEE"/>
    <w:rsid w:val="00C3709A"/>
    <w:rsid w:val="00C432BB"/>
    <w:rsid w:val="00C466F1"/>
    <w:rsid w:val="00C667D8"/>
    <w:rsid w:val="00C87A5F"/>
    <w:rsid w:val="00CA0F12"/>
    <w:rsid w:val="00CA73CF"/>
    <w:rsid w:val="00CB7C70"/>
    <w:rsid w:val="00CC153F"/>
    <w:rsid w:val="00CC58C0"/>
    <w:rsid w:val="00CE150C"/>
    <w:rsid w:val="00CF17EF"/>
    <w:rsid w:val="00CF61D9"/>
    <w:rsid w:val="00D019A8"/>
    <w:rsid w:val="00D14262"/>
    <w:rsid w:val="00D15AC3"/>
    <w:rsid w:val="00D15B92"/>
    <w:rsid w:val="00D16596"/>
    <w:rsid w:val="00D2747D"/>
    <w:rsid w:val="00D31142"/>
    <w:rsid w:val="00D40679"/>
    <w:rsid w:val="00D461A0"/>
    <w:rsid w:val="00D8550B"/>
    <w:rsid w:val="00D965BE"/>
    <w:rsid w:val="00DB46F0"/>
    <w:rsid w:val="00DB6926"/>
    <w:rsid w:val="00DC7286"/>
    <w:rsid w:val="00DF3E44"/>
    <w:rsid w:val="00DF54BC"/>
    <w:rsid w:val="00DF6AF3"/>
    <w:rsid w:val="00E0447B"/>
    <w:rsid w:val="00E04887"/>
    <w:rsid w:val="00E15C6A"/>
    <w:rsid w:val="00E202E2"/>
    <w:rsid w:val="00E31AAD"/>
    <w:rsid w:val="00E54D69"/>
    <w:rsid w:val="00E6549C"/>
    <w:rsid w:val="00E87D75"/>
    <w:rsid w:val="00EB3353"/>
    <w:rsid w:val="00EB4D88"/>
    <w:rsid w:val="00EB6C90"/>
    <w:rsid w:val="00EC2331"/>
    <w:rsid w:val="00EC541A"/>
    <w:rsid w:val="00ED2BCB"/>
    <w:rsid w:val="00ED4C79"/>
    <w:rsid w:val="00ED7A70"/>
    <w:rsid w:val="00F01BFF"/>
    <w:rsid w:val="00F059F9"/>
    <w:rsid w:val="00F152D0"/>
    <w:rsid w:val="00F158CA"/>
    <w:rsid w:val="00F23DAE"/>
    <w:rsid w:val="00F34084"/>
    <w:rsid w:val="00F40775"/>
    <w:rsid w:val="00F414DB"/>
    <w:rsid w:val="00F41935"/>
    <w:rsid w:val="00F53924"/>
    <w:rsid w:val="00F70CA9"/>
    <w:rsid w:val="00F75E17"/>
    <w:rsid w:val="00F764AB"/>
    <w:rsid w:val="00F87207"/>
    <w:rsid w:val="00F97B87"/>
    <w:rsid w:val="00F97CF1"/>
    <w:rsid w:val="00FC1C35"/>
    <w:rsid w:val="00FE0065"/>
    <w:rsid w:val="00FE33AC"/>
    <w:rsid w:val="00FF00B7"/>
    <w:rsid w:val="00FF3A13"/>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E33AC"/>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 w:type="character" w:styleId="Refdecomentrio">
    <w:name w:val="annotation reference"/>
    <w:basedOn w:val="Fontepargpadro"/>
    <w:uiPriority w:val="99"/>
    <w:semiHidden/>
    <w:locked/>
    <w:rsid w:val="00AF3B62"/>
    <w:rPr>
      <w:rFonts w:cs="Times New Roman"/>
      <w:sz w:val="16"/>
      <w:szCs w:val="16"/>
    </w:rPr>
  </w:style>
  <w:style w:type="paragraph" w:styleId="Textodecomentrio">
    <w:name w:val="annotation text"/>
    <w:basedOn w:val="Normal"/>
    <w:link w:val="TextodecomentrioChar"/>
    <w:uiPriority w:val="99"/>
    <w:semiHidden/>
    <w:locked/>
    <w:rsid w:val="00AF3B62"/>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AF3B62"/>
    <w:rPr>
      <w:rFonts w:ascii="Arial" w:hAnsi="Arial" w:cs="Arial"/>
      <w:sz w:val="20"/>
      <w:szCs w:val="20"/>
    </w:rPr>
  </w:style>
  <w:style w:type="character" w:styleId="nfase">
    <w:name w:val="Emphasis"/>
    <w:basedOn w:val="Fontepargpadro"/>
    <w:uiPriority w:val="99"/>
    <w:qFormat/>
    <w:rsid w:val="00AF3B62"/>
    <w:rPr>
      <w:rFonts w:cs="Times New Roman"/>
      <w:b/>
      <w:bCs/>
    </w:rPr>
  </w:style>
  <w:style w:type="paragraph" w:styleId="Assuntodocomentrio">
    <w:name w:val="annotation subject"/>
    <w:basedOn w:val="Textodecomentrio"/>
    <w:next w:val="Textodecomentrio"/>
    <w:link w:val="AssuntodocomentrioChar"/>
    <w:uiPriority w:val="99"/>
    <w:semiHidden/>
    <w:locked/>
    <w:rsid w:val="00AF3B62"/>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AF3B62"/>
    <w:rPr>
      <w:b/>
      <w:bCs/>
    </w:rPr>
  </w:style>
  <w:style w:type="character" w:customStyle="1" w:styleId="ft">
    <w:name w:val="ft"/>
    <w:basedOn w:val="Fontepargpadro"/>
    <w:uiPriority w:val="99"/>
    <w:rsid w:val="00AF3B62"/>
    <w:rPr>
      <w:rFonts w:ascii="Times New Roman" w:hAnsi="Times New Roman" w:cs="Times New Roman"/>
    </w:rPr>
  </w:style>
  <w:style w:type="paragraph" w:styleId="NormalWeb">
    <w:name w:val="Normal (Web)"/>
    <w:basedOn w:val="Normal"/>
    <w:uiPriority w:val="99"/>
    <w:locked/>
    <w:rsid w:val="00AF3B62"/>
    <w:pPr>
      <w:spacing w:before="100" w:beforeAutospacing="1" w:after="100" w:afterAutospacing="1"/>
    </w:pPr>
    <w:rPr>
      <w:rFonts w:ascii="Arial" w:hAnsi="Arial" w:cs="Arial"/>
    </w:rPr>
  </w:style>
  <w:style w:type="character" w:customStyle="1" w:styleId="st1">
    <w:name w:val="st1"/>
    <w:basedOn w:val="Fontepargpadro"/>
    <w:uiPriority w:val="99"/>
    <w:rsid w:val="00AF3B62"/>
    <w:rPr>
      <w:rFonts w:cs="Times New Roman"/>
    </w:rPr>
  </w:style>
  <w:style w:type="character" w:styleId="Hyperlink">
    <w:name w:val="Hyperlink"/>
    <w:basedOn w:val="Fontepargpadro"/>
    <w:uiPriority w:val="99"/>
    <w:locked/>
    <w:rsid w:val="00AF3B62"/>
    <w:rPr>
      <w:rFonts w:cs="Times New Roman"/>
      <w:color w:val="0000FF"/>
      <w:u w:val="single"/>
    </w:rPr>
  </w:style>
  <w:style w:type="character" w:customStyle="1" w:styleId="st">
    <w:name w:val="st"/>
    <w:basedOn w:val="Fontepargpadro"/>
    <w:uiPriority w:val="99"/>
    <w:rsid w:val="00AF3B62"/>
    <w:rPr>
      <w:rFonts w:cs="Times New Roman"/>
    </w:rPr>
  </w:style>
  <w:style w:type="character" w:customStyle="1" w:styleId="googqs-tidbitgoogqs-tidbit-0">
    <w:name w:val="goog_qs-tidbit goog_qs-tidbit-0"/>
    <w:basedOn w:val="Fontepargpadro"/>
    <w:uiPriority w:val="99"/>
    <w:rsid w:val="00AF3B62"/>
    <w:rPr>
      <w:rFonts w:cs="Times New Roman"/>
    </w:rPr>
  </w:style>
  <w:style w:type="paragraph" w:customStyle="1" w:styleId="descricao">
    <w:name w:val="descricao"/>
    <w:basedOn w:val="Normal"/>
    <w:uiPriority w:val="99"/>
    <w:rsid w:val="00AF3B62"/>
    <w:rPr>
      <w:rFonts w:ascii="Arial" w:hAnsi="Arial" w:cs="Arial"/>
    </w:rPr>
  </w:style>
  <w:style w:type="paragraph" w:customStyle="1" w:styleId="Recuado">
    <w:name w:val="Recuado"/>
    <w:basedOn w:val="Normal"/>
    <w:uiPriority w:val="99"/>
    <w:rsid w:val="00AF3B62"/>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2054693332">
      <w:marLeft w:val="0"/>
      <w:marRight w:val="0"/>
      <w:marTop w:val="0"/>
      <w:marBottom w:val="0"/>
      <w:divBdr>
        <w:top w:val="none" w:sz="0" w:space="0" w:color="auto"/>
        <w:left w:val="none" w:sz="0" w:space="0" w:color="auto"/>
        <w:bottom w:val="none" w:sz="0" w:space="0" w:color="auto"/>
        <w:right w:val="none" w:sz="0" w:space="0" w:color="auto"/>
      </w:divBdr>
    </w:div>
    <w:div w:id="2054693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52</Pages>
  <Words>25978</Words>
  <Characters>135878</Characters>
  <Application>Microsoft Office Word</Application>
  <DocSecurity>0</DocSecurity>
  <Lines>1132</Lines>
  <Paragraphs>323</Paragraphs>
  <ScaleCrop>false</ScaleCrop>
  <Company>Senado Federal</Company>
  <LinksUpToDate>false</LinksUpToDate>
  <CharactersWithSpaces>161533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kenycris</cp:lastModifiedBy>
  <cp:revision>19</cp:revision>
  <cp:lastPrinted>2012-10-22T16:52:00Z</cp:lastPrinted>
  <dcterms:created xsi:type="dcterms:W3CDTF">2013-02-19T12:04:00Z</dcterms:created>
  <dcterms:modified xsi:type="dcterms:W3CDTF">2013-02-20T18:50:00Z</dcterms:modified>
</cp:coreProperties>
</file>