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CFA" w:rsidRPr="00AD7760" w:rsidRDefault="00AD7760">
      <w:pPr>
        <w:jc w:val="both"/>
        <w:rPr>
          <w:rFonts w:ascii="ITC Stone Sans Std Medium" w:hAnsi="ITC Stone Sans Std Medium" w:cs="Arial"/>
        </w:rPr>
      </w:pPr>
      <w:r w:rsidRPr="00AD7760">
        <w:rPr>
          <w:rFonts w:ascii="ITC Stone Sans Std Medium" w:hAnsi="ITC Stone Sans Std Medium" w:cs="Arial"/>
        </w:rPr>
        <w:t>ATA DA 42ª REUNIÃO, EXTRAORDINÁRIA, DA COMISSÃO DE DIREITOS HUMANOS E LEGISLAÇÃO PARTICIPATIVA DA 4ª SESSÃO LEGISLATIVA ORDINÁRIA DA 55ª LEGISLATURA, REALIZADA EM 14 DE MAIO DE 2018, SEGUNDA-FEIRA, NO SENADO FEDERAL, ANEXO II, ALA SENADOR NILO COELHO, PLENÁRIO Nº 6.</w:t>
      </w:r>
    </w:p>
    <w:p w:rsidR="00F62CFA" w:rsidRPr="00AD7760" w:rsidRDefault="00F62CFA" w:rsidP="00AD7760">
      <w:pPr>
        <w:jc w:val="both"/>
        <w:rPr>
          <w:rFonts w:ascii="ITC Stone Sans Std Medium" w:hAnsi="ITC Stone Sans Std Medium" w:cs="Arial"/>
        </w:rPr>
      </w:pPr>
    </w:p>
    <w:p w:rsidR="00F62CFA" w:rsidRPr="00AD7760" w:rsidRDefault="00AD7760" w:rsidP="00AD7760">
      <w:pPr>
        <w:jc w:val="both"/>
        <w:rPr>
          <w:rFonts w:ascii="ITC Stone Sans Std Medium" w:hAnsi="ITC Stone Sans Std Medium" w:cs="Arial"/>
        </w:rPr>
      </w:pPr>
      <w:r w:rsidRPr="00AD7760">
        <w:rPr>
          <w:rFonts w:ascii="ITC Stone Sans Std Medium" w:hAnsi="ITC Stone Sans Std Medium" w:cs="Arial"/>
        </w:rPr>
        <w:t xml:space="preserve">Às nove horas e dezenove </w:t>
      </w:r>
      <w:bookmarkStart w:id="0" w:name="_GoBack"/>
      <w:bookmarkEnd w:id="0"/>
      <w:r w:rsidRPr="00AD7760">
        <w:rPr>
          <w:rFonts w:ascii="ITC Stone Sans Std Medium" w:hAnsi="ITC Stone Sans Std Medium" w:cs="Arial"/>
        </w:rPr>
        <w:t xml:space="preserve">minutos do dia quatorze de maio de dois mil e dezoito, no Anexo II, Ala Senador Nilo Coelho, </w:t>
      </w:r>
      <w:proofErr w:type="gramStart"/>
      <w:r w:rsidRPr="00AD7760">
        <w:rPr>
          <w:rFonts w:ascii="ITC Stone Sans Std Medium" w:hAnsi="ITC Stone Sans Std Medium" w:cs="Arial"/>
        </w:rPr>
        <w:t>Plenário</w:t>
      </w:r>
      <w:proofErr w:type="gramEnd"/>
      <w:r w:rsidRPr="00AD7760">
        <w:rPr>
          <w:rFonts w:ascii="ITC Stone Sans Std Medium" w:hAnsi="ITC Stone Sans Std Medium" w:cs="Arial"/>
        </w:rPr>
        <w:t xml:space="preserve">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w:t>
      </w:r>
      <w:proofErr w:type="spellStart"/>
      <w:r w:rsidRPr="00AD7760">
        <w:rPr>
          <w:rFonts w:ascii="ITC Stone Sans Std Medium" w:hAnsi="ITC Stone Sans Std Medium" w:cs="Arial"/>
        </w:rPr>
        <w:t>Telmário</w:t>
      </w:r>
      <w:proofErr w:type="spellEnd"/>
      <w:r w:rsidRPr="00AD7760">
        <w:rPr>
          <w:rFonts w:ascii="ITC Stone Sans Std Medium" w:hAnsi="ITC Stone Sans Std Medium" w:cs="Arial"/>
        </w:rPr>
        <w:t xml:space="preserve"> Mota. </w:t>
      </w:r>
      <w:r w:rsidR="003701CC">
        <w:rPr>
          <w:rFonts w:ascii="ITC Stone Sans Std Medium" w:hAnsi="ITC Stone Sans Std Medium" w:cs="Arial"/>
        </w:rPr>
        <w:t>A</w:t>
      </w:r>
      <w:r w:rsidRPr="00AD7760">
        <w:rPr>
          <w:rFonts w:ascii="ITC Stone Sans Std Medium" w:hAnsi="ITC Stone Sans Std Medium" w:cs="Arial"/>
        </w:rPr>
        <w:t xml:space="preserve"> reunião é aberta. Passa-se à apreciação da pauta: Audiência Pública Interativa, atendendo ao requerimento RDH 45/2018, de autoria do Senador Paulo Paim. Finalidade: Debater sobre o tema: "Estatuto do Trabalho e os prejuízos em 6 meses de vigência da Reforma Trabalhista". Participantes: Paulo </w:t>
      </w:r>
      <w:proofErr w:type="spellStart"/>
      <w:r w:rsidRPr="00AD7760">
        <w:rPr>
          <w:rFonts w:ascii="ITC Stone Sans Std Medium" w:hAnsi="ITC Stone Sans Std Medium" w:cs="Arial"/>
        </w:rPr>
        <w:t>Joarês</w:t>
      </w:r>
      <w:proofErr w:type="spellEnd"/>
      <w:r w:rsidRPr="00AD7760">
        <w:rPr>
          <w:rFonts w:ascii="ITC Stone Sans Std Medium" w:hAnsi="ITC Stone Sans Std Medium" w:cs="Arial"/>
        </w:rPr>
        <w:t xml:space="preserve"> Vieira, Procurador Regional do Trabalho e Coordenador Nacional da Coordenadoria de Combate às Fraudes nas Relações de Trabalho do Ministério Público do Trabalho; Felipe </w:t>
      </w:r>
      <w:proofErr w:type="spellStart"/>
      <w:r w:rsidRPr="00AD7760">
        <w:rPr>
          <w:rFonts w:ascii="ITC Stone Sans Std Medium" w:hAnsi="ITC Stone Sans Std Medium" w:cs="Arial"/>
        </w:rPr>
        <w:t>Calvet</w:t>
      </w:r>
      <w:proofErr w:type="spellEnd"/>
      <w:r w:rsidRPr="00AD7760">
        <w:rPr>
          <w:rFonts w:ascii="ITC Stone Sans Std Medium" w:hAnsi="ITC Stone Sans Std Medium" w:cs="Arial"/>
        </w:rPr>
        <w:t>, Juiz - Membro da Comissão Legislativa da Associação Nacional dos Magistrados da Justiça do Trabalho – ANAMATRA; e Marilane Oliveira Teixeira, Pesquisadora do Centro de Estudos Sindicais e de Economia do Trabalho - CESIT UNICAMP.</w:t>
      </w:r>
      <w:r w:rsidR="00FF286B">
        <w:rPr>
          <w:rFonts w:ascii="ITC Stone Sans Std Medium" w:hAnsi="ITC Stone Sans Std Medium" w:cs="Arial"/>
        </w:rPr>
        <w:t xml:space="preserve"> O Presidente concede a palavra ao Senhor </w:t>
      </w:r>
      <w:r w:rsidR="00FF286B" w:rsidRPr="00FF286B">
        <w:rPr>
          <w:rFonts w:ascii="ITC Stone Sans Std Medium" w:hAnsi="ITC Stone Sans Std Medium" w:cs="Arial"/>
        </w:rPr>
        <w:t>J</w:t>
      </w:r>
      <w:r w:rsidR="003701CC">
        <w:rPr>
          <w:rFonts w:ascii="ITC Stone Sans Std Medium" w:hAnsi="ITC Stone Sans Std Medium" w:cs="Arial"/>
        </w:rPr>
        <w:t xml:space="preserve">ean </w:t>
      </w:r>
      <w:proofErr w:type="spellStart"/>
      <w:r w:rsidR="003701CC">
        <w:rPr>
          <w:rFonts w:ascii="ITC Stone Sans Std Medium" w:hAnsi="ITC Stone Sans Std Medium" w:cs="Arial"/>
        </w:rPr>
        <w:t>Kaio</w:t>
      </w:r>
      <w:proofErr w:type="spellEnd"/>
      <w:r w:rsidR="003701CC">
        <w:rPr>
          <w:rFonts w:ascii="ITC Stone Sans Std Medium" w:hAnsi="ITC Stone Sans Std Medium" w:cs="Arial"/>
        </w:rPr>
        <w:t xml:space="preserve"> d</w:t>
      </w:r>
      <w:r w:rsidR="00FF286B" w:rsidRPr="00FF286B">
        <w:rPr>
          <w:rFonts w:ascii="ITC Stone Sans Std Medium" w:hAnsi="ITC Stone Sans Std Medium" w:cs="Arial"/>
        </w:rPr>
        <w:t>a Silva Pereira</w:t>
      </w:r>
      <w:r w:rsidR="00FF286B">
        <w:rPr>
          <w:rFonts w:ascii="ITC Stone Sans Std Medium" w:hAnsi="ITC Stone Sans Std Medium" w:cs="Arial"/>
        </w:rPr>
        <w:t xml:space="preserve">, </w:t>
      </w:r>
      <w:r w:rsidR="003701CC">
        <w:rPr>
          <w:rFonts w:ascii="ITC Stone Sans Std Medium" w:hAnsi="ITC Stone Sans Std Medium" w:cs="Arial"/>
        </w:rPr>
        <w:t>b</w:t>
      </w:r>
      <w:r w:rsidR="00FF286B" w:rsidRPr="00FF286B">
        <w:rPr>
          <w:rFonts w:ascii="ITC Stone Sans Std Medium" w:hAnsi="ITC Stone Sans Std Medium" w:cs="Arial"/>
        </w:rPr>
        <w:t>acharel em Direito</w:t>
      </w:r>
      <w:r w:rsidR="00FF286B">
        <w:rPr>
          <w:rFonts w:ascii="ITC Stone Sans Std Medium" w:hAnsi="ITC Stone Sans Std Medium" w:cs="Arial"/>
        </w:rPr>
        <w:t>. Faz uso da palavra o Senador Paulo Paim.</w:t>
      </w:r>
      <w:r w:rsidRPr="00AD7760">
        <w:rPr>
          <w:rFonts w:ascii="ITC Stone Sans Std Medium" w:hAnsi="ITC Stone Sans Std Medium" w:cs="Arial"/>
        </w:rPr>
        <w:t xml:space="preserve"> Resultado: Audiência Pública realizada em caráter interativo, mediante a participação popular por meio do Portal e-Cidadania (http://www.senado.leg.br/ecidadania) e do Alô Senado (0800 61 22 11). Nada mais havendo a tratar, encerra-se a reunião às onze horas e três minutos</w:t>
      </w:r>
      <w:r w:rsidRPr="00C02854">
        <w:rPr>
          <w:rFonts w:ascii="ITC Stone Sans Std Medium" w:hAnsi="ITC Stone Sans Std Medium" w:cs="Arial"/>
        </w:rPr>
        <w:t xml:space="preserve">; </w:t>
      </w:r>
      <w:r w:rsidRPr="00693EB0">
        <w:rPr>
          <w:rFonts w:ascii="ITC Stone Sans Std Medium" w:hAnsi="ITC Stone Sans Std Medium" w:cs="Arial"/>
        </w:rPr>
        <w:t xml:space="preserve">e para constar, eu, </w:t>
      </w:r>
      <w:r w:rsidR="003701CC">
        <w:rPr>
          <w:rFonts w:ascii="ITC Stone Sans Std Medium" w:hAnsi="ITC Stone Sans Std Medium" w:cs="Arial"/>
        </w:rPr>
        <w:t>Mariana Borges Frizzera Paiva Lyrio, Secretária</w:t>
      </w:r>
      <w:r>
        <w:rPr>
          <w:rFonts w:ascii="ITC Stone Sans Std Medium" w:hAnsi="ITC Stone Sans Std Medium" w:cs="Arial"/>
        </w:rPr>
        <w:t xml:space="preserve"> </w:t>
      </w:r>
      <w:r w:rsidR="003701CC">
        <w:rPr>
          <w:rFonts w:ascii="ITC Stone Sans Std Medium" w:hAnsi="ITC Stone Sans Std Medium" w:cs="Arial"/>
        </w:rPr>
        <w:t xml:space="preserve">da </w:t>
      </w:r>
      <w:r w:rsidRPr="00693EB0">
        <w:rPr>
          <w:rFonts w:ascii="ITC Stone Sans Std Medium" w:hAnsi="ITC Stone Sans Std Medium" w:cs="Arial"/>
        </w:rPr>
        <w:t>Comissão de Direitos Humanos e Legislação Participativa, lavrei a presente Ata que, lida e aprovada, será assinada pel</w:t>
      </w:r>
      <w:r>
        <w:rPr>
          <w:rFonts w:ascii="ITC Stone Sans Std Medium" w:hAnsi="ITC Stone Sans Std Medium" w:cs="Arial"/>
        </w:rPr>
        <w:t>o Senhor</w:t>
      </w:r>
      <w:r w:rsidRPr="00693EB0">
        <w:rPr>
          <w:rFonts w:ascii="ITC Stone Sans Std Medium" w:hAnsi="ITC Stone Sans Std Medium" w:cs="Arial"/>
        </w:rPr>
        <w:t xml:space="preserve"> </w:t>
      </w:r>
      <w:r>
        <w:rPr>
          <w:rFonts w:ascii="ITC Stone Sans Std Medium" w:hAnsi="ITC Stone Sans Std Medium" w:cs="Arial"/>
        </w:rPr>
        <w:t>Vice-</w:t>
      </w:r>
      <w:r w:rsidRPr="00693EB0">
        <w:rPr>
          <w:rFonts w:ascii="ITC Stone Sans Std Medium" w:hAnsi="ITC Stone Sans Std Medium" w:cs="Arial"/>
        </w:rPr>
        <w:t>Presidente e publicada no Diário do Senado Federal</w:t>
      </w:r>
      <w:r w:rsidRPr="00C276D3">
        <w:rPr>
          <w:rFonts w:ascii="ITC Stone Sans Std Medium" w:hAnsi="ITC Stone Sans Std Medium" w:cs="Arial"/>
        </w:rPr>
        <w:t xml:space="preserve">, juntamente com a </w:t>
      </w:r>
      <w:r>
        <w:rPr>
          <w:rFonts w:ascii="ITC Stone Sans Std Medium" w:hAnsi="ITC Stone Sans Std Medium" w:cs="Arial"/>
        </w:rPr>
        <w:t>íntegra das notas</w:t>
      </w:r>
      <w:r w:rsidR="000C1E19">
        <w:rPr>
          <w:rFonts w:ascii="ITC Stone Sans Std Medium" w:hAnsi="ITC Stone Sans Std Medium" w:cs="Arial"/>
        </w:rPr>
        <w:t>.</w:t>
      </w:r>
    </w:p>
    <w:p w:rsidR="00F62CFA" w:rsidRPr="00AD7760" w:rsidRDefault="00F62CFA" w:rsidP="00AD7760">
      <w:pPr>
        <w:jc w:val="both"/>
        <w:rPr>
          <w:rFonts w:ascii="ITC Stone Sans Std Medium" w:hAnsi="ITC Stone Sans Std Medium" w:cs="Arial"/>
        </w:rPr>
      </w:pPr>
    </w:p>
    <w:p w:rsidR="00F62CFA" w:rsidRPr="00AD7760" w:rsidRDefault="00F62CFA" w:rsidP="00AD7760">
      <w:pPr>
        <w:jc w:val="both"/>
        <w:rPr>
          <w:rFonts w:ascii="ITC Stone Sans Std Medium" w:hAnsi="ITC Stone Sans Std Medium" w:cs="Arial"/>
        </w:rPr>
      </w:pPr>
    </w:p>
    <w:p w:rsidR="00F62CFA" w:rsidRPr="00AD7760" w:rsidRDefault="00AD7760" w:rsidP="00AD7760">
      <w:pPr>
        <w:jc w:val="center"/>
        <w:rPr>
          <w:rFonts w:ascii="ITC Stone Sans Std Medium" w:hAnsi="ITC Stone Sans Std Medium" w:cs="Arial"/>
          <w:b/>
        </w:rPr>
      </w:pPr>
      <w:r w:rsidRPr="00AD7760">
        <w:rPr>
          <w:rFonts w:ascii="ITC Stone Sans Std Medium" w:hAnsi="ITC Stone Sans Std Medium" w:cs="Arial"/>
          <w:b/>
        </w:rPr>
        <w:t>Senador Paulo Paim</w:t>
      </w:r>
    </w:p>
    <w:p w:rsidR="00AD7760" w:rsidRDefault="00AD7760" w:rsidP="00AD7760">
      <w:pPr>
        <w:jc w:val="center"/>
        <w:rPr>
          <w:rFonts w:ascii="ITC Stone Sans Std Medium" w:hAnsi="ITC Stone Sans Std Medium" w:cs="Arial"/>
        </w:rPr>
      </w:pPr>
      <w:r w:rsidRPr="00AD7760">
        <w:rPr>
          <w:rFonts w:ascii="ITC Stone Sans Std Medium" w:hAnsi="ITC Stone Sans Std Medium" w:cs="Arial"/>
        </w:rPr>
        <w:t>Vice-Presidente da Comissão de Direitos Humanos e Legislação Participativa</w:t>
      </w:r>
    </w:p>
    <w:p w:rsidR="003701CC" w:rsidRDefault="003701CC" w:rsidP="00AD7760">
      <w:pPr>
        <w:jc w:val="center"/>
        <w:rPr>
          <w:rFonts w:ascii="ITC Stone Sans Std Medium" w:hAnsi="ITC Stone Sans Std Medium" w:cs="Arial"/>
        </w:rPr>
      </w:pPr>
    </w:p>
    <w:p w:rsidR="00F62CFA" w:rsidRPr="00AD7760" w:rsidRDefault="00AD7760" w:rsidP="00AD7760">
      <w:pPr>
        <w:jc w:val="center"/>
        <w:rPr>
          <w:rFonts w:ascii="ITC Stone Sans Std Medium" w:hAnsi="ITC Stone Sans Std Medium" w:cs="Arial"/>
        </w:rPr>
      </w:pPr>
      <w:r w:rsidRPr="00AD7760">
        <w:rPr>
          <w:rFonts w:ascii="ITC Stone Sans Std Medium" w:hAnsi="ITC Stone Sans Std Medium" w:cs="Arial"/>
        </w:rPr>
        <w:t>Esta reunião está disponível em áudio e vídeo no link abaixo:</w:t>
      </w:r>
    </w:p>
    <w:p w:rsidR="00F62CFA" w:rsidRPr="00AD7760" w:rsidRDefault="003701CC" w:rsidP="00AD7760">
      <w:pPr>
        <w:jc w:val="center"/>
        <w:rPr>
          <w:rFonts w:ascii="ITC Stone Sans Std Medium" w:hAnsi="ITC Stone Sans Std Medium" w:cs="Arial"/>
        </w:rPr>
      </w:pPr>
      <w:hyperlink r:id="rId6">
        <w:r w:rsidR="00AD7760" w:rsidRPr="00AD7760">
          <w:rPr>
            <w:rFonts w:ascii="ITC Stone Sans Std Medium" w:hAnsi="ITC Stone Sans Std Medium" w:cs="Arial"/>
          </w:rPr>
          <w:t>http://www12.senado.leg.br/multimidia/eventos/2018/05/14</w:t>
        </w:r>
      </w:hyperlink>
      <w:r w:rsidR="00AD7760">
        <w:rPr>
          <w:rFonts w:ascii="ITC Stone Sans Std Medium" w:hAnsi="ITC Stone Sans Std Medium" w:cs="Arial"/>
        </w:rPr>
        <w:t xml:space="preserve"> </w:t>
      </w:r>
    </w:p>
    <w:sectPr w:rsidR="00F62CFA" w:rsidRPr="00AD776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050" w:rsidRDefault="00AD7760">
      <w:pPr>
        <w:spacing w:after="0" w:line="240" w:lineRule="auto"/>
      </w:pPr>
      <w:r>
        <w:separator/>
      </w:r>
    </w:p>
  </w:endnote>
  <w:endnote w:type="continuationSeparator" w:id="0">
    <w:p w:rsidR="002D6050" w:rsidRDefault="00AD7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050" w:rsidRDefault="00AD7760">
      <w:pPr>
        <w:spacing w:after="0" w:line="240" w:lineRule="auto"/>
      </w:pPr>
      <w:r>
        <w:separator/>
      </w:r>
    </w:p>
  </w:footnote>
  <w:footnote w:type="continuationSeparator" w:id="0">
    <w:p w:rsidR="002D6050" w:rsidRDefault="00AD77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CFA" w:rsidRDefault="00AD776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62CFA" w:rsidRDefault="00AD7760">
    <w:pPr>
      <w:jc w:val="center"/>
    </w:pPr>
    <w:r>
      <w:rPr>
        <w:rFonts w:ascii="ITC Stone Sans Std Medium" w:eastAsia="ITC Stone Sans Std Medium" w:hAnsi="ITC Stone Sans Std Medium" w:cs="ITC Stone Sans Std Medium"/>
        <w:sz w:val="24"/>
      </w:rPr>
      <w:t>SENADO FEDERAL</w:t>
    </w:r>
  </w:p>
  <w:p w:rsidR="00F62CFA" w:rsidRDefault="00AD776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62CFA" w:rsidRDefault="00F62C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CFA"/>
    <w:rsid w:val="000C1E19"/>
    <w:rsid w:val="002D6050"/>
    <w:rsid w:val="003701CC"/>
    <w:rsid w:val="00AD7760"/>
    <w:rsid w:val="00F62CFA"/>
    <w:rsid w:val="00FF28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B99099-B04C-4627-A06F-204F74E4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383</Words>
  <Characters>2070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Ata da 42 ª Reunião, Extraordinária, da Comissão de Direitos Humanos e Legislação Participativa, de 14/05/2018</vt:lpstr>
    </vt:vector>
  </TitlesOfParts>
  <Company>Senado Federal</Company>
  <LinksUpToDate>false</LinksUpToDate>
  <CharactersWithSpaces>2449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42 ª Reunião, Extraordinária, da Comissão de Direitos Humanos e Legislação Participativa, de 14/05/2018</dc:title>
  <dc:subject>Ata de reunião de Comissão do Senado Federal</dc:subject>
  <dc:creator>Silvana Egídio Mendonça Costa</dc:creator>
  <dc:description>Ata da 42 ª Reunião, Extraordinária, da Comissão de Direitos Humanos e Legislação Participativa, de 14/05/2018 da 4ª Sessão Legislativa Ordinária da 55ª Legislatura, realizada em 14 de Maio de 2018, Segunda-feira, no Senado Federal, Anexo II, Ala Senador Nilo Coelho, Plenário nº 6.
Arquivo gerado através do sistema Comiss.
Usuário: Silvana Egídio Mendonça Costa (SEGIDIO). Gerado em: 14/05/2018 11:15:14.</dc:description>
  <cp:lastModifiedBy>Mariana Borges Frizzera Paiva Lyrio</cp:lastModifiedBy>
  <cp:revision>5</cp:revision>
  <dcterms:created xsi:type="dcterms:W3CDTF">2018-05-14T14:18:00Z</dcterms:created>
  <dcterms:modified xsi:type="dcterms:W3CDTF">2018-06-28T19:53:00Z</dcterms:modified>
</cp:coreProperties>
</file>