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D8" w:rsidRPr="0025165E" w:rsidRDefault="00E11CD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D8" w:rsidRPr="0025165E" w:rsidRDefault="00E11CD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E11CD8" w:rsidRDefault="00E11CD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E11CD8" w:rsidRPr="0025165E" w:rsidRDefault="00E11CD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2215D4">
        <w:rPr>
          <w:rFonts w:ascii="ITC Stone Sans Std Medium" w:hAnsi="ITC Stone Sans Std Medium" w:cs="Arial"/>
          <w:noProof/>
          <w:color w:val="000000"/>
          <w:sz w:val="16"/>
          <w:szCs w:val="16"/>
        </w:rPr>
        <w:t>790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215D4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E11CD8" w:rsidRPr="006D7BE6" w:rsidRDefault="00E11CD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E11CD8" w:rsidRPr="006D7BE6" w:rsidRDefault="00E11CD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E11CD8" w:rsidRPr="00005FCE" w:rsidRDefault="00E11CD8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2215D4">
        <w:rPr>
          <w:rFonts w:ascii="ITC Stone Sans Std Medium" w:hAnsi="ITC Stone Sans Std Medium"/>
          <w:b/>
          <w:bCs/>
          <w:noProof/>
          <w:sz w:val="22"/>
          <w:szCs w:val="22"/>
        </w:rPr>
        <w:t>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2215D4">
        <w:rPr>
          <w:rFonts w:ascii="ITC Stone Sans Std Medium" w:hAnsi="ITC Stone Sans Std Medium"/>
          <w:b/>
          <w:bCs/>
          <w:noProof/>
          <w:sz w:val="22"/>
          <w:szCs w:val="22"/>
        </w:rPr>
        <w:t>790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2215D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2215D4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2215D4">
        <w:rPr>
          <w:rFonts w:ascii="ITC Stone Sans Std Medium" w:hAnsi="ITC Stone Sans Std Medium"/>
          <w:b/>
          <w:noProof/>
          <w:sz w:val="22"/>
          <w:szCs w:val="22"/>
        </w:rPr>
        <w:t>ALTERA O DECRETO-LEI Nº 227, DE 28 DE FEVEREIRO DE 1967 - CÓDIGO DE MINERAÇÃO, E A LEI Nº 6.567, DE 24 DE SETEMBRO DE 1978, QUE DISPÕE SOBRE REGIME ESPECIAL PARA EXPLORAÇÃO E APROVEITAMENTO DAS SUBSTÂNCIAS MINERAIS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>SENADO FEDERAL</w:t>
      </w:r>
      <w:r w:rsidRPr="00005FCE">
        <w:rPr>
          <w:rFonts w:ascii="ITC Stone Sans Std Medium" w:hAnsi="ITC Stone Sans Std Medium"/>
          <w:b/>
          <w:bCs/>
          <w:color w:val="auto"/>
          <w:sz w:val="22"/>
          <w:szCs w:val="22"/>
        </w:rPr>
        <w:t>, NO</w:t>
      </w:r>
      <w:r w:rsidRPr="00005FCE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005FCE">
        <w:rPr>
          <w:rFonts w:ascii="ITC Stone Sans Std Medium" w:hAnsi="ITC Stone Sans Std Medium"/>
          <w:b/>
          <w:noProof/>
          <w:color w:val="auto"/>
          <w:sz w:val="22"/>
          <w:szCs w:val="22"/>
        </w:rPr>
        <w:t>3</w:t>
      </w:r>
      <w:r w:rsidRPr="00005FCE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005FCE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OUTUBRO DE</w:t>
      </w:r>
      <w:r w:rsidRPr="00005FCE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005FCE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005FCE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E11CD8" w:rsidRPr="00005FCE" w:rsidRDefault="00E11CD8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E11CD8" w:rsidRPr="006D7BE6" w:rsidRDefault="00E11CD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E11CD8" w:rsidRPr="00C71A75" w:rsidRDefault="00C05560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dezesseis horas e dezoito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de outubro de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6127F3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E11CD8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E11CD8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6127F3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>, sob a Presidência  d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Senhora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E11CD8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="00E11CD8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790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C71A75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F0FDF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CF0FDF" w:rsidRPr="00CF0FDF">
        <w:rPr>
          <w:rFonts w:ascii="ITC Stone Sans Std Medium" w:hAnsi="ITC Stone Sans Std Medium" w:cs="Arial"/>
          <w:sz w:val="22"/>
          <w:szCs w:val="22"/>
        </w:rPr>
        <w:t>Hélio José,</w:t>
      </w:r>
      <w:r w:rsidR="00C71A75">
        <w:rPr>
          <w:rFonts w:ascii="ITC Stone Sans Std Medium" w:hAnsi="ITC Stone Sans Std Medium" w:cs="Arial"/>
          <w:sz w:val="22"/>
          <w:szCs w:val="22"/>
        </w:rPr>
        <w:t xml:space="preserve"> Flexa Ribeiro, Ronaldo Caiado, Antonio Anastasia, Otto Alencar, Paulo Rocha, Ângela Portela, Regina Sousa, Fátima Bezerra e Vicentinho Alves; e dos Deputados Leonardo Quintão, </w:t>
      </w:r>
      <w:proofErr w:type="spellStart"/>
      <w:r w:rsidR="00C71A75">
        <w:rPr>
          <w:rFonts w:ascii="ITC Stone Sans Std Medium" w:hAnsi="ITC Stone Sans Std Medium" w:cs="Arial"/>
          <w:sz w:val="22"/>
          <w:szCs w:val="22"/>
        </w:rPr>
        <w:t>Lelo</w:t>
      </w:r>
      <w:proofErr w:type="spellEnd"/>
      <w:r w:rsidR="00C71A75">
        <w:rPr>
          <w:rFonts w:ascii="ITC Stone Sans Std Medium" w:hAnsi="ITC Stone Sans Std Medium" w:cs="Arial"/>
          <w:sz w:val="22"/>
          <w:szCs w:val="22"/>
        </w:rPr>
        <w:t xml:space="preserve"> Coimbra, Zé Geraldo, </w:t>
      </w:r>
      <w:proofErr w:type="spellStart"/>
      <w:r w:rsidR="00C71A75">
        <w:rPr>
          <w:rFonts w:ascii="ITC Stone Sans Std Medium" w:hAnsi="ITC Stone Sans Std Medium" w:cs="Arial"/>
          <w:sz w:val="22"/>
          <w:szCs w:val="22"/>
        </w:rPr>
        <w:t>Geovânia</w:t>
      </w:r>
      <w:proofErr w:type="spellEnd"/>
      <w:r w:rsidR="00C71A75">
        <w:rPr>
          <w:rFonts w:ascii="ITC Stone Sans Std Medium" w:hAnsi="ITC Stone Sans Std Medium" w:cs="Arial"/>
          <w:sz w:val="22"/>
          <w:szCs w:val="22"/>
        </w:rPr>
        <w:t xml:space="preserve"> de Sá, Jaime Martins, Delegado Éder Mauro, Fabio Garcia, Pedro Fernandes e Cleber Verde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C71A75">
        <w:rPr>
          <w:rFonts w:ascii="ITC Stone Sans Std Medium" w:hAnsi="ITC Stone Sans Std Medium" w:cs="Arial"/>
          <w:sz w:val="22"/>
          <w:szCs w:val="22"/>
        </w:rPr>
        <w:t>es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C71A75">
        <w:rPr>
          <w:rFonts w:ascii="ITC Stone Sans Std Medium" w:hAnsi="ITC Stone Sans Std Medium" w:cs="Arial"/>
          <w:sz w:val="22"/>
          <w:szCs w:val="22"/>
        </w:rPr>
        <w:t>s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da</w:t>
      </w:r>
      <w:r w:rsidR="00C71A75">
        <w:rPr>
          <w:rFonts w:ascii="ITC Stone Sans Std Medium" w:hAnsi="ITC Stone Sans Std Medium" w:cs="Arial"/>
          <w:sz w:val="22"/>
          <w:szCs w:val="22"/>
        </w:rPr>
        <w:t xml:space="preserve"> Comissão, os Senadores Lasier Martins, José Medeiros, Wellington Fagundes, Cidinho Santos, Valdir Raupp, Ataídes Oliveira, Paulo Paim e José Pimentel e os Deputados Jones Martins, Delegado Edson Moreira e Raquel Muniz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="00E11CD8"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="00A26480">
        <w:rPr>
          <w:rFonts w:ascii="ITC Stone Sans Std Medium" w:hAnsi="ITC Stone Sans Std Medium" w:cs="Arial"/>
          <w:noProof/>
          <w:sz w:val="22"/>
          <w:szCs w:val="22"/>
        </w:rPr>
        <w:t xml:space="preserve"> convida para assento </w:t>
      </w:r>
      <w:r w:rsidR="004D3C84">
        <w:rPr>
          <w:rFonts w:ascii="ITC Stone Sans Std Medium" w:hAnsi="ITC Stone Sans Std Medium" w:cs="Arial"/>
          <w:noProof/>
          <w:sz w:val="22"/>
          <w:szCs w:val="22"/>
        </w:rPr>
        <w:t>à Mesa os seguintes convidados:</w:t>
      </w:r>
      <w:r w:rsidR="004D3C8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>Miguel Antônio Cedraz Nery</w:t>
      </w:r>
      <w:r w:rsidR="00AF13E9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>Diretor da Agência Brasileira de Desenvolvimento Industrial</w:t>
      </w:r>
      <w:r w:rsidR="00AF13E9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>João Luiz Nogueira de Carvalho</w:t>
      </w:r>
      <w:r w:rsidR="00AF13E9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>Vice-Presidente da Associação Brasileira das Empresas de Pesquisa Mineral (ABPM)</w:t>
      </w:r>
      <w:r w:rsidR="00AF13E9">
        <w:rPr>
          <w:rFonts w:ascii="ITC Stone Sans Std Medium" w:hAnsi="ITC Stone Sans Std Medium" w:cs="Arial"/>
          <w:color w:val="000000"/>
          <w:sz w:val="22"/>
          <w:szCs w:val="22"/>
        </w:rPr>
        <w:t xml:space="preserve"> e </w:t>
      </w:r>
      <w:proofErr w:type="spellStart"/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>Helenilson</w:t>
      </w:r>
      <w:proofErr w:type="spellEnd"/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 xml:space="preserve"> Cunha Pontes</w:t>
      </w:r>
      <w:r w:rsidR="00AF13E9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 xml:space="preserve">Professor Universitário, Advogado Tributarista e </w:t>
      </w:r>
      <w:proofErr w:type="spellStart"/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>Ex</w:t>
      </w:r>
      <w:proofErr w:type="spellEnd"/>
      <w:r w:rsidR="00AF13E9" w:rsidRPr="00AF13E9">
        <w:rPr>
          <w:rFonts w:ascii="ITC Stone Sans Std Medium" w:hAnsi="ITC Stone Sans Std Medium" w:cs="Arial"/>
          <w:color w:val="000000"/>
          <w:sz w:val="22"/>
          <w:szCs w:val="22"/>
        </w:rPr>
        <w:t>-Vice-Governador do Estado do Pará</w:t>
      </w:r>
      <w:r w:rsidR="00AF13E9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C71A75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A168F">
        <w:rPr>
          <w:rFonts w:ascii="ITC Stone Sans Std Medium" w:hAnsi="ITC Stone Sans Std Medium" w:cs="Arial"/>
          <w:color w:val="000000"/>
          <w:sz w:val="22"/>
          <w:szCs w:val="22"/>
        </w:rPr>
        <w:t xml:space="preserve">Após a exposição dos convidados, a </w:t>
      </w:r>
      <w:r w:rsidR="00150E9B">
        <w:rPr>
          <w:rFonts w:ascii="ITC Stone Sans Std Medium" w:hAnsi="ITC Stone Sans Std Medium" w:cs="Arial"/>
          <w:color w:val="000000"/>
          <w:sz w:val="22"/>
          <w:szCs w:val="22"/>
        </w:rPr>
        <w:t>Presidente passa a palavra a</w:t>
      </w:r>
      <w:r w:rsidR="000A168F">
        <w:rPr>
          <w:rFonts w:ascii="ITC Stone Sans Std Medium" w:hAnsi="ITC Stone Sans Std Medium" w:cs="Arial"/>
          <w:color w:val="000000"/>
          <w:sz w:val="22"/>
          <w:szCs w:val="22"/>
        </w:rPr>
        <w:t>o Relator, Senador Flexa Ribeiro, para suas considerações.</w:t>
      </w:r>
      <w:r w:rsidR="00C71A75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>Nada mais havendo a tratar</w:t>
      </w:r>
      <w:r w:rsidR="00397B33">
        <w:rPr>
          <w:rFonts w:ascii="ITC Stone Sans Std Medium" w:hAnsi="ITC Stone Sans Std Medium" w:cs="Arial"/>
          <w:sz w:val="22"/>
          <w:szCs w:val="22"/>
        </w:rPr>
        <w:t>, encerra-se a Reunião às dezessete horas e cinquenta e um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AA2293">
        <w:rPr>
          <w:rFonts w:ascii="ITC Stone Sans Std Medium" w:hAnsi="ITC Stone Sans Std Medium" w:cs="Arial"/>
          <w:bCs/>
          <w:sz w:val="22"/>
          <w:szCs w:val="22"/>
        </w:rPr>
        <w:t xml:space="preserve"> Marcos Machado Melo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 Presidente,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E11CD8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CD8" w:rsidRPr="002215D4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="00E11CD8"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="00E11CD8">
        <w:rPr>
          <w:rFonts w:ascii="ITC Stone Sans Std Medium" w:hAnsi="ITC Stone Sans Std Medium" w:cs="Arial"/>
          <w:sz w:val="22"/>
          <w:szCs w:val="22"/>
        </w:rPr>
        <w:t>Congresso Nacional</w:t>
      </w:r>
      <w:r w:rsidR="00E11CD8">
        <w:rPr>
          <w:rFonts w:ascii="ITC Stone Sans Std Medium" w:hAnsi="ITC Stone Sans Std Medium" w:cs="Arial"/>
          <w:color w:val="FF0000"/>
          <w:sz w:val="22"/>
          <w:szCs w:val="22"/>
        </w:rPr>
        <w:t xml:space="preserve">. </w:t>
      </w:r>
      <w:bookmarkStart w:id="0" w:name="_GoBack"/>
      <w:bookmarkEnd w:id="0"/>
    </w:p>
    <w:p w:rsidR="00E11CD8" w:rsidRPr="006D7BE6" w:rsidRDefault="00E11CD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11CD8" w:rsidRPr="006D7BE6" w:rsidRDefault="00E11CD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11CD8" w:rsidRPr="006D7BE6" w:rsidRDefault="00E11CD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11CD8" w:rsidRPr="006D7BE6" w:rsidRDefault="00E11CD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215D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2215D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GEOVANIA DE SÁ</w:t>
      </w:r>
    </w:p>
    <w:p w:rsidR="00E11CD8" w:rsidRDefault="00E11CD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E11CD8" w:rsidRDefault="00E11CD8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11CD8" w:rsidRDefault="00E11CD8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11CD8" w:rsidRPr="00A41F57" w:rsidRDefault="00E11CD8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E11CD8" w:rsidRPr="00815111" w:rsidRDefault="00815111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  <w:sectPr w:rsidR="00E11CD8" w:rsidRPr="00815111" w:rsidSect="00E11CD8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815111">
        <w:rPr>
          <w:rFonts w:ascii="ITC Stone Sans Std Medium" w:hAnsi="ITC Stone Sans Std Medium" w:cs="Arial"/>
          <w:sz w:val="22"/>
          <w:szCs w:val="22"/>
        </w:rPr>
        <w:t>https://www.youtube.com/watch?v=7Ox2_3dCodU</w:t>
      </w:r>
      <w:r w:rsidR="00E11CD8" w:rsidRPr="00815111">
        <w:rPr>
          <w:rFonts w:ascii="ITC Stone Sans Std Medium" w:hAnsi="ITC Stone Sans Std Medium" w:cs="Arial"/>
          <w:sz w:val="22"/>
          <w:szCs w:val="22"/>
        </w:rPr>
        <w:t>.</w:t>
      </w:r>
    </w:p>
    <w:p w:rsidR="00E11CD8" w:rsidRPr="006D7BE6" w:rsidRDefault="00E11CD8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E11CD8" w:rsidRPr="006D7BE6" w:rsidSect="00E11CD8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05FCE"/>
    <w:rsid w:val="0001243B"/>
    <w:rsid w:val="000161D4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168F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0E9B"/>
    <w:rsid w:val="001513AE"/>
    <w:rsid w:val="001570F9"/>
    <w:rsid w:val="00162CF8"/>
    <w:rsid w:val="001641AF"/>
    <w:rsid w:val="001742FD"/>
    <w:rsid w:val="001A7E81"/>
    <w:rsid w:val="001B123D"/>
    <w:rsid w:val="001B32C3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20535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97B33"/>
    <w:rsid w:val="003A7627"/>
    <w:rsid w:val="003B2181"/>
    <w:rsid w:val="003C0266"/>
    <w:rsid w:val="003C0FE3"/>
    <w:rsid w:val="003C13E4"/>
    <w:rsid w:val="003C66C8"/>
    <w:rsid w:val="003D046A"/>
    <w:rsid w:val="003D561C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3C84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27F3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15111"/>
    <w:rsid w:val="00822DE3"/>
    <w:rsid w:val="008278F1"/>
    <w:rsid w:val="008423B2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31A69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9F50A9"/>
    <w:rsid w:val="00A047EA"/>
    <w:rsid w:val="00A1530D"/>
    <w:rsid w:val="00A16335"/>
    <w:rsid w:val="00A26480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A2293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3E9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05560"/>
    <w:rsid w:val="00C13BA1"/>
    <w:rsid w:val="00C55AAE"/>
    <w:rsid w:val="00C61F0E"/>
    <w:rsid w:val="00C6584C"/>
    <w:rsid w:val="00C71381"/>
    <w:rsid w:val="00C71A75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0FDF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11CD8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ABD02-98A5-4AAB-8D59-E1BEF667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168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6850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5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3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9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65082">
                                                      <w:marLeft w:val="-204"/>
                                                      <w:marRight w:val="-20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1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4901">
                                                              <w:marLeft w:val="-204"/>
                                                              <w:marRight w:val="-20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20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837729">
                                                                      <w:marLeft w:val="-204"/>
                                                                      <w:marRight w:val="-20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83591">
                                                                          <w:marLeft w:val="-204"/>
                                                                          <w:marRight w:val="-20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240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23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39055">
                                                                      <w:marLeft w:val="-204"/>
                                                                      <w:marRight w:val="-20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736223">
                                                                          <w:marLeft w:val="-204"/>
                                                                          <w:marRight w:val="-20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97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82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5742">
                                                                                      <w:marLeft w:val="0"/>
                                                                                      <w:marRight w:val="6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583188">
                                                                      <w:marLeft w:val="-204"/>
                                                                      <w:marRight w:val="-20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697691">
                                                                          <w:marLeft w:val="-204"/>
                                                                          <w:marRight w:val="-20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91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383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237223">
                                                                                      <w:marLeft w:val="0"/>
                                                                                      <w:marRight w:val="6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1CA459-1CBB-4EAD-BC7E-90C70E4B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Bruno Brey Vieira</cp:lastModifiedBy>
  <cp:revision>18</cp:revision>
  <cp:lastPrinted>2012-06-06T19:30:00Z</cp:lastPrinted>
  <dcterms:created xsi:type="dcterms:W3CDTF">2017-10-02T13:41:00Z</dcterms:created>
  <dcterms:modified xsi:type="dcterms:W3CDTF">2017-10-03T21:22:00Z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