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3BD" w:rsidRPr="00BF488C" w:rsidRDefault="00B24F51">
      <w:pPr>
        <w:jc w:val="both"/>
        <w:rPr>
          <w:rFonts w:ascii="ITC Stone Sans Std Medium" w:hAnsi="ITC Stone Sans Std Medium"/>
        </w:rPr>
      </w:pPr>
      <w:r w:rsidRPr="00BF488C">
        <w:rPr>
          <w:rFonts w:ascii="ITC Stone Sans Std Medium" w:eastAsia="Myriad Pro" w:hAnsi="ITC Stone Sans Std Medium" w:cs="Myriad Pro"/>
          <w:caps/>
        </w:rPr>
        <w:t>ATA DA 80ª REUNIÃO, Extraordinária, DA Comissão de Direitos Humanos e Legislação Participativa DA 1ª SESSÃO LEGISLATIVA Ordinária DA 56ª LEGISLATURA, REALIZADA EM 15 de Agosto de 2019, Quinta-feira, NO SENADO FEDERAL, Anexo II, Ala Senador Nilo Coelho, Plenário nº 2.</w:t>
      </w:r>
    </w:p>
    <w:p w:rsidR="006E03BD" w:rsidRPr="00BF488C" w:rsidRDefault="006E03BD">
      <w:pPr>
        <w:rPr>
          <w:rFonts w:ascii="ITC Stone Sans Std Medium" w:hAnsi="ITC Stone Sans Std Medium"/>
        </w:rPr>
      </w:pPr>
    </w:p>
    <w:p w:rsidR="006E03BD" w:rsidRPr="00BF488C" w:rsidRDefault="00B24F51">
      <w:pPr>
        <w:jc w:val="both"/>
        <w:rPr>
          <w:rFonts w:ascii="ITC Stone Sans Std Medium" w:hAnsi="ITC Stone Sans Std Medium"/>
        </w:rPr>
      </w:pPr>
      <w:r w:rsidRPr="00BF488C">
        <w:rPr>
          <w:rFonts w:ascii="ITC Stone Sans Std Medium" w:eastAsia="Myriad Pro" w:hAnsi="ITC Stone Sans Std Medium" w:cs="Myriad Pro"/>
        </w:rPr>
        <w:t xml:space="preserve">Às quatorze horas e trinta e nove minutos do dia quinze de agosto de dois mil e dezenove, no Anexo II, Ala Senador Nilo Coelho, </w:t>
      </w:r>
      <w:proofErr w:type="gramStart"/>
      <w:r w:rsidRPr="00BF488C">
        <w:rPr>
          <w:rFonts w:ascii="ITC Stone Sans Std Medium" w:eastAsia="Myriad Pro" w:hAnsi="ITC Stone Sans Std Medium" w:cs="Myriad Pro"/>
        </w:rPr>
        <w:t>Plenário</w:t>
      </w:r>
      <w:proofErr w:type="gramEnd"/>
      <w:r w:rsidRPr="00BF488C">
        <w:rPr>
          <w:rFonts w:ascii="ITC Stone Sans Std Medium" w:eastAsia="Myriad Pro" w:hAnsi="ITC Stone Sans Std Medium" w:cs="Myriad Pro"/>
        </w:rPr>
        <w:t xml:space="preserve"> nº 2, sob a Presidência do Senador Paulo Paim, reúne-se a Comissão de Direitos Humanos e Legislação Participativa com a presença dos Senadores Romário, Leila Barros, Fabiano </w:t>
      </w:r>
      <w:proofErr w:type="spellStart"/>
      <w:r w:rsidRPr="00BF488C">
        <w:rPr>
          <w:rFonts w:ascii="ITC Stone Sans Std Medium" w:eastAsia="Myriad Pro" w:hAnsi="ITC Stone Sans Std Medium" w:cs="Myriad Pro"/>
        </w:rPr>
        <w:t>Contarato</w:t>
      </w:r>
      <w:proofErr w:type="spellEnd"/>
      <w:r w:rsidRPr="00BF488C">
        <w:rPr>
          <w:rFonts w:ascii="ITC Stone Sans Std Medium" w:eastAsia="Myriad Pro" w:hAnsi="ITC Stone Sans Std Medium" w:cs="Myriad Pro"/>
        </w:rPr>
        <w:t xml:space="preserve">, Jorge </w:t>
      </w:r>
      <w:proofErr w:type="spellStart"/>
      <w:r w:rsidRPr="00BF488C">
        <w:rPr>
          <w:rFonts w:ascii="ITC Stone Sans Std Medium" w:eastAsia="Myriad Pro" w:hAnsi="ITC Stone Sans Std Medium" w:cs="Myriad Pro"/>
        </w:rPr>
        <w:t>Kajuru</w:t>
      </w:r>
      <w:proofErr w:type="spellEnd"/>
      <w:r w:rsidRPr="00BF488C">
        <w:rPr>
          <w:rFonts w:ascii="ITC Stone Sans Std Medium" w:eastAsia="Myriad Pro" w:hAnsi="ITC Stone Sans Std Medium" w:cs="Myriad Pro"/>
        </w:rPr>
        <w:t xml:space="preserve">, Paulo Rocha, Zenaide Maia, Nelsinho Trad, Randolfe Rodrigues e Flávio Bolsonaro. Deixam de comparecer os Senadores Jader Barbalho, Marcelo Castro, </w:t>
      </w:r>
      <w:proofErr w:type="spellStart"/>
      <w:r w:rsidRPr="00BF488C">
        <w:rPr>
          <w:rFonts w:ascii="ITC Stone Sans Std Medium" w:eastAsia="Myriad Pro" w:hAnsi="ITC Stone Sans Std Medium" w:cs="Myriad Pro"/>
        </w:rPr>
        <w:t>Vanderlan</w:t>
      </w:r>
      <w:proofErr w:type="spellEnd"/>
      <w:r w:rsidRPr="00BF488C">
        <w:rPr>
          <w:rFonts w:ascii="ITC Stone Sans Std Medium" w:eastAsia="Myriad Pro" w:hAnsi="ITC Stone Sans Std Medium" w:cs="Myriad Pro"/>
        </w:rPr>
        <w:t xml:space="preserve"> Cardoso, Mailza Gomes, Eduardo Girão, Styvenson Valentim, Lasier Martins, Juíza Selma, Flávio Arns, Acir Gurgacz, Telmário Mota, Arolde de Oliveira, Marcos Rogério e Chico Rodrigues. Havendo número</w:t>
      </w:r>
      <w:r w:rsidR="00461F83" w:rsidRPr="00BF488C">
        <w:rPr>
          <w:rFonts w:ascii="ITC Stone Sans Std Medium" w:eastAsia="Myriad Pro" w:hAnsi="ITC Stone Sans Std Medium" w:cs="Myriad Pro"/>
        </w:rPr>
        <w:t xml:space="preserve"> regimental, a reunião é aberta</w:t>
      </w:r>
      <w:r w:rsidRPr="00BF488C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1/2019 - CDH, de autoria Senador Paulo Paim (PT/RS). Finalidade: Debater sobre: "Previdência e Trabalho", com foco na Defesa da Previdência Pública. Participantes: Eduardo </w:t>
      </w:r>
      <w:proofErr w:type="spellStart"/>
      <w:r w:rsidRPr="00BF488C">
        <w:rPr>
          <w:rFonts w:ascii="ITC Stone Sans Std Medium" w:eastAsia="Myriad Pro" w:hAnsi="ITC Stone Sans Std Medium" w:cs="Myriad Pro"/>
        </w:rPr>
        <w:t>Fagnani</w:t>
      </w:r>
      <w:proofErr w:type="spellEnd"/>
      <w:r w:rsidRPr="00BF488C">
        <w:rPr>
          <w:rFonts w:ascii="ITC Stone Sans Std Medium" w:eastAsia="Myriad Pro" w:hAnsi="ITC Stone Sans Std Medium" w:cs="Myriad Pro"/>
        </w:rPr>
        <w:t xml:space="preserve">, Autor do livro “Previdência: o debate desonesto”; Clovis Scherer, Representante da Associação Brasileira dos Economistas pela Democracia – ABED; Rudinei Marques, Presidente do Fórum Nacional Permanente de Carreiras Típicas de Estado - FONACATE; </w:t>
      </w:r>
      <w:proofErr w:type="spellStart"/>
      <w:r w:rsidRPr="00BF488C">
        <w:rPr>
          <w:rFonts w:ascii="ITC Stone Sans Std Medium" w:eastAsia="Myriad Pro" w:hAnsi="ITC Stone Sans Std Medium" w:cs="Myriad Pro"/>
        </w:rPr>
        <w:t>Valeir</w:t>
      </w:r>
      <w:proofErr w:type="spellEnd"/>
      <w:r w:rsidRPr="00BF488C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BF488C">
        <w:rPr>
          <w:rFonts w:ascii="ITC Stone Sans Std Medium" w:eastAsia="Myriad Pro" w:hAnsi="ITC Stone Sans Std Medium" w:cs="Myriad Pro"/>
        </w:rPr>
        <w:t>Ertle</w:t>
      </w:r>
      <w:proofErr w:type="spellEnd"/>
      <w:r w:rsidRPr="00BF488C">
        <w:rPr>
          <w:rFonts w:ascii="ITC Stone Sans Std Medium" w:eastAsia="Myriad Pro" w:hAnsi="ITC Stone Sans Std Medium" w:cs="Myriad Pro"/>
        </w:rPr>
        <w:t xml:space="preserve">, Secretário de Assuntos Jurídicos da Central Única dos Trabalhadores – CUT Nacional; Heleno Manoel Gomes Araújo Filho, Presidente da Confederação Nacional dos Trabalhadores em Educação - CNTE; </w:t>
      </w:r>
      <w:proofErr w:type="spellStart"/>
      <w:r w:rsidRPr="00BF488C">
        <w:rPr>
          <w:rFonts w:ascii="ITC Stone Sans Std Medium" w:eastAsia="Myriad Pro" w:hAnsi="ITC Stone Sans Std Medium" w:cs="Myriad Pro"/>
        </w:rPr>
        <w:t>Marcelise</w:t>
      </w:r>
      <w:proofErr w:type="spellEnd"/>
      <w:r w:rsidRPr="00BF488C">
        <w:rPr>
          <w:rFonts w:ascii="ITC Stone Sans Std Medium" w:eastAsia="Myriad Pro" w:hAnsi="ITC Stone Sans Std Medium" w:cs="Myriad Pro"/>
        </w:rPr>
        <w:t xml:space="preserve"> Azevedo, Representante da Associação Brasileira de Juristas pela Democracia - ABJD; José Avelino da Silva Neto, Vice-Presidente de Assuntos Parlamentares da Associação Nacional dos Auditores Fiscais da Receita Federal do Brasil – ANFIP; Vitor Sarno, Representante da Associação Nacional dos Servidores Ambientais - ASCEMA Nacional; Maria Lúcia </w:t>
      </w:r>
      <w:proofErr w:type="spellStart"/>
      <w:r w:rsidRPr="00BF488C">
        <w:rPr>
          <w:rFonts w:ascii="ITC Stone Sans Std Medium" w:eastAsia="Myriad Pro" w:hAnsi="ITC Stone Sans Std Medium" w:cs="Myriad Pro"/>
        </w:rPr>
        <w:t>Fattorelli</w:t>
      </w:r>
      <w:proofErr w:type="spellEnd"/>
      <w:r w:rsidRPr="00BF488C">
        <w:rPr>
          <w:rFonts w:ascii="ITC Stone Sans Std Medium" w:eastAsia="Myriad Pro" w:hAnsi="ITC Stone Sans Std Medium" w:cs="Myriad Pro"/>
        </w:rPr>
        <w:t>, Coordenadora Naciona</w:t>
      </w:r>
      <w:r w:rsidR="00BF488C">
        <w:rPr>
          <w:rFonts w:ascii="ITC Stone Sans Std Medium" w:eastAsia="Myriad Pro" w:hAnsi="ITC Stone Sans Std Medium" w:cs="Myriad Pro"/>
        </w:rPr>
        <w:t>l da Auditoria Cidadã da Dívida; e</w:t>
      </w:r>
      <w:r w:rsidRPr="00BF488C">
        <w:rPr>
          <w:rFonts w:ascii="ITC Stone Sans Std Medium" w:eastAsia="Myriad Pro" w:hAnsi="ITC Stone Sans Std Medium" w:cs="Myriad Pro"/>
        </w:rPr>
        <w:t xml:space="preserve"> Madalena </w:t>
      </w:r>
      <w:proofErr w:type="spellStart"/>
      <w:r w:rsidRPr="00BF488C">
        <w:rPr>
          <w:rFonts w:ascii="ITC Stone Sans Std Medium" w:eastAsia="Myriad Pro" w:hAnsi="ITC Stone Sans Std Medium" w:cs="Myriad Pro"/>
        </w:rPr>
        <w:t>Vange</w:t>
      </w:r>
      <w:proofErr w:type="spellEnd"/>
      <w:r w:rsidRPr="00BF488C">
        <w:rPr>
          <w:rFonts w:ascii="ITC Stone Sans Std Medium" w:eastAsia="Myriad Pro" w:hAnsi="ITC Stone Sans Std Medium" w:cs="Myriad Pro"/>
        </w:rPr>
        <w:t xml:space="preserve"> Medeiros do Carmo Borges, Professora - 2ª Vice-Presidente Regional Norte I do Sindicato Nacional dos Docentes das Instituições de Ensino Superior – ANDES-SN.</w:t>
      </w:r>
      <w:r w:rsidR="00DB30CF" w:rsidRPr="00BF488C">
        <w:rPr>
          <w:rFonts w:ascii="ITC Stone Sans Std Medium" w:eastAsia="Myriad Pro" w:hAnsi="ITC Stone Sans Std Medium" w:cs="Myriad Pro"/>
        </w:rPr>
        <w:t xml:space="preserve"> Faz uso da palavra o Senador Paulo Paim. </w:t>
      </w:r>
      <w:r w:rsidRPr="00BF488C">
        <w:rPr>
          <w:rFonts w:ascii="ITC Stone Sans Std Medium" w:eastAsia="Myriad Pro" w:hAnsi="ITC Stone Sans Std Medium" w:cs="Myriad Pro"/>
        </w:rPr>
        <w:t xml:space="preserve">  Resultado: Audiência Pública realizada em caráter interativo, mediante a participação popular por meio do Portal e-Cidadania (http://www.sen</w:t>
      </w:r>
      <w:r w:rsidR="00D50604" w:rsidRPr="00BF488C">
        <w:rPr>
          <w:rFonts w:ascii="ITC Stone Sans Std Medium" w:eastAsia="Myriad Pro" w:hAnsi="ITC Stone Sans Std Medium" w:cs="Myriad Pro"/>
        </w:rPr>
        <w:t>ado.leg.br/ecidadania) e do Alô</w:t>
      </w:r>
      <w:r w:rsidRPr="00BF488C">
        <w:rPr>
          <w:rFonts w:ascii="ITC Stone Sans Std Medium" w:eastAsia="Myriad Pro" w:hAnsi="ITC Stone Sans Std Medium" w:cs="Myriad Pro"/>
        </w:rPr>
        <w:t xml:space="preserve"> Senado (0800 61 22 11). Nada mais havendo a tratar, encerra-se a reunião às dezessete horas e quarenta e seis minutos. Após aprovação, a presente Ata será assinada pelo Senhor Presidente e publicada no Diário do Senado Federal.</w:t>
      </w:r>
    </w:p>
    <w:p w:rsidR="006E03BD" w:rsidRPr="00BF488C" w:rsidRDefault="006E03BD">
      <w:pPr>
        <w:rPr>
          <w:rFonts w:ascii="ITC Stone Sans Std Medium" w:hAnsi="ITC Stone Sans Std Medium"/>
        </w:rPr>
      </w:pPr>
    </w:p>
    <w:p w:rsidR="006E03BD" w:rsidRDefault="00B24F51">
      <w:pPr>
        <w:jc w:val="center"/>
        <w:rPr>
          <w:rFonts w:ascii="ITC Stone Sans Std Medium" w:eastAsia="Myriad Pro" w:hAnsi="ITC Stone Sans Std Medium" w:cs="Myriad Pro"/>
        </w:rPr>
      </w:pPr>
      <w:r w:rsidRPr="00BF488C">
        <w:rPr>
          <w:rFonts w:ascii="ITC Stone Sans Std Medium" w:eastAsia="Myriad Pro" w:hAnsi="ITC Stone Sans Std Medium" w:cs="Myriad Pro"/>
        </w:rPr>
        <w:t>Senador Paulo Paim</w:t>
      </w:r>
      <w:r w:rsidR="00EB27C9">
        <w:rPr>
          <w:rFonts w:ascii="ITC Stone Sans Std Medium" w:eastAsia="Myriad Pro" w:hAnsi="ITC Stone Sans Std Medium" w:cs="Myriad Pro"/>
        </w:rPr>
        <w:br/>
      </w:r>
      <w:r w:rsidRPr="00BF488C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EB27C9" w:rsidRDefault="00EB27C9">
      <w:pPr>
        <w:jc w:val="center"/>
        <w:rPr>
          <w:rFonts w:ascii="ITC Stone Sans Std Medium" w:eastAsia="Myriad Pro" w:hAnsi="ITC Stone Sans Std Medium" w:cs="Myriad Pro"/>
        </w:rPr>
      </w:pPr>
      <w:bookmarkStart w:id="0" w:name="_GoBack"/>
      <w:bookmarkEnd w:id="0"/>
    </w:p>
    <w:p w:rsidR="00EB27C9" w:rsidRPr="00BF488C" w:rsidRDefault="00EB27C9">
      <w:pPr>
        <w:jc w:val="center"/>
        <w:rPr>
          <w:rFonts w:ascii="ITC Stone Sans Std Medium" w:hAnsi="ITC Stone Sans Std Medium"/>
        </w:rPr>
      </w:pPr>
      <w:r>
        <w:rPr>
          <w:rFonts w:ascii="Myriad Pro" w:eastAsia="Myriad Pro" w:hAnsi="Myriad Pro" w:cs="Myriad Pro"/>
        </w:rPr>
        <w:t xml:space="preserve">Esta reunião está disponível em áudio e vídeo no link </w:t>
      </w:r>
      <w:proofErr w:type="gramStart"/>
      <w:r>
        <w:rPr>
          <w:rFonts w:ascii="Myriad Pro" w:eastAsia="Myriad Pro" w:hAnsi="Myriad Pro" w:cs="Myriad Pro"/>
        </w:rPr>
        <w:t>abaixo:</w:t>
      </w:r>
      <w:r>
        <w:rPr>
          <w:rFonts w:ascii="Myriad Pro" w:eastAsia="Myriad Pro" w:hAnsi="Myriad Pro" w:cs="Myriad Pro"/>
        </w:rPr>
        <w:br/>
      </w:r>
      <w:hyperlink r:id="rId6">
        <w:r>
          <w:t>http://www12.senado.leg.br/multimidia/eventos/2019/08/15</w:t>
        </w:r>
        <w:proofErr w:type="gramEnd"/>
      </w:hyperlink>
    </w:p>
    <w:sectPr w:rsidR="00EB27C9" w:rsidRPr="00BF488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816" w:rsidRDefault="00B24F51">
      <w:pPr>
        <w:spacing w:after="0" w:line="240" w:lineRule="auto"/>
      </w:pPr>
      <w:r>
        <w:separator/>
      </w:r>
    </w:p>
  </w:endnote>
  <w:endnote w:type="continuationSeparator" w:id="0">
    <w:p w:rsidR="00393816" w:rsidRDefault="00B2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816" w:rsidRDefault="00B24F51">
      <w:pPr>
        <w:spacing w:after="0" w:line="240" w:lineRule="auto"/>
      </w:pPr>
      <w:r>
        <w:separator/>
      </w:r>
    </w:p>
  </w:footnote>
  <w:footnote w:type="continuationSeparator" w:id="0">
    <w:p w:rsidR="00393816" w:rsidRDefault="00B2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3BD" w:rsidRDefault="00B24F51">
    <w:pPr>
      <w:jc w:val="center"/>
    </w:pPr>
    <w:r>
      <w:rPr>
        <w:noProof/>
      </w:rPr>
      <w:drawing>
        <wp:inline distT="0" distB="0" distL="0" distR="0">
          <wp:extent cx="674044" cy="674043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0418" cy="690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03BD" w:rsidRDefault="00B24F5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  <w:r w:rsidR="00EB27C9">
      <w:rPr>
        <w:rFonts w:ascii="ITC Stone Sans Std Medium" w:eastAsia="ITC Stone Sans Std Medium" w:hAnsi="ITC Stone Sans Std Medium" w:cs="ITC Stone Sans Std Medium"/>
        <w:sz w:val="24"/>
      </w:rPr>
      <w:br/>
    </w: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BD"/>
    <w:rsid w:val="00393816"/>
    <w:rsid w:val="00461F83"/>
    <w:rsid w:val="006E03BD"/>
    <w:rsid w:val="00B24F51"/>
    <w:rsid w:val="00BF488C"/>
    <w:rsid w:val="00D50604"/>
    <w:rsid w:val="00DB30CF"/>
    <w:rsid w:val="00EB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510A2-6680-471F-A7B8-5B429906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B27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27C9"/>
  </w:style>
  <w:style w:type="paragraph" w:styleId="Rodap">
    <w:name w:val="footer"/>
    <w:basedOn w:val="Normal"/>
    <w:link w:val="RodapChar"/>
    <w:uiPriority w:val="99"/>
    <w:unhideWhenUsed/>
    <w:rsid w:val="00EB27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2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474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80 ª Reunião, Extraordinária, da Comissão de Direitos Humanos e Legislação Participativa, de 15/08/2019</vt:lpstr>
    </vt:vector>
  </TitlesOfParts>
  <Company>Senado Federal</Company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80 ª Reunião, Extraordinária, da Comissão de Direitos Humanos e Legislação Participativa, de 15/08/2019</dc:title>
  <dc:subject>Ata de reunião de Comissão do Senado Federal</dc:subject>
  <dc:creator>Silvana Egídio Mendonça Costa</dc:creator>
  <dc:description>Ata da 80 ª Reunião, Extraordinária, da Comissão de Direitos Humanos e Legislação Participativa, de 15/08/2019 da 1ª Sessão Legislativa Ordinária da 56ª Legislatura, realizada em 15 de Agosto de 2019, Quinta-feira, no Senado Federal, Anexo II, Ala Senador Nilo Coelho, Plenário nº 2.
Arquivo gerado através do sistema Comiss.
Usuário: Silvana Egídio Mendonça Costa (SEGIDIO). Gerado em: 19/08/2019 10:21:55.</dc:description>
  <cp:lastModifiedBy>Christiano de Oliveira Emery</cp:lastModifiedBy>
  <cp:revision>7</cp:revision>
  <dcterms:created xsi:type="dcterms:W3CDTF">2019-08-19T13:22:00Z</dcterms:created>
  <dcterms:modified xsi:type="dcterms:W3CDTF">2019-10-31T19:39:00Z</dcterms:modified>
</cp:coreProperties>
</file>