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95" w:rsidRDefault="00867BF3">
      <w:pPr>
        <w:jc w:val="both"/>
      </w:pPr>
      <w:r>
        <w:rPr>
          <w:rFonts w:ascii="Myriad Pro" w:eastAsia="Myriad Pro" w:hAnsi="Myriad Pro" w:cs="Myriad Pro"/>
          <w:caps/>
        </w:rPr>
        <w:t>ATA DA 42ª REUNIÃO, Extraordinária, DA Comissão de Serviços de Infraestrutura DA 1ª SESSÃO LEGISLATIVA Ordinária DA 56ª LEGISLATURA, REALIZADA EM 31 de Outubro de 2019, Quinta-feira, NO SENADO FEDERAL, Anexo II, Ala Senador Alexandre Costa, Plenário nº 13.</w:t>
      </w:r>
    </w:p>
    <w:p w:rsidR="00490395" w:rsidRDefault="00490395"/>
    <w:p w:rsidR="00490395" w:rsidRDefault="00867BF3">
      <w:pPr>
        <w:jc w:val="both"/>
      </w:pPr>
      <w:r>
        <w:rPr>
          <w:rFonts w:ascii="Myriad Pro" w:eastAsia="Myriad Pro" w:hAnsi="Myriad Pro" w:cs="Myriad Pro"/>
        </w:rPr>
        <w:t xml:space="preserve">Às nove horas e cinco minutos do dia trinta e um de outubro de dois mil e dezenove, no Anexo II, Ala Senador Alexandre Costa, Plenário nº 13, sob as Presidências dos Senadores Carlos Viana e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reúne-se a Comissão de Serviços de Infraestrutura com a presença dos Senadores Jarbas Vasconcelos, Eduardo Gomes, Fernando Bezerra Coelho, Esperidião Amin, Rodrigo Pacheco,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Veneziano Vital do Rêgo, Jean Paul Prates, Jaques Wagner,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Wellington Fagundes, Jayme Campos,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 e Marcos do Val. Deixam de comparecer os Senadores Eduardo Braga,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Plínio Valério, Flávio Bolsonaro, Roberto Rocha,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Acir Gurgacz,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Lucas Barreto, Irajá, Marcos Rogério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. Havendo número regimental, a reunião é </w:t>
      </w:r>
      <w:r w:rsidRPr="00867BF3">
        <w:rPr>
          <w:rFonts w:ascii="Myriad Pro" w:eastAsia="Myriad Pro" w:hAnsi="Myriad Pro" w:cs="Myriad Pro"/>
        </w:rPr>
        <w:t>aberta. A presidência submete à Comissão a dispensa da leitura e aprovação da ata da reunião anterior, que é aprovada.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</w:t>
      </w:r>
      <w:r w:rsidR="007D6A15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requerimento</w:t>
      </w:r>
      <w:r w:rsidR="007D6A15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REQ 61/2019-CI e REQ 69/2019-CI, de autoria do Senador Carlos Viana (PSD/MG), e REQ 72/2019-CI, de autoria do Senador Jaques Wagner (PT/BA).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possibilidade de geração, distribuição e taxação no setor solar fotovoltaico e demais fontes renováveis de energia.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Antônio Celso de Abreu Júnior, Diretor do Departamento de Políticas Sociais e Universalização do Acesso </w:t>
      </w:r>
      <w:proofErr w:type="spellStart"/>
      <w:r>
        <w:rPr>
          <w:rFonts w:ascii="Myriad Pro" w:eastAsia="Myriad Pro" w:hAnsi="Myriad Pro" w:cs="Myriad Pro"/>
        </w:rPr>
        <w:t>a</w:t>
      </w:r>
      <w:proofErr w:type="spellEnd"/>
      <w:r>
        <w:rPr>
          <w:rFonts w:ascii="Myriad Pro" w:eastAsia="Myriad Pro" w:hAnsi="Myriad Pro" w:cs="Myriad Pro"/>
        </w:rPr>
        <w:t xml:space="preserve"> Energia Elétrica do Ministério de Minas e Energia - MME; Rodrigo </w:t>
      </w:r>
      <w:proofErr w:type="spellStart"/>
      <w:r>
        <w:rPr>
          <w:rFonts w:ascii="Myriad Pro" w:eastAsia="Myriad Pro" w:hAnsi="Myriad Pro" w:cs="Myriad Pro"/>
        </w:rPr>
        <w:t>Limp</w:t>
      </w:r>
      <w:proofErr w:type="spellEnd"/>
      <w:r>
        <w:rPr>
          <w:rFonts w:ascii="Myriad Pro" w:eastAsia="Myriad Pro" w:hAnsi="Myriad Pro" w:cs="Myriad Pro"/>
        </w:rPr>
        <w:t>, Diretor da Agên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cia Nacional de Energia Elétrica - ANEEL; Sinval </w:t>
      </w:r>
      <w:proofErr w:type="spellStart"/>
      <w:r>
        <w:rPr>
          <w:rFonts w:ascii="Myriad Pro" w:eastAsia="Myriad Pro" w:hAnsi="Myriad Pro" w:cs="Myriad Pro"/>
        </w:rPr>
        <w:t>Zaidan</w:t>
      </w:r>
      <w:proofErr w:type="spellEnd"/>
      <w:r>
        <w:rPr>
          <w:rFonts w:ascii="Myriad Pro" w:eastAsia="Myriad Pro" w:hAnsi="Myriad Pro" w:cs="Myriad Pro"/>
        </w:rPr>
        <w:t xml:space="preserve"> Gama, Diretor de Operação do Operador Nacional do Sistema Elétrico - ONS; Rodrigo Marcolino, Conselheiro da Associação Brasileira de Energia Solar Fotovoltaica - ABSOLAR; Walter Abreu, Diretor Regional da Associação Brasileira de Geração Distribuída (ABGD) do Estado de Minas Gerais; Marcos Aurélio Madureira, Presidente da Associação Brasileira de Distribuidores de Energia Elétrica - ABRADEE. </w:t>
      </w:r>
      <w:proofErr w:type="spellStart"/>
      <w:r>
        <w:rPr>
          <w:rFonts w:ascii="Myriad Pro" w:eastAsia="Myriad Pro" w:hAnsi="Myriad Pro" w:cs="Myriad Pro"/>
        </w:rPr>
        <w:t>Tassio</w:t>
      </w:r>
      <w:proofErr w:type="spellEnd"/>
      <w:r>
        <w:rPr>
          <w:rFonts w:ascii="Myriad Pro" w:eastAsia="Myriad Pro" w:hAnsi="Myriad Pro" w:cs="Myriad Pro"/>
        </w:rPr>
        <w:t xml:space="preserve"> Barboza, Representante da Associação Baiana de Energia Solar - ABS-BA. Fazem uso da palavra os Senadores Jaques Wagner, Wellington Fagundes, Jean Paul Prates,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 e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além do senhor Ricardo </w:t>
      </w:r>
      <w:proofErr w:type="spellStart"/>
      <w:r>
        <w:rPr>
          <w:rFonts w:ascii="Myriad Pro" w:eastAsia="Myriad Pro" w:hAnsi="Myriad Pro" w:cs="Myriad Pro"/>
        </w:rPr>
        <w:t>Vidinich</w:t>
      </w:r>
      <w:proofErr w:type="spellEnd"/>
      <w:r>
        <w:rPr>
          <w:rFonts w:ascii="Myriad Pro" w:eastAsia="Myriad Pro" w:hAnsi="Myriad Pro" w:cs="Myriad Pro"/>
        </w:rPr>
        <w:t>, Presidente do Conselho de Consumidores da Copel Distribuição.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doze horas e cinquenta e três minutos. Após aprovação, a presente Ata será assinada pelo Senhor Presidente e publicada no Diário do Senado Federal.</w:t>
      </w:r>
    </w:p>
    <w:p w:rsidR="00490395" w:rsidRDefault="00490395"/>
    <w:p w:rsidR="00490395" w:rsidRDefault="00490395"/>
    <w:p w:rsidR="00490395" w:rsidRDefault="00490395"/>
    <w:p w:rsidR="00490395" w:rsidRDefault="00867BF3">
      <w:pPr>
        <w:jc w:val="center"/>
      </w:pPr>
      <w:r>
        <w:rPr>
          <w:rFonts w:ascii="Myriad Pro" w:eastAsia="Myriad Pro" w:hAnsi="Myriad Pro" w:cs="Myriad Pro"/>
          <w:b/>
        </w:rPr>
        <w:t>Senador Carlos Viana</w:t>
      </w:r>
    </w:p>
    <w:p w:rsidR="00490395" w:rsidRDefault="00867BF3">
      <w:pPr>
        <w:jc w:val="center"/>
      </w:pPr>
      <w:r>
        <w:rPr>
          <w:rFonts w:ascii="Myriad Pro" w:eastAsia="Myriad Pro" w:hAnsi="Myriad Pro" w:cs="Myriad Pro"/>
        </w:rPr>
        <w:t>Presidente Eventual da Comissão de Serviços de Infraestrutura</w:t>
      </w:r>
    </w:p>
    <w:p w:rsidR="00490395" w:rsidRDefault="00490395"/>
    <w:p w:rsidR="00490395" w:rsidRDefault="00490395"/>
    <w:p w:rsidR="00490395" w:rsidRDefault="00490395"/>
    <w:p w:rsidR="00490395" w:rsidRDefault="00867BF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90395" w:rsidRDefault="007D6A15">
      <w:pPr>
        <w:jc w:val="center"/>
      </w:pPr>
      <w:hyperlink r:id="rId6">
        <w:r w:rsidR="00867BF3">
          <w:t>http://www12.senado.leg.br/multimidia/eventos/2019/10/31</w:t>
        </w:r>
      </w:hyperlink>
    </w:p>
    <w:sectPr w:rsidR="0049039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A5" w:rsidRDefault="00867BF3">
      <w:pPr>
        <w:spacing w:after="0" w:line="240" w:lineRule="auto"/>
      </w:pPr>
      <w:r>
        <w:separator/>
      </w:r>
    </w:p>
  </w:endnote>
  <w:endnote w:type="continuationSeparator" w:id="0">
    <w:p w:rsidR="00E14FA5" w:rsidRDefault="0086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A5" w:rsidRDefault="00867BF3">
      <w:pPr>
        <w:spacing w:after="0" w:line="240" w:lineRule="auto"/>
      </w:pPr>
      <w:r>
        <w:separator/>
      </w:r>
    </w:p>
  </w:footnote>
  <w:footnote w:type="continuationSeparator" w:id="0">
    <w:p w:rsidR="00E14FA5" w:rsidRDefault="0086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395" w:rsidRDefault="00867BF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0395" w:rsidRDefault="00867BF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90395" w:rsidRDefault="00867BF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90395" w:rsidRDefault="004903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95"/>
    <w:rsid w:val="00490395"/>
    <w:rsid w:val="004A4B59"/>
    <w:rsid w:val="007D6A15"/>
    <w:rsid w:val="00867BF3"/>
    <w:rsid w:val="00E1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331C8-7BF1-4AEE-B640-796B9977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42 ª Reunião, Extraordinária, da Comissão de Serviços de Infraestrutura, de 31/10/2019</vt:lpstr>
    </vt:vector>
  </TitlesOfParts>
  <Company>Senado Federal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42 ª Reunião, Extraordinária, da Comissão de Serviços de Infraestrutura, de 31/10/2019</dc:title>
  <dc:subject>Ata de reunião de Comissão do Senado Federal</dc:subject>
  <dc:creator>Lairton Pedro Kleinübing</dc:creator>
  <dc:description>Ata da 42 ª Reunião, Extraordinária, da Comissão de Serviços de Infraestrutura, de 31/10/2019 da 1ª Sessão Legislativa Ordinária da 56ª Legislatura, realizada em 31 de Outubro de 2019, Quinta-feira, no Senado Federal, Anexo II, Ala Senador Alexandre Costa, Plenário nº 13.
Arquivo gerado através do sistema Comiss.
Usuário: Lairton Pedro Kleinübing (lairton). Gerado em: 31/10/2019 13:01:59.</dc:description>
  <cp:lastModifiedBy>Lairton Pedro Kleinübing</cp:lastModifiedBy>
  <cp:revision>4</cp:revision>
  <dcterms:created xsi:type="dcterms:W3CDTF">2019-10-31T16:02:00Z</dcterms:created>
  <dcterms:modified xsi:type="dcterms:W3CDTF">2019-11-19T16:10:00Z</dcterms:modified>
</cp:coreProperties>
</file>