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36C" w:rsidRPr="00B73483" w:rsidRDefault="005B3E05">
      <w:pPr>
        <w:jc w:val="both"/>
        <w:rPr>
          <w:rFonts w:ascii="ITC Stone Sans Std Medium" w:hAnsi="ITC Stone Sans Std Medium"/>
        </w:rPr>
      </w:pPr>
      <w:r w:rsidRPr="00B73483">
        <w:rPr>
          <w:rFonts w:ascii="ITC Stone Sans Std Medium" w:eastAsia="Myriad Pro" w:hAnsi="ITC Stone Sans Std Medium" w:cs="Myriad Pro"/>
          <w:caps/>
        </w:rPr>
        <w:t>ATA DA 124ª REUNIÃO, Extraordinária, DA Comissão de Direitos Humanos e Legislação Participativa DA 1ª SESSÃO LEGISLATIVA Ordinária DA 56ª LEGISLATURA, REALIZADA EM 04 de Novembro de 2019, Segunda-feira, NO SENADO FEDERAL, Anexo II, Ala Senador Nilo Coelho, Plenário nº 2.</w:t>
      </w:r>
    </w:p>
    <w:p w:rsidR="0084136C" w:rsidRPr="00B73483" w:rsidRDefault="0084136C">
      <w:pPr>
        <w:rPr>
          <w:rFonts w:ascii="ITC Stone Sans Std Medium" w:hAnsi="ITC Stone Sans Std Medium"/>
        </w:rPr>
      </w:pPr>
    </w:p>
    <w:p w:rsidR="0084136C" w:rsidRPr="00B73483" w:rsidRDefault="005B3E05">
      <w:pPr>
        <w:jc w:val="both"/>
        <w:rPr>
          <w:rFonts w:ascii="ITC Stone Sans Std Medium" w:eastAsia="Myriad Pro" w:hAnsi="ITC Stone Sans Std Medium" w:cs="Myriad Pro"/>
        </w:rPr>
      </w:pPr>
      <w:r w:rsidRPr="00B73483">
        <w:rPr>
          <w:rFonts w:ascii="ITC Stone Sans Std Medium" w:eastAsia="Myriad Pro" w:hAnsi="ITC Stone Sans Std Medium" w:cs="Myriad Pro"/>
        </w:rPr>
        <w:t xml:space="preserve">Às quinze horas e treze minutos do dia quatro de novembro de dois mil e dezenove, no Anexo II, Ala Senador Nilo Coelho, </w:t>
      </w:r>
      <w:proofErr w:type="gramStart"/>
      <w:r w:rsidRPr="00B73483">
        <w:rPr>
          <w:rFonts w:ascii="ITC Stone Sans Std Medium" w:eastAsia="Myriad Pro" w:hAnsi="ITC Stone Sans Std Medium" w:cs="Myriad Pro"/>
        </w:rPr>
        <w:t>Plenário</w:t>
      </w:r>
      <w:proofErr w:type="gramEnd"/>
      <w:r w:rsidRPr="00B73483">
        <w:rPr>
          <w:rFonts w:ascii="ITC Stone Sans Std Medium" w:eastAsia="Myriad Pro" w:hAnsi="ITC Stone Sans Std Medium" w:cs="Myriad Pro"/>
        </w:rPr>
        <w:t xml:space="preserve"> nº 2, sob a Presidência do Senador Paulo Paim, reúne-se a Comissão de Direitos Humanos e Legislação Participativa</w:t>
      </w:r>
      <w:r w:rsidR="0032491E" w:rsidRPr="00B73483">
        <w:rPr>
          <w:rFonts w:ascii="ITC Stone Sans Std Medium" w:eastAsia="Myriad Pro" w:hAnsi="ITC Stone Sans Std Medium" w:cs="Myriad Pro"/>
        </w:rPr>
        <w:t xml:space="preserve"> [SEM PRESENÇAS DE MEMBROS]</w:t>
      </w:r>
      <w:r w:rsidRPr="00B73483">
        <w:rPr>
          <w:rFonts w:ascii="ITC Stone Sans Std Medium" w:eastAsia="Myriad Pro" w:hAnsi="ITC Stone Sans Std Medium" w:cs="Myriad Pro"/>
        </w:rPr>
        <w:t xml:space="preserve">. Deixam de comparecer os Senadores Jader Barbalho, Marcelo Castro, </w:t>
      </w:r>
      <w:proofErr w:type="spellStart"/>
      <w:r w:rsidRPr="00B73483">
        <w:rPr>
          <w:rFonts w:ascii="ITC Stone Sans Std Medium" w:eastAsia="Myriad Pro" w:hAnsi="ITC Stone Sans Std Medium" w:cs="Myriad Pro"/>
        </w:rPr>
        <w:t>Vanderlan</w:t>
      </w:r>
      <w:proofErr w:type="spellEnd"/>
      <w:r w:rsidRPr="00B73483">
        <w:rPr>
          <w:rFonts w:ascii="ITC Stone Sans Std Medium" w:eastAsia="Myriad Pro" w:hAnsi="ITC Stone Sans Std Medium" w:cs="Myriad Pro"/>
        </w:rPr>
        <w:t xml:space="preserve"> Cardoso, Mailza Gomes, Eduardo Gomes, Eduardo Girão, Styvenson Valentim, Mara </w:t>
      </w:r>
      <w:proofErr w:type="spellStart"/>
      <w:r w:rsidRPr="00B73483">
        <w:rPr>
          <w:rFonts w:ascii="ITC Stone Sans Std Medium" w:eastAsia="Myriad Pro" w:hAnsi="ITC Stone Sans Std Medium" w:cs="Myriad Pro"/>
        </w:rPr>
        <w:t>Gabrilli</w:t>
      </w:r>
      <w:proofErr w:type="spellEnd"/>
      <w:r w:rsidRPr="00B73483">
        <w:rPr>
          <w:rFonts w:ascii="ITC Stone Sans Std Medium" w:eastAsia="Myriad Pro" w:hAnsi="ITC Stone Sans Std Medium" w:cs="Myriad Pro"/>
        </w:rPr>
        <w:t xml:space="preserve">, Soraya </w:t>
      </w:r>
      <w:proofErr w:type="spellStart"/>
      <w:r w:rsidRPr="00B73483">
        <w:rPr>
          <w:rFonts w:ascii="ITC Stone Sans Std Medium" w:eastAsia="Myriad Pro" w:hAnsi="ITC Stone Sans Std Medium" w:cs="Myriad Pro"/>
        </w:rPr>
        <w:t>Thronicke</w:t>
      </w:r>
      <w:proofErr w:type="spellEnd"/>
      <w:r w:rsidRPr="00B73483">
        <w:rPr>
          <w:rFonts w:ascii="ITC Stone Sans Std Medium" w:eastAsia="Myriad Pro" w:hAnsi="ITC Stone Sans Std Medium" w:cs="Myriad Pro"/>
        </w:rPr>
        <w:t xml:space="preserve">, Flávio Arns, Acir Gurgacz, Leila Barros, Telmário Mota, Arolde de Oliveira, Nelsinho Trad, Marcos Rogério e Chico Rodrigues. </w:t>
      </w:r>
      <w:r w:rsidR="00B73483">
        <w:rPr>
          <w:rFonts w:ascii="ITC Stone Sans Std Medium" w:eastAsia="Myriad Pro" w:hAnsi="ITC Stone Sans Std Medium" w:cs="Myriad Pro"/>
        </w:rPr>
        <w:t>A</w:t>
      </w:r>
      <w:r w:rsidR="0032491E" w:rsidRPr="00B73483">
        <w:rPr>
          <w:rFonts w:ascii="ITC Stone Sans Std Medium" w:eastAsia="Myriad Pro" w:hAnsi="ITC Stone Sans Std Medium" w:cs="Myriad Pro"/>
        </w:rPr>
        <w:t xml:space="preserve"> reunião é aberta</w:t>
      </w:r>
      <w:r w:rsidRPr="00B73483">
        <w:rPr>
          <w:rFonts w:ascii="ITC Stone Sans Std Medium" w:eastAsia="Myriad Pro" w:hAnsi="ITC Stone Sans Std Medium" w:cs="Myriad Pro"/>
        </w:rPr>
        <w:t xml:space="preserve">. Passa-se à apreciação da pauta: Audiência Pública Interativa, atendendo ao requerimento REQ 1/2019 - CDH, de autoria Senador Paulo Paim (PT/RS). Finalidade: Debater sobre: "Previdência e Trabalho", com foco na PEC Paralela. Participantes: Henrique Nogueira de Sá </w:t>
      </w:r>
      <w:proofErr w:type="spellStart"/>
      <w:r w:rsidRPr="00B73483">
        <w:rPr>
          <w:rFonts w:ascii="ITC Stone Sans Std Medium" w:eastAsia="Myriad Pro" w:hAnsi="ITC Stone Sans Std Medium" w:cs="Myriad Pro"/>
        </w:rPr>
        <w:t>Earp</w:t>
      </w:r>
      <w:proofErr w:type="spellEnd"/>
      <w:r w:rsidRPr="00B73483">
        <w:rPr>
          <w:rFonts w:ascii="ITC Stone Sans Std Medium" w:eastAsia="Myriad Pro" w:hAnsi="ITC Stone Sans Std Medium" w:cs="Myriad Pro"/>
        </w:rPr>
        <w:t xml:space="preserve">, Professor Doutor da Universidade Estadual de Campinas – UNICAMP e Doutor em Matemática; Milton Moreira, Diretor Presidente do Instituto de Previdência dos Servidores Municipais de Soledade – IPSOL; Washington Luís Batista Barbosa, Mestre em Direito das Relações Sociais e Trabalhistas, Membro da Diretoria da Comissão de Direito Previdenciário da OAB DF, Diretor do Instituto DIA de Capacitação Estratégica, autor dos livros Conflitos Previdenciários e Reforma da Previdência, entenda ponto a ponto, ambos pela LTR; Décio Bruno Lopes, Presidente do Conselho Executivo da ANFIP; Sérgio Luís de Souza Carneiro, Diretor do Sindicato Nacional dos Procuradores da Fazenda Nacional – SINPROFAZ; Oséias Francisco da Silva, Presidente da Confederação Nacional das Guardas Municipais – CONGM; Sandro Leonardo de Lima, Representante da Associação dos Empregados da Eletronuclear – ASEN; Cássio Lúcio Martins, Representante do Sindicato dos Trabalhadores na Indústria de Energia Elétrica nos Municípios de Parati e Angra dos Reis – STIEPAR; Comandante </w:t>
      </w:r>
      <w:proofErr w:type="spellStart"/>
      <w:r w:rsidRPr="00B73483">
        <w:rPr>
          <w:rFonts w:ascii="ITC Stone Sans Std Medium" w:eastAsia="Myriad Pro" w:hAnsi="ITC Stone Sans Std Medium" w:cs="Myriad Pro"/>
        </w:rPr>
        <w:t>Ondino</w:t>
      </w:r>
      <w:proofErr w:type="spellEnd"/>
      <w:r w:rsidRPr="00B73483">
        <w:rPr>
          <w:rFonts w:ascii="ITC Stone Sans Std Medium" w:eastAsia="Myriad Pro" w:hAnsi="ITC Stone Sans Std Medium" w:cs="Myriad Pro"/>
        </w:rPr>
        <w:t xml:space="preserve"> Dutra, Presidente do Sindicato Nacional dos Aeronautas – SNA; José Reginaldo Inácio, Secretário de Educação da Confederação Nacional dos Trabalhadores na Indústria - CNTI; Mário Teixeira, Diretor Executivo da Central dos Trabalhadores e Trabalhadoras do Brasil - CTB; Marcos Rogério, Assessor da Liderança do PT no Senado Federal; Renato Candido da Silva, Representante do SINT-IFES Goiás</w:t>
      </w:r>
      <w:r w:rsidR="00B73483">
        <w:rPr>
          <w:rFonts w:ascii="ITC Stone Sans Std Medium" w:eastAsia="Myriad Pro" w:hAnsi="ITC Stone Sans Std Medium" w:cs="Myriad Pro"/>
        </w:rPr>
        <w:t>; e</w:t>
      </w:r>
      <w:r w:rsidRPr="00B73483">
        <w:rPr>
          <w:rFonts w:ascii="ITC Stone Sans Std Medium" w:eastAsia="Myriad Pro" w:hAnsi="ITC Stone Sans Std Medium" w:cs="Myriad Pro"/>
        </w:rPr>
        <w:t xml:space="preserve"> Wagner Fajardo, Coordenador Geral do Sindicato dos Metroviários de São Paulo. </w:t>
      </w:r>
      <w:r w:rsidR="0032491E" w:rsidRPr="00B73483">
        <w:rPr>
          <w:rFonts w:ascii="ITC Stone Sans Std Medium" w:eastAsia="Myriad Pro" w:hAnsi="ITC Stone Sans Std Medium" w:cs="Myriad Pro"/>
        </w:rPr>
        <w:t xml:space="preserve">O presidente concede a </w:t>
      </w:r>
      <w:r w:rsidR="004C2BC9" w:rsidRPr="00B73483">
        <w:rPr>
          <w:rFonts w:ascii="ITC Stone Sans Std Medium" w:eastAsia="Myriad Pro" w:hAnsi="ITC Stone Sans Std Medium" w:cs="Myriad Pro"/>
        </w:rPr>
        <w:t xml:space="preserve">fala </w:t>
      </w:r>
      <w:r w:rsidR="00B73483">
        <w:rPr>
          <w:rFonts w:ascii="ITC Stone Sans Std Medium" w:eastAsia="Myriad Pro" w:hAnsi="ITC Stone Sans Std Medium" w:cs="Myriad Pro"/>
        </w:rPr>
        <w:t xml:space="preserve">à Deputada Federal Érika </w:t>
      </w:r>
      <w:proofErr w:type="spellStart"/>
      <w:r w:rsidR="00B73483">
        <w:rPr>
          <w:rFonts w:ascii="ITC Stone Sans Std Medium" w:eastAsia="Myriad Pro" w:hAnsi="ITC Stone Sans Std Medium" w:cs="Myriad Pro"/>
        </w:rPr>
        <w:t>Kokay</w:t>
      </w:r>
      <w:proofErr w:type="spellEnd"/>
      <w:r w:rsidR="00B73483">
        <w:rPr>
          <w:rFonts w:ascii="ITC Stone Sans Std Medium" w:eastAsia="Myriad Pro" w:hAnsi="ITC Stone Sans Std Medium" w:cs="Myriad Pro"/>
        </w:rPr>
        <w:t xml:space="preserve"> e </w:t>
      </w:r>
      <w:r w:rsidR="0032491E" w:rsidRPr="00B73483">
        <w:rPr>
          <w:rFonts w:ascii="ITC Stone Sans Std Medium" w:eastAsia="Myriad Pro" w:hAnsi="ITC Stone Sans Std Medium" w:cs="Myriad Pro"/>
        </w:rPr>
        <w:t>a</w:t>
      </w:r>
      <w:r w:rsidR="00FD59D2" w:rsidRPr="00B73483">
        <w:rPr>
          <w:rFonts w:ascii="ITC Stone Sans Std Medium" w:eastAsia="Myriad Pro" w:hAnsi="ITC Stone Sans Std Medium" w:cs="Myriad Pro"/>
        </w:rPr>
        <w:t>os senhores</w:t>
      </w:r>
      <w:r w:rsidR="0032491E" w:rsidRPr="00B73483">
        <w:rPr>
          <w:rFonts w:ascii="ITC Stone Sans Std Medium" w:eastAsia="Myriad Pro" w:hAnsi="ITC Stone Sans Std Medium" w:cs="Myriad Pro"/>
        </w:rPr>
        <w:t xml:space="preserve"> Luiz Azevedo, Assessor da CUT e João Jesus, Vice-Presidente do Sindicato dos Rodoviários de Brasília. </w:t>
      </w:r>
      <w:r w:rsidR="00B73483" w:rsidRPr="00B73483">
        <w:rPr>
          <w:rFonts w:ascii="ITC Stone Sans Std Medium" w:eastAsia="Myriad Pro" w:hAnsi="ITC Stone Sans Std Medium" w:cs="Myriad Pro"/>
        </w:rPr>
        <w:t xml:space="preserve">Faz uso da palavra o Senador Paulo Paim. </w:t>
      </w:r>
      <w:r w:rsidRPr="00B73483">
        <w:rPr>
          <w:rFonts w:ascii="ITC Stone Sans Std Medium" w:eastAsia="Myriad Pro" w:hAnsi="ITC Stone Sans Std Medium" w:cs="Myriad Pro"/>
        </w:rPr>
        <w:t xml:space="preserve">Resultado: Audiência Pública realizada em caráter interativo, mediante a participação popular por meio do Portal e-Cidadania (http://www.senado.leg.br/ecidadania) e do Alô Senado (0800 61 22 11). Nada mais havendo a </w:t>
      </w:r>
      <w:r w:rsidRPr="00B73483">
        <w:rPr>
          <w:rFonts w:ascii="ITC Stone Sans Std Medium" w:eastAsia="Myriad Pro" w:hAnsi="ITC Stone Sans Std Medium" w:cs="Myriad Pro"/>
        </w:rPr>
        <w:lastRenderedPageBreak/>
        <w:t>tratar, encerra-se a reunião às dezenove horas e vinte e quatro minutos. Após aprovação, a presente Ata será assinada pelo Senhor Presidente e public</w:t>
      </w:r>
      <w:r w:rsidR="0032491E" w:rsidRPr="00B73483">
        <w:rPr>
          <w:rFonts w:ascii="ITC Stone Sans Std Medium" w:eastAsia="Myriad Pro" w:hAnsi="ITC Stone Sans Std Medium" w:cs="Myriad Pro"/>
        </w:rPr>
        <w:t>ada no Diário do Senado Federal</w:t>
      </w:r>
      <w:r w:rsidRPr="00B73483">
        <w:rPr>
          <w:rFonts w:ascii="ITC Stone Sans Std Medium" w:eastAsia="Myriad Pro" w:hAnsi="ITC Stone Sans Std Medium" w:cs="Myriad Pro"/>
        </w:rPr>
        <w:t>.</w:t>
      </w:r>
    </w:p>
    <w:p w:rsidR="0084136C" w:rsidRPr="00B73483" w:rsidRDefault="0084136C">
      <w:pPr>
        <w:rPr>
          <w:rFonts w:ascii="ITC Stone Sans Std Medium" w:hAnsi="ITC Stone Sans Std Medium"/>
        </w:rPr>
      </w:pPr>
    </w:p>
    <w:p w:rsidR="0084136C" w:rsidRPr="00B73483" w:rsidRDefault="005B3E05">
      <w:pPr>
        <w:jc w:val="center"/>
        <w:rPr>
          <w:rFonts w:ascii="ITC Stone Sans Std Medium" w:hAnsi="ITC Stone Sans Std Medium"/>
        </w:rPr>
      </w:pPr>
      <w:r w:rsidRPr="00B73483">
        <w:rPr>
          <w:rFonts w:ascii="ITC Stone Sans Std Medium" w:eastAsia="Myriad Pro" w:hAnsi="ITC Stone Sans Std Medium" w:cs="Myriad Pro"/>
        </w:rPr>
        <w:t>Senador Paulo Paim</w:t>
      </w:r>
    </w:p>
    <w:p w:rsidR="0084136C" w:rsidRDefault="005B3E05">
      <w:pPr>
        <w:jc w:val="center"/>
        <w:rPr>
          <w:rFonts w:ascii="ITC Stone Sans Std Medium" w:eastAsia="Myriad Pro" w:hAnsi="ITC Stone Sans Std Medium" w:cs="Myriad Pro"/>
        </w:rPr>
      </w:pPr>
      <w:r w:rsidRPr="00B73483">
        <w:rPr>
          <w:rFonts w:ascii="ITC Stone Sans Std Medium" w:eastAsia="Myriad Pro" w:hAnsi="ITC Stone Sans Std Medium" w:cs="Myriad Pro"/>
        </w:rPr>
        <w:t>Presidente da Comissão de Direitos Humanos e Legislação Participativa</w:t>
      </w:r>
    </w:p>
    <w:p w:rsidR="006401E3" w:rsidRDefault="006401E3">
      <w:pPr>
        <w:jc w:val="center"/>
        <w:rPr>
          <w:rFonts w:ascii="ITC Stone Sans Std Medium" w:eastAsia="Myriad Pro" w:hAnsi="ITC Stone Sans Std Medium" w:cs="Myriad Pro"/>
        </w:rPr>
      </w:pPr>
      <w:bookmarkStart w:id="0" w:name="_GoBack"/>
      <w:bookmarkEnd w:id="0"/>
    </w:p>
    <w:p w:rsidR="00AA0D63" w:rsidRPr="00AA0D63" w:rsidRDefault="00AA0D63" w:rsidP="00AA0D63">
      <w:pPr>
        <w:jc w:val="center"/>
        <w:rPr>
          <w:rFonts w:ascii="ITC Stone Sans Std Medium" w:eastAsia="Myriad Pro" w:hAnsi="ITC Stone Sans Std Medium" w:cs="Myriad Pro"/>
        </w:rPr>
      </w:pPr>
      <w:r w:rsidRPr="00AA0D63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6401E3" w:rsidRPr="00AA0D63" w:rsidRDefault="00AA0D63" w:rsidP="00AA0D63">
      <w:pPr>
        <w:jc w:val="center"/>
        <w:rPr>
          <w:rFonts w:ascii="ITC Stone Sans Std Medium" w:eastAsia="Myriad Pro" w:hAnsi="ITC Stone Sans Std Medium" w:cs="Myriad Pro"/>
        </w:rPr>
      </w:pPr>
      <w:hyperlink r:id="rId6" w:history="1">
        <w:r w:rsidRPr="00AA0D63">
          <w:rPr>
            <w:rFonts w:ascii="ITC Stone Sans Std Medium" w:eastAsia="Myriad Pro" w:hAnsi="ITC Stone Sans Std Medium" w:cs="Myriad Pro"/>
          </w:rPr>
          <w:t>http://www12.senado.leg.br/multimidia/eventos/2019/11/04</w:t>
        </w:r>
      </w:hyperlink>
    </w:p>
    <w:sectPr w:rsidR="006401E3" w:rsidRPr="00AA0D63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CFF" w:rsidRDefault="005B3E05">
      <w:pPr>
        <w:spacing w:after="0" w:line="240" w:lineRule="auto"/>
      </w:pPr>
      <w:r>
        <w:separator/>
      </w:r>
    </w:p>
  </w:endnote>
  <w:endnote w:type="continuationSeparator" w:id="0">
    <w:p w:rsidR="00712CFF" w:rsidRDefault="005B3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CFF" w:rsidRDefault="005B3E05">
      <w:pPr>
        <w:spacing w:after="0" w:line="240" w:lineRule="auto"/>
      </w:pPr>
      <w:r>
        <w:separator/>
      </w:r>
    </w:p>
  </w:footnote>
  <w:footnote w:type="continuationSeparator" w:id="0">
    <w:p w:rsidR="00712CFF" w:rsidRDefault="005B3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36C" w:rsidRDefault="005B3E0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4136C" w:rsidRDefault="005B3E05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4136C" w:rsidRDefault="005B3E05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4136C" w:rsidRDefault="0084136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36C"/>
    <w:rsid w:val="0032491E"/>
    <w:rsid w:val="004C2BC9"/>
    <w:rsid w:val="005B3E05"/>
    <w:rsid w:val="006401E3"/>
    <w:rsid w:val="00712CFF"/>
    <w:rsid w:val="0084136C"/>
    <w:rsid w:val="00AA0D63"/>
    <w:rsid w:val="00B73483"/>
    <w:rsid w:val="00FD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36C27-2AC5-447B-9589-0ECD204F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A0D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5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1/0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124 ª Reunião, Extraordinária, da Comissão de Direitos Humanos e Legislação Participativa, de 04/11/2019</vt:lpstr>
    </vt:vector>
  </TitlesOfParts>
  <Company>Senado Federal</Company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124 ª Reunião, Extraordinária, da Comissão de Direitos Humanos e Legislação Participativa, de 04/11/2019</dc:title>
  <dc:subject>Ata de reunião de Comissão do Senado Federal</dc:subject>
  <dc:creator>Bruna Alves Leite</dc:creator>
  <dc:description>Ata da 124 ª Reunião, Extraordinária, da Comissão de Direitos Humanos e Legislação Participativa, de 04/11/2019 da 1ª Sessão Legislativa Ordinária da 56ª Legislatura, realizada em 04 de Novembro de 2019, Segunda-feira, no Senado Federal, Anexo II, Ala Senador Nilo Coelho, Plenário nº 2.
Arquivo gerado através do sistema Comiss.
Usuário: Bruna Alves Leite (05509421142). Gerado em: 05/11/2019 09:43:36.</dc:description>
  <cp:lastModifiedBy>Christiano de Oliveira Emery</cp:lastModifiedBy>
  <cp:revision>7</cp:revision>
  <dcterms:created xsi:type="dcterms:W3CDTF">2019-11-05T13:13:00Z</dcterms:created>
  <dcterms:modified xsi:type="dcterms:W3CDTF">2019-12-09T13:47:00Z</dcterms:modified>
</cp:coreProperties>
</file>