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48" w:rsidRPr="00757A8C" w:rsidRDefault="00AE3B48" w:rsidP="00ED7D99">
      <w:pPr>
        <w:pStyle w:val="Recuodecorpodetexto"/>
        <w:spacing w:after="120"/>
        <w:ind w:firstLine="0"/>
        <w:jc w:val="center"/>
        <w:rPr>
          <w:b/>
          <w:bCs/>
        </w:rPr>
      </w:pPr>
      <w:r w:rsidRPr="00757A8C">
        <w:rPr>
          <w:b/>
          <w:bCs/>
        </w:rPr>
        <w:t>PARECER Nº</w:t>
      </w:r>
      <w:r w:rsidRPr="00757A8C">
        <w:rPr>
          <w:b/>
          <w:bCs/>
          <w:vertAlign w:val="superscript"/>
        </w:rPr>
        <w:t xml:space="preserve"> </w:t>
      </w:r>
      <w:r w:rsidRPr="00757A8C">
        <w:rPr>
          <w:b/>
          <w:bCs/>
        </w:rPr>
        <w:t xml:space="preserve">       </w:t>
      </w:r>
      <w:proofErr w:type="gramStart"/>
      <w:r w:rsidR="002C26D4" w:rsidRPr="00757A8C">
        <w:rPr>
          <w:b/>
          <w:bCs/>
        </w:rPr>
        <w:t xml:space="preserve">  </w:t>
      </w:r>
      <w:r w:rsidRPr="00757A8C">
        <w:rPr>
          <w:b/>
          <w:bCs/>
        </w:rPr>
        <w:t>,</w:t>
      </w:r>
      <w:proofErr w:type="gramEnd"/>
      <w:r w:rsidRPr="00757A8C">
        <w:rPr>
          <w:b/>
          <w:bCs/>
        </w:rPr>
        <w:t xml:space="preserve"> DE </w:t>
      </w:r>
      <w:r w:rsidR="00614E42" w:rsidRPr="00757A8C">
        <w:rPr>
          <w:b/>
          <w:bCs/>
        </w:rPr>
        <w:t>201</w:t>
      </w:r>
      <w:r w:rsidR="00A13A51">
        <w:rPr>
          <w:b/>
          <w:bCs/>
        </w:rPr>
        <w:t>9</w:t>
      </w:r>
    </w:p>
    <w:p w:rsidR="00AE3B48" w:rsidRPr="00757A8C" w:rsidRDefault="00AE3B48" w:rsidP="002C025C">
      <w:pPr>
        <w:spacing w:after="120"/>
        <w:ind w:left="4678"/>
        <w:jc w:val="both"/>
        <w:rPr>
          <w:b/>
        </w:rPr>
      </w:pPr>
    </w:p>
    <w:p w:rsidR="00AE3B48" w:rsidRPr="00757A8C" w:rsidRDefault="00AE3B48" w:rsidP="002C025C">
      <w:pPr>
        <w:spacing w:after="120"/>
        <w:ind w:left="4678"/>
        <w:jc w:val="both"/>
        <w:rPr>
          <w:b/>
        </w:rPr>
      </w:pPr>
    </w:p>
    <w:p w:rsidR="00AE3B48" w:rsidRPr="00757A8C" w:rsidRDefault="00AE3B48" w:rsidP="002C025C">
      <w:pPr>
        <w:spacing w:after="120"/>
        <w:ind w:left="4678"/>
        <w:jc w:val="both"/>
      </w:pPr>
      <w:r w:rsidRPr="00757A8C">
        <w:t>Da</w:t>
      </w:r>
      <w:r w:rsidRPr="00757A8C">
        <w:rPr>
          <w:b/>
        </w:rPr>
        <w:t xml:space="preserve"> </w:t>
      </w:r>
      <w:r w:rsidR="00CD08AD" w:rsidRPr="00757A8C">
        <w:rPr>
          <w:b/>
        </w:rPr>
        <w:t>Comissão de Direitos Humanos e Legislação Participativa</w:t>
      </w:r>
      <w:r w:rsidRPr="00757A8C">
        <w:t xml:space="preserve">, sobre as emendas a serem apresentadas ao </w:t>
      </w:r>
      <w:r w:rsidR="00CD08AD" w:rsidRPr="00757A8C">
        <w:t>Projeto de Lei do Congresso Nacional</w:t>
      </w:r>
      <w:r w:rsidR="00A3229D" w:rsidRPr="00757A8C">
        <w:t xml:space="preserve"> n</w:t>
      </w:r>
      <w:r w:rsidR="00EA7D29" w:rsidRPr="00757A8C">
        <w:t>º 2</w:t>
      </w:r>
      <w:r w:rsidR="00272E5E" w:rsidRPr="00757A8C">
        <w:t>2</w:t>
      </w:r>
      <w:r w:rsidR="00CD08AD" w:rsidRPr="00757A8C">
        <w:t>, de 201</w:t>
      </w:r>
      <w:r w:rsidR="00272E5E" w:rsidRPr="00757A8C">
        <w:t>9</w:t>
      </w:r>
      <w:r w:rsidR="00CD08AD" w:rsidRPr="00757A8C">
        <w:t xml:space="preserve">, </w:t>
      </w:r>
      <w:r w:rsidRPr="00757A8C">
        <w:t xml:space="preserve">que estima a receita e fixa a despesa da União para o exercício financeiro de </w:t>
      </w:r>
      <w:r w:rsidR="00566DE1" w:rsidRPr="00757A8C">
        <w:t>201</w:t>
      </w:r>
      <w:r w:rsidR="00EA7D29" w:rsidRPr="00757A8C">
        <w:t>9</w:t>
      </w:r>
      <w:r w:rsidR="00272E5E" w:rsidRPr="00757A8C">
        <w:t xml:space="preserve"> (Mensagem nº395/2019, na origem)</w:t>
      </w:r>
      <w:r w:rsidRPr="00757A8C">
        <w:t>.</w:t>
      </w:r>
    </w:p>
    <w:p w:rsidR="00AE3B48" w:rsidRDefault="00AE3B48" w:rsidP="002C025C">
      <w:pPr>
        <w:spacing w:after="120"/>
        <w:ind w:left="4678"/>
        <w:jc w:val="both"/>
        <w:rPr>
          <w:b/>
        </w:rPr>
      </w:pPr>
    </w:p>
    <w:p w:rsidR="00ED7D99" w:rsidRPr="00757A8C" w:rsidRDefault="00ED7D99" w:rsidP="002C025C">
      <w:pPr>
        <w:spacing w:after="120"/>
        <w:ind w:left="4678"/>
        <w:jc w:val="both"/>
        <w:rPr>
          <w:b/>
        </w:rPr>
      </w:pPr>
      <w:bookmarkStart w:id="0" w:name="_GoBack"/>
      <w:bookmarkEnd w:id="0"/>
    </w:p>
    <w:p w:rsidR="00AE3B48" w:rsidRPr="00757A8C" w:rsidRDefault="00AE3B48" w:rsidP="002C025C">
      <w:pPr>
        <w:spacing w:after="120"/>
        <w:ind w:left="4678"/>
        <w:jc w:val="both"/>
        <w:rPr>
          <w:b/>
        </w:rPr>
      </w:pPr>
      <w:r w:rsidRPr="00757A8C">
        <w:rPr>
          <w:b/>
        </w:rPr>
        <w:t xml:space="preserve">Relator: Senador </w:t>
      </w:r>
      <w:r w:rsidR="00272E5E" w:rsidRPr="00757A8C">
        <w:rPr>
          <w:b/>
        </w:rPr>
        <w:t>PAULO PAIM</w:t>
      </w:r>
    </w:p>
    <w:p w:rsidR="00AE3B48" w:rsidRPr="00757A8C" w:rsidRDefault="00AE3B48" w:rsidP="002C025C">
      <w:pPr>
        <w:spacing w:after="120"/>
        <w:jc w:val="both"/>
      </w:pPr>
    </w:p>
    <w:p w:rsidR="00AE3B48" w:rsidRPr="00757A8C" w:rsidRDefault="00AE3B48" w:rsidP="002C025C">
      <w:pPr>
        <w:spacing w:after="120"/>
        <w:jc w:val="both"/>
      </w:pPr>
    </w:p>
    <w:p w:rsidR="00AE3B48" w:rsidRDefault="00AE3B48" w:rsidP="002C025C">
      <w:pPr>
        <w:pStyle w:val="PRIMRIA"/>
        <w:spacing w:before="0" w:after="120"/>
        <w:jc w:val="both"/>
        <w:rPr>
          <w:sz w:val="24"/>
          <w:szCs w:val="24"/>
        </w:rPr>
      </w:pPr>
      <w:r w:rsidRPr="00757A8C">
        <w:rPr>
          <w:sz w:val="24"/>
          <w:szCs w:val="24"/>
        </w:rPr>
        <w:t>I – RELATÓRIO</w:t>
      </w:r>
    </w:p>
    <w:p w:rsidR="00032E65" w:rsidRPr="00757A8C" w:rsidRDefault="00032E65" w:rsidP="002C025C">
      <w:pPr>
        <w:pStyle w:val="PRIMRIA"/>
        <w:spacing w:before="0" w:after="120"/>
        <w:jc w:val="both"/>
        <w:rPr>
          <w:sz w:val="24"/>
          <w:szCs w:val="24"/>
        </w:rPr>
      </w:pPr>
    </w:p>
    <w:p w:rsidR="00AE3B48" w:rsidRPr="00757A8C" w:rsidRDefault="00AE3B48" w:rsidP="002C025C">
      <w:pPr>
        <w:pStyle w:val="PADRAO"/>
      </w:pPr>
      <w:r w:rsidRPr="00757A8C">
        <w:t>Nos termos do art. 166 da Constituição Federal e conforme a Resolução n</w:t>
      </w:r>
      <w:r w:rsidR="006A2058" w:rsidRPr="00757A8C">
        <w:t>º</w:t>
      </w:r>
      <w:r w:rsidR="00515251" w:rsidRPr="00757A8C">
        <w:t xml:space="preserve"> </w:t>
      </w:r>
      <w:r w:rsidRPr="00757A8C">
        <w:t>1</w:t>
      </w:r>
      <w:r w:rsidR="002E264D" w:rsidRPr="00757A8C">
        <w:t>/</w:t>
      </w:r>
      <w:r w:rsidR="00515251" w:rsidRPr="00757A8C">
        <w:t>2006</w:t>
      </w:r>
      <w:r w:rsidR="002E264D" w:rsidRPr="00757A8C">
        <w:t>-CN</w:t>
      </w:r>
      <w:r w:rsidR="00515251" w:rsidRPr="00757A8C">
        <w:t xml:space="preserve">, </w:t>
      </w:r>
      <w:r w:rsidRPr="00757A8C">
        <w:t xml:space="preserve">encontra-se em tramitação na Comissão Mista de Planos, Orçamentos Públicos e Fiscalização </w:t>
      </w:r>
      <w:r w:rsidR="000D4E12" w:rsidRPr="00757A8C">
        <w:t xml:space="preserve">– CMO, </w:t>
      </w:r>
      <w:r w:rsidRPr="00757A8C">
        <w:t xml:space="preserve">o </w:t>
      </w:r>
      <w:r w:rsidR="00B4020A" w:rsidRPr="00757A8C">
        <w:t>Projeto de Lei do Congresso Nacional n</w:t>
      </w:r>
      <w:r w:rsidR="00EA7D29" w:rsidRPr="00757A8C">
        <w:t>º</w:t>
      </w:r>
      <w:r w:rsidR="00B4020A" w:rsidRPr="00757A8C">
        <w:t xml:space="preserve"> </w:t>
      </w:r>
      <w:r w:rsidR="005566B9" w:rsidRPr="00757A8C">
        <w:t>2</w:t>
      </w:r>
      <w:r w:rsidR="00272E5E" w:rsidRPr="00757A8C">
        <w:t>2</w:t>
      </w:r>
      <w:r w:rsidR="00B4020A" w:rsidRPr="00757A8C">
        <w:t>, de 201</w:t>
      </w:r>
      <w:r w:rsidR="00272E5E" w:rsidRPr="00757A8C">
        <w:t>9</w:t>
      </w:r>
      <w:r w:rsidR="00B4020A" w:rsidRPr="00757A8C">
        <w:t>,</w:t>
      </w:r>
      <w:r w:rsidR="00272E5E" w:rsidRPr="00757A8C">
        <w:t xml:space="preserve"> encaminhado pelo Poder Executivo em 30 de agosto de 2019,</w:t>
      </w:r>
      <w:r w:rsidR="00B4020A" w:rsidRPr="00757A8C">
        <w:t xml:space="preserve"> que estima a receita e fixa a despesa da União para o exercício financeiro de 201</w:t>
      </w:r>
      <w:r w:rsidR="003F0CD0" w:rsidRPr="00757A8C">
        <w:t>9</w:t>
      </w:r>
      <w:r w:rsidRPr="00757A8C">
        <w:t xml:space="preserve"> (P</w:t>
      </w:r>
      <w:r w:rsidR="00B4020A" w:rsidRPr="00757A8C">
        <w:t>ro</w:t>
      </w:r>
      <w:r w:rsidR="000A5FCE" w:rsidRPr="00757A8C">
        <w:t xml:space="preserve">jeto de </w:t>
      </w:r>
      <w:r w:rsidR="005566B9" w:rsidRPr="00757A8C">
        <w:t>Lei Orçamentária Anual para 20</w:t>
      </w:r>
      <w:r w:rsidR="00272E5E" w:rsidRPr="00757A8C">
        <w:t>20</w:t>
      </w:r>
      <w:r w:rsidRPr="00757A8C">
        <w:t xml:space="preserve"> – PLOA </w:t>
      </w:r>
      <w:r w:rsidR="005566B9" w:rsidRPr="00757A8C">
        <w:t>20</w:t>
      </w:r>
      <w:r w:rsidR="00272E5E" w:rsidRPr="00757A8C">
        <w:t>20</w:t>
      </w:r>
      <w:r w:rsidRPr="00757A8C">
        <w:t>).</w:t>
      </w:r>
    </w:p>
    <w:p w:rsidR="002E264D" w:rsidRPr="00757A8C" w:rsidRDefault="002E264D" w:rsidP="002C025C">
      <w:pPr>
        <w:pStyle w:val="PADRAO"/>
      </w:pPr>
      <w:r w:rsidRPr="00757A8C">
        <w:t>De acordo com o art. 43 da Resolução n</w:t>
      </w:r>
      <w:r w:rsidR="00EA7D29" w:rsidRPr="00757A8C">
        <w:t>º</w:t>
      </w:r>
      <w:r w:rsidRPr="00757A8C">
        <w:t xml:space="preserve"> 1/2006-CN,</w:t>
      </w:r>
      <w:r w:rsidR="005351D0" w:rsidRPr="00757A8C">
        <w:t xml:space="preserve"> com redação dada pela Resolução </w:t>
      </w:r>
      <w:r w:rsidR="006A2058" w:rsidRPr="00757A8C">
        <w:t xml:space="preserve">nº </w:t>
      </w:r>
      <w:r w:rsidR="005351D0" w:rsidRPr="00757A8C">
        <w:t>3/2015,</w:t>
      </w:r>
      <w:r w:rsidRPr="00757A8C">
        <w:t xml:space="preserve"> as comissões permanentes do </w:t>
      </w:r>
      <w:r w:rsidR="00A372C0" w:rsidRPr="00757A8C">
        <w:t>Congresso Nacional</w:t>
      </w:r>
      <w:r w:rsidR="00EA7D29" w:rsidRPr="00757A8C">
        <w:t xml:space="preserve"> e de suas casas legislativas poderão apresentar emendas aos projetos de leis orçamentárias anuais</w:t>
      </w:r>
      <w:r w:rsidR="00A372C0" w:rsidRPr="00757A8C">
        <w:t>, no âmbito</w:t>
      </w:r>
      <w:r w:rsidR="005351D0" w:rsidRPr="00757A8C">
        <w:t xml:space="preserve"> de suas competências regimentais. </w:t>
      </w:r>
      <w:r w:rsidR="00EA7D29" w:rsidRPr="00757A8C">
        <w:t>Segundo o</w:t>
      </w:r>
      <w:r w:rsidR="005351D0" w:rsidRPr="00757A8C">
        <w:t xml:space="preserve"> art. 44, § 1º, da referida </w:t>
      </w:r>
      <w:r w:rsidR="00EA7D29" w:rsidRPr="00757A8C">
        <w:t>Resolução,</w:t>
      </w:r>
      <w:r w:rsidR="005351D0" w:rsidRPr="00757A8C">
        <w:t xml:space="preserve"> poderão ser apresentadas, por comissão, até 8 (oito) emendas, sendo 4 (quatro) de apropriação e 4 (qua</w:t>
      </w:r>
      <w:r w:rsidR="00AE488A" w:rsidRPr="00757A8C">
        <w:t>tro) de remanejamento, e devem ser encaminhadas com a ata da reunião em que foram escolhidas. Devem possuir caráter institucional e representar interesse nacional, vedada a destinação a entidades privadas, salvo se contemplarem programação constante do projeto.</w:t>
      </w:r>
      <w:r w:rsidR="005351D0" w:rsidRPr="00757A8C">
        <w:t xml:space="preserve"> </w:t>
      </w:r>
    </w:p>
    <w:p w:rsidR="00B14E2D" w:rsidRPr="00757A8C" w:rsidRDefault="00B14E2D" w:rsidP="002C025C">
      <w:pPr>
        <w:pStyle w:val="TextosemFormatao"/>
        <w:ind w:firstLine="851"/>
        <w:rPr>
          <w:rFonts w:ascii="Times New Roman" w:hAnsi="Times New Roman" w:cs="Times New Roman"/>
          <w:szCs w:val="24"/>
        </w:rPr>
      </w:pPr>
      <w:r w:rsidRPr="00757A8C">
        <w:rPr>
          <w:rFonts w:ascii="Times New Roman" w:hAnsi="Times New Roman" w:cs="Times New Roman"/>
          <w:szCs w:val="24"/>
        </w:rPr>
        <w:t xml:space="preserve">Cabe ressaltar que, em 09/10/2019, a CMO aprovou relatório de atividades de seu Comitê de Admissibilidade de Emendas, firmando diversas interpretações a respeito da admissibilidade das proposições. </w:t>
      </w:r>
    </w:p>
    <w:p w:rsidR="00B14E2D" w:rsidRPr="00757A8C" w:rsidRDefault="00B14E2D" w:rsidP="002C025C">
      <w:pPr>
        <w:spacing w:after="120"/>
        <w:ind w:firstLine="851"/>
        <w:jc w:val="both"/>
        <w:rPr>
          <w:color w:val="000000"/>
        </w:rPr>
      </w:pPr>
      <w:r w:rsidRPr="00757A8C">
        <w:t xml:space="preserve">Nesse contexto, esta Comissão de </w:t>
      </w:r>
      <w:r w:rsidR="009041DE">
        <w:t>Direitos Humanos e Legislação Participativa</w:t>
      </w:r>
      <w:r w:rsidRPr="00757A8C">
        <w:t xml:space="preserve"> do Senado Federal delibera sobre as indicações que resultarão nas emendas a serem apresentadas ao PLOA 2020.</w:t>
      </w:r>
    </w:p>
    <w:p w:rsidR="00AE3B48" w:rsidRDefault="00AA3EEA" w:rsidP="002C025C">
      <w:pPr>
        <w:pStyle w:val="PADRAO"/>
      </w:pPr>
      <w:r w:rsidRPr="00757A8C">
        <w:t>No prazo fixado</w:t>
      </w:r>
      <w:r w:rsidR="00C91812" w:rsidRPr="00757A8C">
        <w:t xml:space="preserve"> neste Colegiado</w:t>
      </w:r>
      <w:r w:rsidRPr="00757A8C">
        <w:t>, foram</w:t>
      </w:r>
      <w:r w:rsidR="00CD08AD" w:rsidRPr="00757A8C">
        <w:t xml:space="preserve"> apr</w:t>
      </w:r>
      <w:r w:rsidR="005566B9" w:rsidRPr="00757A8C">
        <w:t>esentadas</w:t>
      </w:r>
      <w:r w:rsidR="009041DE">
        <w:t xml:space="preserve"> </w:t>
      </w:r>
      <w:r w:rsidR="002C025C">
        <w:t>26</w:t>
      </w:r>
      <w:r w:rsidR="005566B9" w:rsidRPr="00757A8C">
        <w:t xml:space="preserve"> </w:t>
      </w:r>
      <w:r w:rsidRPr="00757A8C">
        <w:t>sugestões de emendas</w:t>
      </w:r>
      <w:r w:rsidR="00CD08AD" w:rsidRPr="00757A8C">
        <w:t xml:space="preserve"> de apropriação. </w:t>
      </w:r>
      <w:r w:rsidR="00CD08AD" w:rsidRPr="002C025C">
        <w:t>Não foram</w:t>
      </w:r>
      <w:r w:rsidR="002C025C">
        <w:t xml:space="preserve"> </w:t>
      </w:r>
      <w:r w:rsidR="00CD08AD" w:rsidRPr="002C025C">
        <w:t>apresentadas sugestões de emendas de remanejamento ou ao texto do projeto.</w:t>
      </w:r>
      <w:r w:rsidR="00CD08AD" w:rsidRPr="00757A8C">
        <w:t xml:space="preserve"> </w:t>
      </w:r>
    </w:p>
    <w:p w:rsidR="002C025C" w:rsidRPr="00757A8C" w:rsidRDefault="002C025C" w:rsidP="002C025C">
      <w:pPr>
        <w:pStyle w:val="PADRAO"/>
      </w:pPr>
      <w:r>
        <w:t>É o relatório.</w:t>
      </w:r>
    </w:p>
    <w:p w:rsidR="00757A8C" w:rsidRPr="00757A8C" w:rsidRDefault="00757A8C" w:rsidP="002C025C">
      <w:pPr>
        <w:pStyle w:val="PADRAO"/>
      </w:pPr>
    </w:p>
    <w:p w:rsidR="00AE3B48" w:rsidRDefault="00AE3B48" w:rsidP="002C025C">
      <w:pPr>
        <w:pStyle w:val="PRIMRIA"/>
        <w:spacing w:before="0" w:after="120"/>
        <w:jc w:val="both"/>
        <w:rPr>
          <w:sz w:val="24"/>
          <w:szCs w:val="24"/>
        </w:rPr>
      </w:pPr>
      <w:r w:rsidRPr="00757A8C">
        <w:rPr>
          <w:sz w:val="24"/>
          <w:szCs w:val="24"/>
        </w:rPr>
        <w:t>II – ANÁLISE</w:t>
      </w:r>
    </w:p>
    <w:p w:rsidR="00D63339" w:rsidRPr="00757A8C" w:rsidRDefault="00D63339" w:rsidP="002C025C">
      <w:pPr>
        <w:pStyle w:val="PRIMRIA"/>
        <w:spacing w:before="0" w:after="120"/>
        <w:jc w:val="both"/>
        <w:rPr>
          <w:sz w:val="24"/>
          <w:szCs w:val="24"/>
        </w:rPr>
      </w:pPr>
    </w:p>
    <w:p w:rsidR="00F27667" w:rsidRPr="00757A8C" w:rsidRDefault="00F27667" w:rsidP="002C025C">
      <w:pPr>
        <w:pStyle w:val="TextosemFormatao"/>
        <w:ind w:firstLine="851"/>
        <w:rPr>
          <w:rFonts w:ascii="Times New Roman" w:hAnsi="Times New Roman" w:cs="Times New Roman"/>
          <w:szCs w:val="24"/>
        </w:rPr>
      </w:pPr>
      <w:r w:rsidRPr="00757A8C">
        <w:rPr>
          <w:rFonts w:ascii="Times New Roman" w:hAnsi="Times New Roman" w:cs="Times New Roman"/>
          <w:szCs w:val="24"/>
        </w:rPr>
        <w:t>Foram apresentadas indicações de emendas de apropriação em número que extrapola o limite de 4 emendas</w:t>
      </w:r>
      <w:r w:rsidR="00032E65">
        <w:rPr>
          <w:rFonts w:ascii="Times New Roman" w:hAnsi="Times New Roman" w:cs="Times New Roman"/>
          <w:szCs w:val="24"/>
        </w:rPr>
        <w:t>.</w:t>
      </w:r>
      <w:r w:rsidRPr="00757A8C">
        <w:rPr>
          <w:rFonts w:ascii="Times New Roman" w:hAnsi="Times New Roman" w:cs="Times New Roman"/>
          <w:szCs w:val="24"/>
        </w:rPr>
        <w:t xml:space="preserve"> Assim, a observância do limite máximo exigiu análise minudente, </w:t>
      </w:r>
      <w:r w:rsidR="00770E33">
        <w:rPr>
          <w:rFonts w:ascii="Times New Roman" w:hAnsi="Times New Roman" w:cs="Times New Roman"/>
          <w:szCs w:val="24"/>
        </w:rPr>
        <w:t>tanto dos aspectos normativos quanto dos aspectos políticos e de impacto social das sugestões</w:t>
      </w:r>
      <w:r w:rsidRPr="00757A8C">
        <w:rPr>
          <w:rFonts w:ascii="Times New Roman" w:hAnsi="Times New Roman" w:cs="Times New Roman"/>
          <w:szCs w:val="24"/>
        </w:rPr>
        <w:t>.</w:t>
      </w:r>
    </w:p>
    <w:p w:rsidR="00073577" w:rsidRDefault="00F27667" w:rsidP="002C025C">
      <w:pPr>
        <w:pStyle w:val="TextosemFormatao"/>
        <w:ind w:firstLine="851"/>
        <w:rPr>
          <w:rFonts w:ascii="Times New Roman" w:hAnsi="Times New Roman" w:cs="Times New Roman"/>
          <w:szCs w:val="24"/>
        </w:rPr>
      </w:pPr>
      <w:r w:rsidRPr="00757A8C">
        <w:rPr>
          <w:rFonts w:ascii="Times New Roman" w:hAnsi="Times New Roman" w:cs="Times New Roman"/>
          <w:szCs w:val="24"/>
        </w:rPr>
        <w:t xml:space="preserve">Importa consignar que as indicações atendem </w:t>
      </w:r>
      <w:r w:rsidR="0041525F">
        <w:rPr>
          <w:rFonts w:ascii="Times New Roman" w:hAnsi="Times New Roman" w:cs="Times New Roman"/>
          <w:szCs w:val="24"/>
        </w:rPr>
        <w:t>a</w:t>
      </w:r>
      <w:r w:rsidRPr="00757A8C">
        <w:rPr>
          <w:rFonts w:ascii="Times New Roman" w:hAnsi="Times New Roman" w:cs="Times New Roman"/>
          <w:szCs w:val="24"/>
        </w:rPr>
        <w:t xml:space="preserve">os requisitos regimentais, isto é, exibem caráter institucional, ao manter estrita relação com as competências desta Comissão e com os trabalhos nela desenvolvidos. Outro requisito é de que as indicações apresentem interesse nacional. </w:t>
      </w:r>
    </w:p>
    <w:p w:rsidR="00940029" w:rsidRDefault="002C025C" w:rsidP="00D63339">
      <w:pPr>
        <w:pStyle w:val="TextosemFormatao"/>
        <w:ind w:firstLine="851"/>
        <w:rPr>
          <w:rFonts w:ascii="Times New Roman" w:hAnsi="Times New Roman" w:cs="Times New Roman"/>
        </w:rPr>
      </w:pPr>
      <w:r w:rsidRPr="002C025C">
        <w:rPr>
          <w:rFonts w:ascii="Times New Roman" w:hAnsi="Times New Roman" w:cs="Times New Roman"/>
          <w:szCs w:val="24"/>
        </w:rPr>
        <w:t>N</w:t>
      </w:r>
      <w:r w:rsidR="00AE3B48" w:rsidRPr="002C025C">
        <w:rPr>
          <w:rFonts w:ascii="Times New Roman" w:hAnsi="Times New Roman" w:cs="Times New Roman"/>
        </w:rPr>
        <w:t xml:space="preserve">ão obstante todas as propostas </w:t>
      </w:r>
      <w:r w:rsidR="005624C6" w:rsidRPr="002C025C">
        <w:rPr>
          <w:rFonts w:ascii="Times New Roman" w:hAnsi="Times New Roman" w:cs="Times New Roman"/>
        </w:rPr>
        <w:t>submetidas</w:t>
      </w:r>
      <w:r w:rsidR="00AE3B48" w:rsidRPr="002C025C">
        <w:rPr>
          <w:rFonts w:ascii="Times New Roman" w:hAnsi="Times New Roman" w:cs="Times New Roman"/>
        </w:rPr>
        <w:t xml:space="preserve"> a esta </w:t>
      </w:r>
      <w:r w:rsidR="00A43D5B" w:rsidRPr="002C025C">
        <w:rPr>
          <w:rFonts w:ascii="Times New Roman" w:hAnsi="Times New Roman" w:cs="Times New Roman"/>
        </w:rPr>
        <w:t>CDH</w:t>
      </w:r>
      <w:r w:rsidR="00AE3B48" w:rsidRPr="002C025C">
        <w:rPr>
          <w:rFonts w:ascii="Times New Roman" w:hAnsi="Times New Roman" w:cs="Times New Roman"/>
        </w:rPr>
        <w:t xml:space="preserve"> detenham</w:t>
      </w:r>
      <w:r w:rsidR="00AE19DE" w:rsidRPr="002C025C">
        <w:rPr>
          <w:rFonts w:ascii="Times New Roman" w:hAnsi="Times New Roman" w:cs="Times New Roman"/>
        </w:rPr>
        <w:t xml:space="preserve"> inegável mérito, somos obrigados</w:t>
      </w:r>
      <w:r w:rsidR="00AE3B48" w:rsidRPr="002C025C">
        <w:rPr>
          <w:rFonts w:ascii="Times New Roman" w:hAnsi="Times New Roman" w:cs="Times New Roman"/>
        </w:rPr>
        <w:t xml:space="preserve"> a optar por </w:t>
      </w:r>
      <w:r w:rsidR="00EA7D29" w:rsidRPr="002C025C">
        <w:rPr>
          <w:rFonts w:ascii="Times New Roman" w:hAnsi="Times New Roman" w:cs="Times New Roman"/>
        </w:rPr>
        <w:t>apenas quatro delas</w:t>
      </w:r>
      <w:r w:rsidR="00AE3B48" w:rsidRPr="002C025C">
        <w:rPr>
          <w:rFonts w:ascii="Times New Roman" w:hAnsi="Times New Roman" w:cs="Times New Roman"/>
        </w:rPr>
        <w:t xml:space="preserve">, </w:t>
      </w:r>
      <w:r w:rsidR="00393FF5" w:rsidRPr="002C025C">
        <w:rPr>
          <w:rFonts w:ascii="Times New Roman" w:hAnsi="Times New Roman" w:cs="Times New Roman"/>
        </w:rPr>
        <w:t xml:space="preserve">o que fizemos com atenção ao </w:t>
      </w:r>
      <w:r w:rsidR="00AE3B48" w:rsidRPr="002C025C">
        <w:rPr>
          <w:rFonts w:ascii="Times New Roman" w:hAnsi="Times New Roman" w:cs="Times New Roman"/>
        </w:rPr>
        <w:t>alcance social</w:t>
      </w:r>
      <w:r w:rsidR="00EA7D29" w:rsidRPr="002C025C">
        <w:rPr>
          <w:rFonts w:ascii="Times New Roman" w:hAnsi="Times New Roman" w:cs="Times New Roman"/>
        </w:rPr>
        <w:t xml:space="preserve"> das sugestões</w:t>
      </w:r>
      <w:r w:rsidR="00C204C7" w:rsidRPr="002C025C">
        <w:rPr>
          <w:rFonts w:ascii="Times New Roman" w:hAnsi="Times New Roman" w:cs="Times New Roman"/>
        </w:rPr>
        <w:t xml:space="preserve">, procurando atender </w:t>
      </w:r>
      <w:r w:rsidR="000B0F9D" w:rsidRPr="002C025C">
        <w:rPr>
          <w:rFonts w:ascii="Times New Roman" w:hAnsi="Times New Roman" w:cs="Times New Roman"/>
        </w:rPr>
        <w:t>o maior número de</w:t>
      </w:r>
      <w:r w:rsidR="00C204C7" w:rsidRPr="002C025C">
        <w:rPr>
          <w:rFonts w:ascii="Times New Roman" w:hAnsi="Times New Roman" w:cs="Times New Roman"/>
        </w:rPr>
        <w:t xml:space="preserve"> senadores que apresentaram propostas, </w:t>
      </w:r>
      <w:r w:rsidR="00066539" w:rsidRPr="002C025C">
        <w:rPr>
          <w:rFonts w:ascii="Times New Roman" w:hAnsi="Times New Roman" w:cs="Times New Roman"/>
        </w:rPr>
        <w:t>observad</w:t>
      </w:r>
      <w:r w:rsidR="00B420E9" w:rsidRPr="002C025C">
        <w:rPr>
          <w:rFonts w:ascii="Times New Roman" w:hAnsi="Times New Roman" w:cs="Times New Roman"/>
        </w:rPr>
        <w:t>as</w:t>
      </w:r>
      <w:r w:rsidR="009041DE" w:rsidRPr="002C025C">
        <w:rPr>
          <w:rFonts w:ascii="Times New Roman" w:hAnsi="Times New Roman" w:cs="Times New Roman"/>
        </w:rPr>
        <w:t xml:space="preserve"> </w:t>
      </w:r>
      <w:r w:rsidR="00D00CFC" w:rsidRPr="002C025C">
        <w:rPr>
          <w:rFonts w:ascii="Times New Roman" w:hAnsi="Times New Roman" w:cs="Times New Roman"/>
        </w:rPr>
        <w:t>as normas incidentes no contexto</w:t>
      </w:r>
      <w:r>
        <w:rPr>
          <w:rFonts w:ascii="Times New Roman" w:hAnsi="Times New Roman" w:cs="Times New Roman"/>
        </w:rPr>
        <w:t>.</w:t>
      </w:r>
      <w:r w:rsidR="00CA2096">
        <w:rPr>
          <w:rFonts w:ascii="Times New Roman" w:hAnsi="Times New Roman" w:cs="Times New Roman"/>
        </w:rPr>
        <w:t xml:space="preserve"> O critério objetivo final foi a quantidade de indicações recebidas.</w:t>
      </w:r>
    </w:p>
    <w:p w:rsidR="00073577" w:rsidRDefault="00073577" w:rsidP="00D63339">
      <w:pPr>
        <w:spacing w:after="120"/>
        <w:ind w:firstLine="851"/>
        <w:jc w:val="both"/>
      </w:pPr>
      <w:r w:rsidRPr="002B775A">
        <w:t xml:space="preserve">A ação que mais recebeu indicações para emenda da CDH foi a </w:t>
      </w:r>
      <w:r w:rsidRPr="002B775A">
        <w:rPr>
          <w:b/>
        </w:rPr>
        <w:t xml:space="preserve">21AR – Promoção e </w:t>
      </w:r>
      <w:r w:rsidR="003877D3">
        <w:rPr>
          <w:b/>
        </w:rPr>
        <w:t>D</w:t>
      </w:r>
      <w:r w:rsidRPr="002B775A">
        <w:rPr>
          <w:b/>
        </w:rPr>
        <w:t xml:space="preserve">efesa de </w:t>
      </w:r>
      <w:r w:rsidR="003877D3">
        <w:rPr>
          <w:b/>
        </w:rPr>
        <w:t>D</w:t>
      </w:r>
      <w:r w:rsidRPr="002B775A">
        <w:rPr>
          <w:b/>
        </w:rPr>
        <w:t xml:space="preserve">ireitos </w:t>
      </w:r>
      <w:r w:rsidR="003877D3">
        <w:rPr>
          <w:b/>
        </w:rPr>
        <w:t>P</w:t>
      </w:r>
      <w:r w:rsidRPr="002B775A">
        <w:rPr>
          <w:b/>
        </w:rPr>
        <w:t xml:space="preserve">ara </w:t>
      </w:r>
      <w:r w:rsidR="003877D3">
        <w:rPr>
          <w:b/>
        </w:rPr>
        <w:t>T</w:t>
      </w:r>
      <w:r w:rsidRPr="002B775A">
        <w:rPr>
          <w:b/>
        </w:rPr>
        <w:t>odos</w:t>
      </w:r>
      <w:r w:rsidRPr="002B775A">
        <w:t xml:space="preserve">, indicada pelos senadores Jorge </w:t>
      </w:r>
      <w:proofErr w:type="spellStart"/>
      <w:r w:rsidRPr="002B775A">
        <w:t>Kajuru</w:t>
      </w:r>
      <w:proofErr w:type="spellEnd"/>
      <w:r w:rsidRPr="002B775A">
        <w:t xml:space="preserve">, Lasier Martins, Styvenson Valentim, Flávio Arns, Nelsinho Trad e Soraya </w:t>
      </w:r>
      <w:proofErr w:type="spellStart"/>
      <w:r w:rsidRPr="002B775A">
        <w:t>Thronicke</w:t>
      </w:r>
      <w:proofErr w:type="spellEnd"/>
      <w:r>
        <w:t xml:space="preserve"> (emendas nº 7,15,18,19,21 e 28).</w:t>
      </w:r>
    </w:p>
    <w:p w:rsidR="00073577" w:rsidRDefault="00073577" w:rsidP="00D63339">
      <w:pPr>
        <w:spacing w:after="120"/>
        <w:ind w:firstLine="851"/>
        <w:jc w:val="both"/>
      </w:pPr>
      <w:r w:rsidRPr="002B775A">
        <w:t xml:space="preserve">A segunda ação a receber mais indicações foi a </w:t>
      </w:r>
      <w:r w:rsidRPr="002B775A">
        <w:rPr>
          <w:b/>
        </w:rPr>
        <w:t>14UF</w:t>
      </w:r>
      <w:r w:rsidRPr="002B775A">
        <w:t xml:space="preserve"> - </w:t>
      </w:r>
      <w:r w:rsidRPr="002B775A">
        <w:rPr>
          <w:b/>
        </w:rPr>
        <w:t xml:space="preserve">Construção, </w:t>
      </w:r>
      <w:r w:rsidR="003877D3">
        <w:rPr>
          <w:b/>
        </w:rPr>
        <w:t>R</w:t>
      </w:r>
      <w:r w:rsidRPr="002B775A">
        <w:rPr>
          <w:b/>
        </w:rPr>
        <w:t xml:space="preserve">eforma, </w:t>
      </w:r>
      <w:r w:rsidR="003877D3">
        <w:rPr>
          <w:b/>
        </w:rPr>
        <w:t>E</w:t>
      </w:r>
      <w:r w:rsidRPr="002B775A">
        <w:rPr>
          <w:b/>
        </w:rPr>
        <w:t xml:space="preserve">quipagem e </w:t>
      </w:r>
      <w:r w:rsidR="003877D3">
        <w:rPr>
          <w:b/>
        </w:rPr>
        <w:t>A</w:t>
      </w:r>
      <w:r w:rsidRPr="002B775A">
        <w:rPr>
          <w:b/>
        </w:rPr>
        <w:t xml:space="preserve">mpliação de </w:t>
      </w:r>
      <w:r w:rsidR="003877D3">
        <w:rPr>
          <w:b/>
        </w:rPr>
        <w:t>U</w:t>
      </w:r>
      <w:r w:rsidRPr="002B775A">
        <w:rPr>
          <w:b/>
        </w:rPr>
        <w:t xml:space="preserve">nidades de </w:t>
      </w:r>
      <w:r w:rsidR="003877D3">
        <w:rPr>
          <w:b/>
        </w:rPr>
        <w:t>A</w:t>
      </w:r>
      <w:r w:rsidRPr="002B775A">
        <w:rPr>
          <w:b/>
        </w:rPr>
        <w:t xml:space="preserve">tendimento </w:t>
      </w:r>
      <w:r w:rsidR="003877D3">
        <w:rPr>
          <w:b/>
        </w:rPr>
        <w:t>S</w:t>
      </w:r>
      <w:r w:rsidRPr="002B775A">
        <w:rPr>
          <w:b/>
        </w:rPr>
        <w:t>ocioeducativ</w:t>
      </w:r>
      <w:r w:rsidR="00CA2096">
        <w:rPr>
          <w:b/>
        </w:rPr>
        <w:t>o</w:t>
      </w:r>
      <w:r w:rsidRPr="002B775A">
        <w:t xml:space="preserve">, indicada pelos senadores Fabiano </w:t>
      </w:r>
      <w:proofErr w:type="spellStart"/>
      <w:r w:rsidRPr="002B775A">
        <w:t>Cantarato</w:t>
      </w:r>
      <w:proofErr w:type="spellEnd"/>
      <w:r w:rsidRPr="002B775A">
        <w:t xml:space="preserve">, Jorge </w:t>
      </w:r>
      <w:proofErr w:type="spellStart"/>
      <w:r w:rsidRPr="002B775A">
        <w:t>Kajuru</w:t>
      </w:r>
      <w:proofErr w:type="spellEnd"/>
      <w:r w:rsidRPr="002B775A">
        <w:t xml:space="preserve">, Lasier Martins, </w:t>
      </w:r>
      <w:r>
        <w:t>Nelsinho Trad e Chico Rodrigues (emendas nº1,6,14,23 e 31).</w:t>
      </w:r>
    </w:p>
    <w:p w:rsidR="00032E65" w:rsidRDefault="00032E65" w:rsidP="00032E65">
      <w:pPr>
        <w:ind w:firstLine="851"/>
        <w:jc w:val="both"/>
      </w:pPr>
      <w:r>
        <w:t>Em seguida, duas ações tiveram o mesmo número de indicações, ficando como as terceiras a receberem mais indicações:</w:t>
      </w:r>
    </w:p>
    <w:p w:rsidR="00032E65" w:rsidRPr="004B4F2B" w:rsidRDefault="00032E65" w:rsidP="00032E65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2B">
        <w:rPr>
          <w:rFonts w:ascii="Times New Roman" w:hAnsi="Times New Roman" w:cs="Times New Roman"/>
          <w:b/>
          <w:sz w:val="24"/>
          <w:szCs w:val="24"/>
        </w:rPr>
        <w:t xml:space="preserve">15UG - Implantação, </w:t>
      </w:r>
      <w:r w:rsidR="003877D3">
        <w:rPr>
          <w:rFonts w:ascii="Times New Roman" w:hAnsi="Times New Roman" w:cs="Times New Roman"/>
          <w:b/>
          <w:sz w:val="24"/>
          <w:szCs w:val="24"/>
        </w:rPr>
        <w:t>I</w:t>
      </w:r>
      <w:r w:rsidRPr="004B4F2B">
        <w:rPr>
          <w:rFonts w:ascii="Times New Roman" w:hAnsi="Times New Roman" w:cs="Times New Roman"/>
          <w:b/>
          <w:sz w:val="24"/>
          <w:szCs w:val="24"/>
        </w:rPr>
        <w:t xml:space="preserve">nstalação e </w:t>
      </w:r>
      <w:r w:rsidR="003877D3">
        <w:rPr>
          <w:rFonts w:ascii="Times New Roman" w:hAnsi="Times New Roman" w:cs="Times New Roman"/>
          <w:b/>
          <w:sz w:val="24"/>
          <w:szCs w:val="24"/>
        </w:rPr>
        <w:t>M</w:t>
      </w:r>
      <w:r w:rsidRPr="004B4F2B">
        <w:rPr>
          <w:rFonts w:ascii="Times New Roman" w:hAnsi="Times New Roman" w:cs="Times New Roman"/>
          <w:b/>
          <w:sz w:val="24"/>
          <w:szCs w:val="24"/>
        </w:rPr>
        <w:t xml:space="preserve">odernização de </w:t>
      </w:r>
      <w:r w:rsidR="003877D3">
        <w:rPr>
          <w:rFonts w:ascii="Times New Roman" w:hAnsi="Times New Roman" w:cs="Times New Roman"/>
          <w:b/>
          <w:sz w:val="24"/>
          <w:szCs w:val="24"/>
        </w:rPr>
        <w:t>E</w:t>
      </w:r>
      <w:r w:rsidRPr="004B4F2B">
        <w:rPr>
          <w:rFonts w:ascii="Times New Roman" w:hAnsi="Times New Roman" w:cs="Times New Roman"/>
          <w:b/>
          <w:sz w:val="24"/>
          <w:szCs w:val="24"/>
        </w:rPr>
        <w:t xml:space="preserve">stações </w:t>
      </w:r>
      <w:r w:rsidR="003877D3">
        <w:rPr>
          <w:rFonts w:ascii="Times New Roman" w:hAnsi="Times New Roman" w:cs="Times New Roman"/>
          <w:b/>
          <w:sz w:val="24"/>
          <w:szCs w:val="24"/>
        </w:rPr>
        <w:t>C</w:t>
      </w:r>
      <w:r w:rsidRPr="004B4F2B">
        <w:rPr>
          <w:rFonts w:ascii="Times New Roman" w:hAnsi="Times New Roman" w:cs="Times New Roman"/>
          <w:b/>
          <w:sz w:val="24"/>
          <w:szCs w:val="24"/>
        </w:rPr>
        <w:t>idadania</w:t>
      </w:r>
      <w:r w:rsidRPr="004B4F2B">
        <w:rPr>
          <w:rFonts w:ascii="Times New Roman" w:hAnsi="Times New Roman" w:cs="Times New Roman"/>
          <w:sz w:val="24"/>
          <w:szCs w:val="24"/>
        </w:rPr>
        <w:t>, indicada pelos senadores Styvenson Valentim, Nelsinho Trad, e Leila Barros, e</w:t>
      </w:r>
    </w:p>
    <w:p w:rsidR="00032E65" w:rsidRPr="004B4F2B" w:rsidRDefault="00032E65" w:rsidP="00032E65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F2B">
        <w:rPr>
          <w:rFonts w:ascii="Times New Roman" w:hAnsi="Times New Roman" w:cs="Times New Roman"/>
          <w:b/>
          <w:color w:val="151516"/>
          <w:sz w:val="24"/>
          <w:szCs w:val="24"/>
        </w:rPr>
        <w:t xml:space="preserve">14XS </w:t>
      </w:r>
      <w:r w:rsidRPr="004B4F2B">
        <w:rPr>
          <w:rFonts w:ascii="Times New Roman" w:hAnsi="Times New Roman" w:cs="Times New Roman"/>
          <w:b/>
          <w:color w:val="3D3E41"/>
          <w:sz w:val="24"/>
          <w:szCs w:val="24"/>
        </w:rPr>
        <w:t xml:space="preserve">- </w:t>
      </w:r>
      <w:r w:rsidRPr="004B4F2B">
        <w:rPr>
          <w:rFonts w:ascii="Times New Roman" w:hAnsi="Times New Roman" w:cs="Times New Roman"/>
          <w:b/>
          <w:color w:val="252626"/>
          <w:sz w:val="24"/>
          <w:szCs w:val="24"/>
        </w:rPr>
        <w:t xml:space="preserve">Implementação </w:t>
      </w:r>
      <w:r w:rsidRPr="004B4F2B">
        <w:rPr>
          <w:rFonts w:ascii="Times New Roman" w:hAnsi="Times New Roman" w:cs="Times New Roman"/>
          <w:b/>
          <w:color w:val="151516"/>
          <w:sz w:val="24"/>
          <w:szCs w:val="24"/>
        </w:rPr>
        <w:t xml:space="preserve">da Casa da </w:t>
      </w:r>
      <w:r w:rsidRPr="004B4F2B">
        <w:rPr>
          <w:rFonts w:ascii="Times New Roman" w:hAnsi="Times New Roman" w:cs="Times New Roman"/>
          <w:b/>
          <w:color w:val="252626"/>
          <w:sz w:val="24"/>
          <w:szCs w:val="24"/>
        </w:rPr>
        <w:t xml:space="preserve">Mulher </w:t>
      </w:r>
      <w:r w:rsidRPr="004B4F2B">
        <w:rPr>
          <w:rFonts w:ascii="Times New Roman" w:hAnsi="Times New Roman" w:cs="Times New Roman"/>
          <w:b/>
          <w:color w:val="151516"/>
          <w:sz w:val="24"/>
          <w:szCs w:val="24"/>
        </w:rPr>
        <w:t xml:space="preserve">Brasileira e de Centros </w:t>
      </w:r>
      <w:r w:rsidRPr="004B4F2B">
        <w:rPr>
          <w:rFonts w:ascii="Times New Roman" w:hAnsi="Times New Roman" w:cs="Times New Roman"/>
          <w:b/>
          <w:color w:val="252626"/>
          <w:sz w:val="24"/>
          <w:szCs w:val="24"/>
        </w:rPr>
        <w:t xml:space="preserve">de </w:t>
      </w:r>
      <w:r w:rsidRPr="004B4F2B">
        <w:rPr>
          <w:rFonts w:ascii="Times New Roman" w:hAnsi="Times New Roman" w:cs="Times New Roman"/>
          <w:b/>
          <w:color w:val="151516"/>
          <w:sz w:val="24"/>
          <w:szCs w:val="24"/>
        </w:rPr>
        <w:t xml:space="preserve">Atendimento às </w:t>
      </w:r>
      <w:r w:rsidRPr="004B4F2B">
        <w:rPr>
          <w:rFonts w:ascii="Times New Roman" w:hAnsi="Times New Roman" w:cs="Times New Roman"/>
          <w:b/>
          <w:color w:val="252626"/>
          <w:sz w:val="24"/>
          <w:szCs w:val="24"/>
        </w:rPr>
        <w:t>Mulhere</w:t>
      </w:r>
      <w:r w:rsidRPr="004B4F2B">
        <w:rPr>
          <w:rFonts w:ascii="Times New Roman" w:hAnsi="Times New Roman" w:cs="Times New Roman"/>
          <w:b/>
          <w:color w:val="060607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6060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60607"/>
          <w:sz w:val="24"/>
          <w:szCs w:val="24"/>
        </w:rPr>
        <w:t xml:space="preserve">indicada pelos senadores Jorge </w:t>
      </w:r>
      <w:proofErr w:type="spellStart"/>
      <w:r>
        <w:rPr>
          <w:rFonts w:ascii="Times New Roman" w:hAnsi="Times New Roman" w:cs="Times New Roman"/>
          <w:color w:val="060607"/>
          <w:sz w:val="24"/>
          <w:szCs w:val="24"/>
        </w:rPr>
        <w:t>Kajuru</w:t>
      </w:r>
      <w:proofErr w:type="spellEnd"/>
      <w:r>
        <w:rPr>
          <w:rFonts w:ascii="Times New Roman" w:hAnsi="Times New Roman" w:cs="Times New Roman"/>
          <w:color w:val="060607"/>
          <w:sz w:val="24"/>
          <w:szCs w:val="24"/>
        </w:rPr>
        <w:t xml:space="preserve">, Acir Gurgacz e Mara </w:t>
      </w:r>
      <w:proofErr w:type="spellStart"/>
      <w:r>
        <w:rPr>
          <w:rFonts w:ascii="Times New Roman" w:hAnsi="Times New Roman" w:cs="Times New Roman"/>
          <w:color w:val="060607"/>
          <w:sz w:val="24"/>
          <w:szCs w:val="24"/>
        </w:rPr>
        <w:t>Gabrilli</w:t>
      </w:r>
      <w:proofErr w:type="spellEnd"/>
    </w:p>
    <w:p w:rsidR="00D63339" w:rsidRDefault="00D63339" w:rsidP="00032E65">
      <w:pPr>
        <w:spacing w:after="120"/>
        <w:ind w:firstLine="851"/>
        <w:jc w:val="both"/>
      </w:pPr>
      <w:r>
        <w:t xml:space="preserve">As demais </w:t>
      </w:r>
      <w:r w:rsidR="003877D3">
        <w:t>sugestões</w:t>
      </w:r>
      <w:r>
        <w:t xml:space="preserve"> tiveram apenas um autor. </w:t>
      </w:r>
    </w:p>
    <w:p w:rsidR="009041DE" w:rsidRPr="009041DE" w:rsidRDefault="009041DE" w:rsidP="002C025C">
      <w:pPr>
        <w:pStyle w:val="PADRAO"/>
        <w:rPr>
          <w:bCs/>
          <w:i/>
        </w:rPr>
      </w:pPr>
    </w:p>
    <w:p w:rsidR="00AE3B48" w:rsidRPr="00757A8C" w:rsidRDefault="00AE3B48" w:rsidP="002C025C">
      <w:pPr>
        <w:pStyle w:val="PRIMRIA"/>
        <w:spacing w:before="0" w:after="120"/>
        <w:jc w:val="both"/>
        <w:rPr>
          <w:sz w:val="24"/>
          <w:szCs w:val="24"/>
        </w:rPr>
      </w:pPr>
      <w:r w:rsidRPr="00757A8C">
        <w:rPr>
          <w:sz w:val="24"/>
          <w:szCs w:val="24"/>
        </w:rPr>
        <w:t>III – VOTO</w:t>
      </w:r>
    </w:p>
    <w:p w:rsidR="005E024B" w:rsidRDefault="00AE3B48" w:rsidP="002C025C">
      <w:pPr>
        <w:pStyle w:val="PADRAO"/>
      </w:pPr>
      <w:r w:rsidRPr="00757A8C">
        <w:t xml:space="preserve">Em face do exposto, </w:t>
      </w:r>
      <w:r w:rsidR="00485892" w:rsidRPr="00757A8C">
        <w:rPr>
          <w:bCs/>
        </w:rPr>
        <w:t xml:space="preserve">votamos no sentido de que </w:t>
      </w:r>
      <w:r w:rsidR="00551B6D" w:rsidRPr="00757A8C">
        <w:rPr>
          <w:bCs/>
        </w:rPr>
        <w:t>esta</w:t>
      </w:r>
      <w:r w:rsidR="00935EAE" w:rsidRPr="00757A8C">
        <w:rPr>
          <w:bCs/>
        </w:rPr>
        <w:t xml:space="preserve"> </w:t>
      </w:r>
      <w:r w:rsidR="003D52FD" w:rsidRPr="00757A8C">
        <w:rPr>
          <w:bCs/>
        </w:rPr>
        <w:t>Comissão de Direitos Humanos e Legislação Participativa</w:t>
      </w:r>
      <w:r w:rsidR="00551B6D" w:rsidRPr="00757A8C">
        <w:rPr>
          <w:bCs/>
        </w:rPr>
        <w:t xml:space="preserve"> delibere pela apresentação das </w:t>
      </w:r>
      <w:r w:rsidR="00D82097" w:rsidRPr="00757A8C">
        <w:rPr>
          <w:bCs/>
        </w:rPr>
        <w:t>quatro</w:t>
      </w:r>
      <w:r w:rsidR="00551B6D" w:rsidRPr="00757A8C">
        <w:rPr>
          <w:bCs/>
        </w:rPr>
        <w:t xml:space="preserve"> emendas</w:t>
      </w:r>
      <w:r w:rsidR="00C03DC2" w:rsidRPr="00757A8C">
        <w:rPr>
          <w:bCs/>
        </w:rPr>
        <w:t xml:space="preserve"> de apropriação</w:t>
      </w:r>
      <w:r w:rsidR="00935EAE" w:rsidRPr="00757A8C">
        <w:rPr>
          <w:bCs/>
        </w:rPr>
        <w:t xml:space="preserve"> </w:t>
      </w:r>
      <w:r w:rsidR="00D05C5F">
        <w:rPr>
          <w:bCs/>
        </w:rPr>
        <w:t xml:space="preserve">segundo a tabela </w:t>
      </w:r>
      <w:r w:rsidR="002C26D4" w:rsidRPr="00757A8C">
        <w:rPr>
          <w:bCs/>
        </w:rPr>
        <w:t>a</w:t>
      </w:r>
      <w:r w:rsidR="00D05C5F">
        <w:rPr>
          <w:bCs/>
        </w:rPr>
        <w:t xml:space="preserve"> seguir</w:t>
      </w:r>
      <w:r w:rsidR="002C26D4" w:rsidRPr="00757A8C">
        <w:rPr>
          <w:bCs/>
        </w:rPr>
        <w:t xml:space="preserve">, </w:t>
      </w:r>
      <w:r w:rsidR="004C3F4F" w:rsidRPr="00757A8C">
        <w:rPr>
          <w:bCs/>
        </w:rPr>
        <w:t xml:space="preserve">propondo, outrossim, </w:t>
      </w:r>
      <w:r w:rsidR="00883B5C" w:rsidRPr="00757A8C">
        <w:t>que a Secretaria desta</w:t>
      </w:r>
      <w:r w:rsidRPr="00757A8C">
        <w:t xml:space="preserve"> </w:t>
      </w:r>
      <w:r w:rsidR="00A456C9" w:rsidRPr="00757A8C">
        <w:t xml:space="preserve">Comissão </w:t>
      </w:r>
      <w:r w:rsidRPr="00757A8C">
        <w:t xml:space="preserve">seja incumbida de proceder </w:t>
      </w:r>
      <w:r w:rsidR="00D05C5F">
        <w:t>a</w:t>
      </w:r>
      <w:r w:rsidRPr="00757A8C">
        <w:t xml:space="preserve">s adequações que se fizerem necessárias à formalização e apresentação das emendas junto à </w:t>
      </w:r>
      <w:r w:rsidR="00935EAE" w:rsidRPr="00757A8C">
        <w:t>C</w:t>
      </w:r>
      <w:r w:rsidR="004D67CD" w:rsidRPr="00757A8C">
        <w:t>MO</w:t>
      </w:r>
      <w:r w:rsidR="00007194" w:rsidRPr="00757A8C">
        <w:t>.</w:t>
      </w:r>
    </w:p>
    <w:p w:rsidR="00D05C5F" w:rsidRDefault="00D05C5F" w:rsidP="002C025C">
      <w:pPr>
        <w:pStyle w:val="PADRAO"/>
      </w:pPr>
    </w:p>
    <w:p w:rsidR="003877D3" w:rsidRDefault="003877D3" w:rsidP="002C025C">
      <w:pPr>
        <w:pStyle w:val="PADRAO"/>
      </w:pPr>
    </w:p>
    <w:p w:rsidR="00D05C5F" w:rsidRPr="00757A8C" w:rsidRDefault="00D05C5F" w:rsidP="002C025C">
      <w:pPr>
        <w:pStyle w:val="PADRAO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2813"/>
        <w:gridCol w:w="3969"/>
        <w:gridCol w:w="1417"/>
      </w:tblGrid>
      <w:tr w:rsidR="00455FD9" w:rsidRPr="00757A8C" w:rsidTr="00485892">
        <w:trPr>
          <w:trHeight w:val="447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FD9" w:rsidRPr="00757A8C" w:rsidRDefault="00455FD9" w:rsidP="00D05C5F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lastRenderedPageBreak/>
              <w:t>Tabela – Emendas às Despesas – Apropriação</w:t>
            </w:r>
          </w:p>
        </w:tc>
      </w:tr>
      <w:tr w:rsidR="00455FD9" w:rsidRPr="00757A8C" w:rsidTr="004858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44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455FD9" w:rsidRPr="00757A8C" w:rsidRDefault="00485892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 xml:space="preserve">Nº </w:t>
            </w:r>
          </w:p>
        </w:tc>
        <w:tc>
          <w:tcPr>
            <w:tcW w:w="2813" w:type="dxa"/>
            <w:shd w:val="clear" w:color="auto" w:fill="DBE5F1" w:themeFill="accent1" w:themeFillTint="33"/>
            <w:vAlign w:val="center"/>
          </w:tcPr>
          <w:p w:rsidR="00455FD9" w:rsidRPr="00757A8C" w:rsidRDefault="00455FD9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Unidade Orçamentária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:rsidR="00455FD9" w:rsidRPr="00757A8C" w:rsidRDefault="00455FD9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Ação/Subtítulo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455FD9" w:rsidRPr="00757A8C" w:rsidRDefault="00455FD9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Valor</w:t>
            </w:r>
            <w:r w:rsidR="00485892" w:rsidRPr="00757A8C">
              <w:rPr>
                <w:b/>
              </w:rPr>
              <w:t xml:space="preserve"> (R$)</w:t>
            </w:r>
          </w:p>
        </w:tc>
      </w:tr>
      <w:tr w:rsidR="00F569E2" w:rsidRPr="00757A8C" w:rsidTr="00485892">
        <w:tblPrEx>
          <w:tblBorders>
            <w:right w:val="none" w:sz="0" w:space="0" w:color="auto"/>
          </w:tblBorders>
        </w:tblPrEx>
        <w:trPr>
          <w:trHeight w:val="505"/>
          <w:jc w:val="center"/>
        </w:trPr>
        <w:tc>
          <w:tcPr>
            <w:tcW w:w="448" w:type="dxa"/>
            <w:tcBorders>
              <w:left w:val="nil"/>
            </w:tcBorders>
            <w:vAlign w:val="center"/>
          </w:tcPr>
          <w:p w:rsidR="00F569E2" w:rsidRPr="00757A8C" w:rsidRDefault="00F569E2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1</w:t>
            </w:r>
          </w:p>
        </w:tc>
        <w:tc>
          <w:tcPr>
            <w:tcW w:w="2813" w:type="dxa"/>
            <w:vAlign w:val="center"/>
          </w:tcPr>
          <w:p w:rsidR="00F569E2" w:rsidRPr="00757A8C" w:rsidRDefault="00F569E2" w:rsidP="002C025C">
            <w:pPr>
              <w:pStyle w:val="PADRAO"/>
              <w:ind w:firstLine="0"/>
            </w:pPr>
            <w:r w:rsidRPr="00757A8C">
              <w:t>81101 - Ministério dos Direitos Humanos</w:t>
            </w:r>
          </w:p>
        </w:tc>
        <w:tc>
          <w:tcPr>
            <w:tcW w:w="3969" w:type="dxa"/>
            <w:vAlign w:val="center"/>
          </w:tcPr>
          <w:p w:rsidR="00F569E2" w:rsidRPr="00757A8C" w:rsidRDefault="00D05C5F" w:rsidP="00B521DE">
            <w:pPr>
              <w:pStyle w:val="PADRAO"/>
              <w:ind w:firstLine="0"/>
            </w:pPr>
            <w:r w:rsidRPr="00D05C5F">
              <w:t xml:space="preserve">21AR – Promoção e </w:t>
            </w:r>
            <w:r w:rsidR="00B521DE">
              <w:t>D</w:t>
            </w:r>
            <w:r w:rsidRPr="00D05C5F">
              <w:t xml:space="preserve">efesa de </w:t>
            </w:r>
            <w:r w:rsidR="00B521DE">
              <w:t>D</w:t>
            </w:r>
            <w:r w:rsidRPr="00D05C5F">
              <w:t xml:space="preserve">ireitos para </w:t>
            </w:r>
            <w:r w:rsidR="00B521DE">
              <w:t>T</w:t>
            </w:r>
            <w:r w:rsidRPr="00D05C5F">
              <w:t>odos</w:t>
            </w:r>
            <w:r w:rsidR="00F569E2" w:rsidRPr="00757A8C">
              <w:rPr>
                <w:bCs/>
              </w:rPr>
              <w:t xml:space="preserve"> – Nacional</w:t>
            </w:r>
          </w:p>
        </w:tc>
        <w:tc>
          <w:tcPr>
            <w:tcW w:w="1417" w:type="dxa"/>
            <w:vAlign w:val="center"/>
          </w:tcPr>
          <w:p w:rsidR="00F569E2" w:rsidRPr="00757A8C" w:rsidRDefault="00BB1D23" w:rsidP="002C025C">
            <w:pPr>
              <w:pStyle w:val="PADRAO"/>
              <w:ind w:firstLine="0"/>
            </w:pPr>
            <w:r>
              <w:t>3</w:t>
            </w:r>
            <w:r w:rsidR="00F569E2" w:rsidRPr="00757A8C">
              <w:t>00.000.000</w:t>
            </w:r>
          </w:p>
        </w:tc>
      </w:tr>
      <w:tr w:rsidR="00455FD9" w:rsidRPr="00757A8C" w:rsidTr="004858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448" w:type="dxa"/>
            <w:tcBorders>
              <w:left w:val="nil"/>
            </w:tcBorders>
            <w:vAlign w:val="center"/>
          </w:tcPr>
          <w:p w:rsidR="00455FD9" w:rsidRPr="00757A8C" w:rsidRDefault="00455FD9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2</w:t>
            </w:r>
          </w:p>
        </w:tc>
        <w:tc>
          <w:tcPr>
            <w:tcW w:w="2813" w:type="dxa"/>
            <w:vAlign w:val="center"/>
          </w:tcPr>
          <w:p w:rsidR="00455FD9" w:rsidRPr="00757A8C" w:rsidRDefault="00485892" w:rsidP="002C025C">
            <w:pPr>
              <w:pStyle w:val="PADRAO"/>
              <w:ind w:firstLine="0"/>
            </w:pPr>
            <w:r w:rsidRPr="00757A8C">
              <w:t>81101 - Ministério dos Direitos Humanos</w:t>
            </w:r>
          </w:p>
        </w:tc>
        <w:tc>
          <w:tcPr>
            <w:tcW w:w="3969" w:type="dxa"/>
            <w:vAlign w:val="center"/>
          </w:tcPr>
          <w:p w:rsidR="00455FD9" w:rsidRPr="00757A8C" w:rsidRDefault="00D05C5F" w:rsidP="00B521DE">
            <w:pPr>
              <w:pStyle w:val="PADRAO"/>
              <w:ind w:firstLine="0"/>
            </w:pPr>
            <w:r w:rsidRPr="00D05C5F">
              <w:t xml:space="preserve">14UF - Construção, </w:t>
            </w:r>
            <w:r w:rsidR="00B521DE">
              <w:t>R</w:t>
            </w:r>
            <w:r w:rsidRPr="00D05C5F">
              <w:t xml:space="preserve">eforma, </w:t>
            </w:r>
            <w:r w:rsidR="00B521DE">
              <w:t>E</w:t>
            </w:r>
            <w:r w:rsidRPr="00D05C5F">
              <w:t xml:space="preserve">quipagem e </w:t>
            </w:r>
            <w:r w:rsidR="00B521DE">
              <w:t>A</w:t>
            </w:r>
            <w:r w:rsidRPr="00D05C5F">
              <w:t xml:space="preserve">mpliação de </w:t>
            </w:r>
            <w:r w:rsidR="00B521DE">
              <w:t>U</w:t>
            </w:r>
            <w:r w:rsidRPr="00D05C5F">
              <w:t xml:space="preserve">nidades de </w:t>
            </w:r>
            <w:r w:rsidR="00B521DE">
              <w:t>A</w:t>
            </w:r>
            <w:r w:rsidRPr="00D05C5F">
              <w:t xml:space="preserve">tendimento </w:t>
            </w:r>
            <w:r w:rsidR="00B521DE">
              <w:t>S</w:t>
            </w:r>
            <w:r w:rsidRPr="00D05C5F">
              <w:t>ocioeducativas</w:t>
            </w:r>
            <w:r w:rsidRPr="00757A8C">
              <w:rPr>
                <w:bCs/>
              </w:rPr>
              <w:t xml:space="preserve"> </w:t>
            </w:r>
            <w:r w:rsidR="00485892" w:rsidRPr="00757A8C">
              <w:rPr>
                <w:bCs/>
              </w:rPr>
              <w:t>–</w:t>
            </w:r>
            <w:r w:rsidR="00455FD9" w:rsidRPr="00757A8C">
              <w:rPr>
                <w:bCs/>
              </w:rPr>
              <w:t xml:space="preserve"> Nacional</w:t>
            </w:r>
          </w:p>
        </w:tc>
        <w:tc>
          <w:tcPr>
            <w:tcW w:w="1417" w:type="dxa"/>
            <w:vAlign w:val="center"/>
          </w:tcPr>
          <w:p w:rsidR="00455FD9" w:rsidRPr="00757A8C" w:rsidRDefault="00B521DE" w:rsidP="002C025C">
            <w:pPr>
              <w:pStyle w:val="PADRAO"/>
              <w:ind w:firstLine="0"/>
            </w:pPr>
            <w:r>
              <w:t>300.000.000</w:t>
            </w:r>
          </w:p>
        </w:tc>
      </w:tr>
      <w:tr w:rsidR="00455FD9" w:rsidRPr="00757A8C" w:rsidTr="004858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448" w:type="dxa"/>
            <w:tcBorders>
              <w:left w:val="nil"/>
            </w:tcBorders>
            <w:vAlign w:val="center"/>
          </w:tcPr>
          <w:p w:rsidR="00455FD9" w:rsidRPr="00757A8C" w:rsidRDefault="00455FD9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3</w:t>
            </w:r>
          </w:p>
        </w:tc>
        <w:tc>
          <w:tcPr>
            <w:tcW w:w="2813" w:type="dxa"/>
            <w:vAlign w:val="center"/>
          </w:tcPr>
          <w:p w:rsidR="00455FD9" w:rsidRPr="00757A8C" w:rsidRDefault="00B521DE" w:rsidP="00B521DE">
            <w:pPr>
              <w:pStyle w:val="PADRAO"/>
              <w:ind w:firstLine="0"/>
            </w:pPr>
            <w:r>
              <w:t>55</w:t>
            </w:r>
            <w:r w:rsidR="00485892" w:rsidRPr="00757A8C">
              <w:t xml:space="preserve">101 - Ministério </w:t>
            </w:r>
            <w:r>
              <w:t>da Cidadania</w:t>
            </w:r>
          </w:p>
        </w:tc>
        <w:tc>
          <w:tcPr>
            <w:tcW w:w="3969" w:type="dxa"/>
            <w:vAlign w:val="center"/>
          </w:tcPr>
          <w:p w:rsidR="00455FD9" w:rsidRPr="00D05C5F" w:rsidRDefault="00D05C5F" w:rsidP="00B521DE">
            <w:pPr>
              <w:pStyle w:val="PADRAO"/>
              <w:ind w:firstLine="0"/>
            </w:pPr>
            <w:r w:rsidRPr="00D05C5F">
              <w:t xml:space="preserve">15UG - Implantação, </w:t>
            </w:r>
            <w:r w:rsidR="00B521DE">
              <w:t>I</w:t>
            </w:r>
            <w:r w:rsidRPr="00D05C5F">
              <w:t xml:space="preserve">nstalação e </w:t>
            </w:r>
            <w:r w:rsidR="00B521DE">
              <w:t>M</w:t>
            </w:r>
            <w:r w:rsidRPr="00D05C5F">
              <w:t xml:space="preserve">odernização de </w:t>
            </w:r>
            <w:r w:rsidR="00B521DE">
              <w:t>E</w:t>
            </w:r>
            <w:r w:rsidRPr="00D05C5F">
              <w:t>stações cidadania</w:t>
            </w:r>
            <w:r w:rsidRPr="00D05C5F">
              <w:rPr>
                <w:bCs/>
              </w:rPr>
              <w:t xml:space="preserve"> </w:t>
            </w:r>
            <w:r w:rsidR="002C26D4" w:rsidRPr="00D05C5F">
              <w:rPr>
                <w:bCs/>
              </w:rPr>
              <w:t>- Nacional</w:t>
            </w:r>
          </w:p>
        </w:tc>
        <w:tc>
          <w:tcPr>
            <w:tcW w:w="1417" w:type="dxa"/>
            <w:vAlign w:val="center"/>
          </w:tcPr>
          <w:p w:rsidR="00455FD9" w:rsidRPr="00757A8C" w:rsidRDefault="00BB1D23" w:rsidP="002C025C">
            <w:pPr>
              <w:pStyle w:val="PADRAO"/>
              <w:ind w:firstLine="0"/>
            </w:pPr>
            <w:r>
              <w:t>2</w:t>
            </w:r>
            <w:r w:rsidR="00455FD9" w:rsidRPr="00757A8C">
              <w:t>00.000.000</w:t>
            </w:r>
          </w:p>
        </w:tc>
      </w:tr>
      <w:tr w:rsidR="00455FD9" w:rsidRPr="00757A8C" w:rsidTr="00485892">
        <w:tblPrEx>
          <w:tblBorders>
            <w:right w:val="none" w:sz="0" w:space="0" w:color="auto"/>
          </w:tblBorders>
        </w:tblPrEx>
        <w:trPr>
          <w:trHeight w:val="422"/>
          <w:jc w:val="center"/>
        </w:trPr>
        <w:tc>
          <w:tcPr>
            <w:tcW w:w="448" w:type="dxa"/>
            <w:tcBorders>
              <w:left w:val="nil"/>
              <w:bottom w:val="single" w:sz="4" w:space="0" w:color="auto"/>
            </w:tcBorders>
            <w:vAlign w:val="center"/>
          </w:tcPr>
          <w:p w:rsidR="00455FD9" w:rsidRPr="00757A8C" w:rsidRDefault="00455FD9" w:rsidP="002C025C">
            <w:pPr>
              <w:pStyle w:val="PADRAO"/>
              <w:ind w:firstLine="0"/>
              <w:rPr>
                <w:b/>
              </w:rPr>
            </w:pPr>
            <w:r w:rsidRPr="00757A8C">
              <w:rPr>
                <w:b/>
              </w:rPr>
              <w:t>4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:rsidR="00455FD9" w:rsidRPr="00757A8C" w:rsidRDefault="00485892" w:rsidP="002C025C">
            <w:pPr>
              <w:pStyle w:val="PADRAO"/>
              <w:ind w:firstLine="0"/>
            </w:pPr>
            <w:r w:rsidRPr="00757A8C">
              <w:t>81101 - Ministério dos Direitos Humanos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55FD9" w:rsidRPr="00757A8C" w:rsidRDefault="00E42D93" w:rsidP="002C025C">
            <w:pPr>
              <w:pStyle w:val="PADRAO"/>
              <w:ind w:firstLine="0"/>
            </w:pPr>
            <w:r w:rsidRPr="00E42D93">
              <w:rPr>
                <w:color w:val="151516"/>
              </w:rPr>
              <w:t xml:space="preserve">14XS </w:t>
            </w:r>
            <w:r w:rsidRPr="00E42D93">
              <w:rPr>
                <w:color w:val="3D3E41"/>
              </w:rPr>
              <w:t xml:space="preserve">- </w:t>
            </w:r>
            <w:r w:rsidRPr="00E42D93">
              <w:rPr>
                <w:color w:val="252626"/>
              </w:rPr>
              <w:t xml:space="preserve">Implementação </w:t>
            </w:r>
            <w:r w:rsidRPr="00E42D93">
              <w:rPr>
                <w:color w:val="151516"/>
              </w:rPr>
              <w:t xml:space="preserve">da Casa da </w:t>
            </w:r>
            <w:r w:rsidRPr="00E42D93">
              <w:rPr>
                <w:color w:val="252626"/>
              </w:rPr>
              <w:t xml:space="preserve">Mulher </w:t>
            </w:r>
            <w:r w:rsidRPr="00E42D93">
              <w:rPr>
                <w:color w:val="151516"/>
              </w:rPr>
              <w:t xml:space="preserve">Brasileira e de Centros </w:t>
            </w:r>
            <w:r w:rsidRPr="00E42D93">
              <w:rPr>
                <w:color w:val="252626"/>
              </w:rPr>
              <w:t xml:space="preserve">de </w:t>
            </w:r>
            <w:r w:rsidRPr="00E42D93">
              <w:rPr>
                <w:color w:val="151516"/>
              </w:rPr>
              <w:t xml:space="preserve">Atendimento às </w:t>
            </w:r>
            <w:r w:rsidRPr="00E42D93">
              <w:rPr>
                <w:color w:val="252626"/>
              </w:rPr>
              <w:t>Mulhere</w:t>
            </w:r>
            <w:r w:rsidRPr="00E42D93">
              <w:rPr>
                <w:color w:val="060607"/>
              </w:rPr>
              <w:t>s</w:t>
            </w:r>
            <w:r w:rsidRPr="00757A8C">
              <w:rPr>
                <w:bCs/>
              </w:rPr>
              <w:t xml:space="preserve"> </w:t>
            </w:r>
            <w:r w:rsidR="00455FD9" w:rsidRPr="00757A8C">
              <w:rPr>
                <w:bCs/>
              </w:rPr>
              <w:t>- Nacional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5FD9" w:rsidRPr="00757A8C" w:rsidRDefault="00BB1D23" w:rsidP="002C025C">
            <w:pPr>
              <w:pStyle w:val="PADRAO"/>
              <w:ind w:firstLine="0"/>
            </w:pPr>
            <w:r>
              <w:t>1</w:t>
            </w:r>
            <w:r w:rsidR="00455FD9" w:rsidRPr="00757A8C">
              <w:t>00.000.000</w:t>
            </w:r>
          </w:p>
        </w:tc>
      </w:tr>
    </w:tbl>
    <w:p w:rsidR="00455FD9" w:rsidRPr="00757A8C" w:rsidRDefault="00455FD9" w:rsidP="002C025C">
      <w:pPr>
        <w:pStyle w:val="PADRAO"/>
      </w:pPr>
    </w:p>
    <w:p w:rsidR="00455FD9" w:rsidRPr="00757A8C" w:rsidRDefault="00455FD9" w:rsidP="002C025C">
      <w:pPr>
        <w:pStyle w:val="PADRAO"/>
      </w:pPr>
    </w:p>
    <w:p w:rsidR="001E32C8" w:rsidRPr="00757A8C" w:rsidRDefault="001E32C8" w:rsidP="002C025C">
      <w:pPr>
        <w:pStyle w:val="PADRAO"/>
      </w:pPr>
    </w:p>
    <w:p w:rsidR="00AE3B48" w:rsidRPr="00757A8C" w:rsidRDefault="007503E5" w:rsidP="00B521DE">
      <w:pPr>
        <w:pStyle w:val="Recuodecorpodetexto"/>
        <w:spacing w:after="120"/>
        <w:ind w:firstLine="0"/>
        <w:jc w:val="center"/>
      </w:pPr>
      <w:r w:rsidRPr="00757A8C">
        <w:t>Sala</w:t>
      </w:r>
      <w:r w:rsidR="00AE3B48" w:rsidRPr="00757A8C">
        <w:t xml:space="preserve"> da Comissão, em </w:t>
      </w:r>
      <w:r w:rsidR="003428E7" w:rsidRPr="00757A8C">
        <w:t>23</w:t>
      </w:r>
      <w:r w:rsidR="005E024B" w:rsidRPr="00757A8C">
        <w:t xml:space="preserve"> de </w:t>
      </w:r>
      <w:r w:rsidR="005566B9" w:rsidRPr="00757A8C">
        <w:t>outubro de 201</w:t>
      </w:r>
      <w:r w:rsidR="00A13A51">
        <w:t>9</w:t>
      </w:r>
      <w:r w:rsidR="00AE3B48" w:rsidRPr="00757A8C">
        <w:t>.</w:t>
      </w:r>
    </w:p>
    <w:p w:rsidR="00AE3B48" w:rsidRDefault="00AE3B48" w:rsidP="002C025C">
      <w:pPr>
        <w:pStyle w:val="Recuodecorpodetexto"/>
        <w:spacing w:after="120"/>
        <w:ind w:firstLine="0"/>
      </w:pPr>
    </w:p>
    <w:p w:rsidR="00A13A51" w:rsidRPr="00757A8C" w:rsidRDefault="00A13A51" w:rsidP="002C025C">
      <w:pPr>
        <w:pStyle w:val="Recuodecorpodetexto"/>
        <w:spacing w:after="120"/>
        <w:ind w:firstLine="0"/>
      </w:pPr>
    </w:p>
    <w:p w:rsidR="009041DE" w:rsidRDefault="00B91325" w:rsidP="002C025C">
      <w:pPr>
        <w:pStyle w:val="Recuodecorpodetexto"/>
        <w:spacing w:after="120"/>
        <w:ind w:firstLine="0"/>
        <w:jc w:val="center"/>
        <w:rPr>
          <w:b/>
        </w:rPr>
      </w:pPr>
      <w:r w:rsidRPr="00757A8C">
        <w:rPr>
          <w:b/>
        </w:rPr>
        <w:t>Senador</w:t>
      </w:r>
    </w:p>
    <w:p w:rsidR="00AE3B48" w:rsidRPr="00757A8C" w:rsidRDefault="00AE3B48" w:rsidP="002C025C">
      <w:pPr>
        <w:pStyle w:val="Recuodecorpodetexto"/>
        <w:spacing w:after="120"/>
        <w:ind w:firstLine="0"/>
        <w:jc w:val="center"/>
        <w:rPr>
          <w:b/>
        </w:rPr>
      </w:pPr>
      <w:r w:rsidRPr="00757A8C">
        <w:rPr>
          <w:b/>
        </w:rPr>
        <w:t>Presidente</w:t>
      </w:r>
    </w:p>
    <w:p w:rsidR="00AE3B48" w:rsidRDefault="00AE3B48" w:rsidP="002C025C">
      <w:pPr>
        <w:pStyle w:val="Recuodecorpodetexto"/>
        <w:spacing w:after="120"/>
        <w:ind w:firstLine="0"/>
        <w:jc w:val="center"/>
      </w:pPr>
    </w:p>
    <w:p w:rsidR="00A13A51" w:rsidRPr="00757A8C" w:rsidRDefault="00A13A51" w:rsidP="002C025C">
      <w:pPr>
        <w:pStyle w:val="Recuodecorpodetexto"/>
        <w:spacing w:after="120"/>
        <w:ind w:firstLine="0"/>
        <w:jc w:val="center"/>
      </w:pPr>
    </w:p>
    <w:p w:rsidR="00AE3B48" w:rsidRPr="00757A8C" w:rsidRDefault="000A5FCE" w:rsidP="002C025C">
      <w:pPr>
        <w:pStyle w:val="Recuodecorpodetexto"/>
        <w:spacing w:after="120"/>
        <w:ind w:firstLine="0"/>
        <w:jc w:val="center"/>
        <w:rPr>
          <w:b/>
        </w:rPr>
      </w:pPr>
      <w:r w:rsidRPr="00757A8C">
        <w:rPr>
          <w:b/>
        </w:rPr>
        <w:t>Senador</w:t>
      </w:r>
      <w:r w:rsidR="005566B9" w:rsidRPr="00757A8C">
        <w:rPr>
          <w:b/>
        </w:rPr>
        <w:t xml:space="preserve"> </w:t>
      </w:r>
      <w:r w:rsidR="00A13A51">
        <w:rPr>
          <w:b/>
        </w:rPr>
        <w:t>PAULO PAIM</w:t>
      </w:r>
    </w:p>
    <w:p w:rsidR="00C9077D" w:rsidRPr="00757A8C" w:rsidRDefault="00AE3B48" w:rsidP="002C025C">
      <w:pPr>
        <w:pStyle w:val="Recuodecorpodetexto"/>
        <w:spacing w:after="120"/>
        <w:ind w:firstLine="0"/>
        <w:jc w:val="center"/>
        <w:rPr>
          <w:b/>
        </w:rPr>
      </w:pPr>
      <w:r w:rsidRPr="00757A8C">
        <w:rPr>
          <w:b/>
        </w:rPr>
        <w:t>Relator</w:t>
      </w:r>
    </w:p>
    <w:p w:rsidR="007537D7" w:rsidRPr="00757A8C" w:rsidRDefault="007537D7" w:rsidP="002C025C">
      <w:pPr>
        <w:spacing w:after="120"/>
        <w:jc w:val="both"/>
        <w:rPr>
          <w:b/>
        </w:rPr>
      </w:pPr>
    </w:p>
    <w:sectPr w:rsidR="007537D7" w:rsidRPr="00757A8C" w:rsidSect="00FA3ABB">
      <w:headerReference w:type="default" r:id="rId8"/>
      <w:footerReference w:type="default" r:id="rId9"/>
      <w:pgSz w:w="11907" w:h="16840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B7" w:rsidRDefault="006D31B7">
      <w:r>
        <w:separator/>
      </w:r>
    </w:p>
  </w:endnote>
  <w:endnote w:type="continuationSeparator" w:id="0">
    <w:p w:rsidR="006D31B7" w:rsidRDefault="006D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465182765"/>
      <w:docPartObj>
        <w:docPartGallery w:val="Page Numbers (Bottom of Page)"/>
        <w:docPartUnique/>
      </w:docPartObj>
    </w:sdtPr>
    <w:sdtEndPr/>
    <w:sdtContent>
      <w:p w:rsidR="002248DA" w:rsidRPr="00AB6631" w:rsidRDefault="002248DA" w:rsidP="00AB6631">
        <w:pPr>
          <w:pStyle w:val="Rodap"/>
          <w:jc w:val="center"/>
          <w:rPr>
            <w:sz w:val="20"/>
            <w:szCs w:val="20"/>
          </w:rPr>
        </w:pPr>
        <w:r w:rsidRPr="00FC3CBE">
          <w:rPr>
            <w:sz w:val="20"/>
            <w:szCs w:val="20"/>
          </w:rPr>
          <w:fldChar w:fldCharType="begin"/>
        </w:r>
        <w:r w:rsidRPr="00FC3CBE">
          <w:rPr>
            <w:sz w:val="20"/>
            <w:szCs w:val="20"/>
          </w:rPr>
          <w:instrText xml:space="preserve"> PAGE   \* MERGEFORMAT </w:instrText>
        </w:r>
        <w:r w:rsidRPr="00FC3CBE">
          <w:rPr>
            <w:sz w:val="20"/>
            <w:szCs w:val="20"/>
          </w:rPr>
          <w:fldChar w:fldCharType="separate"/>
        </w:r>
        <w:r w:rsidR="00ED7D99">
          <w:rPr>
            <w:noProof/>
            <w:sz w:val="20"/>
            <w:szCs w:val="20"/>
          </w:rPr>
          <w:t>3</w:t>
        </w:r>
        <w:r w:rsidRPr="00FC3CB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B7" w:rsidRDefault="006D31B7">
      <w:r>
        <w:separator/>
      </w:r>
    </w:p>
  </w:footnote>
  <w:footnote w:type="continuationSeparator" w:id="0">
    <w:p w:rsidR="006D31B7" w:rsidRDefault="006D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0"/>
      <w:gridCol w:w="7959"/>
    </w:tblGrid>
    <w:tr w:rsidR="002248DA" w:rsidTr="001E32C8">
      <w:trPr>
        <w:trHeight w:val="1472"/>
      </w:trPr>
      <w:tc>
        <w:tcPr>
          <w:tcW w:w="1680" w:type="dxa"/>
        </w:tcPr>
        <w:p w:rsidR="002248DA" w:rsidRDefault="002248DA" w:rsidP="005566B9">
          <w:pPr>
            <w:pStyle w:val="Cabealho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770021" cy="801666"/>
                <wp:effectExtent l="0" t="0" r="0" b="0"/>
                <wp:docPr id="2" name="Imagem 2" descr="Brasao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rasao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99" cy="805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9" w:type="dxa"/>
          <w:vAlign w:val="center"/>
        </w:tcPr>
        <w:p w:rsidR="002248DA" w:rsidRPr="000421C3" w:rsidRDefault="002248DA" w:rsidP="005566B9">
          <w:pPr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SENADO FEDERAL</w:t>
          </w:r>
          <w:r w:rsidRPr="000421C3">
            <w:rPr>
              <w:rFonts w:cs="Arial"/>
              <w:sz w:val="28"/>
              <w:szCs w:val="28"/>
            </w:rPr>
            <w:t xml:space="preserve"> </w:t>
          </w:r>
        </w:p>
        <w:p w:rsidR="002248DA" w:rsidRDefault="002248DA" w:rsidP="005566B9">
          <w:pPr>
            <w:rPr>
              <w:rFonts w:cs="Arial"/>
            </w:rPr>
          </w:pPr>
          <w:r w:rsidRPr="000421C3">
            <w:rPr>
              <w:rFonts w:cs="Arial"/>
            </w:rPr>
            <w:t xml:space="preserve">Comissão </w:t>
          </w:r>
          <w:r>
            <w:rPr>
              <w:rFonts w:cs="Arial"/>
            </w:rPr>
            <w:t xml:space="preserve">de Direitos Humanos e Legislação Participativa </w:t>
          </w:r>
        </w:p>
        <w:p w:rsidR="002248DA" w:rsidRDefault="002248DA" w:rsidP="005566B9">
          <w:pPr>
            <w:pStyle w:val="Cabealho"/>
            <w:rPr>
              <w:b/>
              <w:sz w:val="18"/>
            </w:rPr>
          </w:pPr>
        </w:p>
      </w:tc>
    </w:tr>
  </w:tbl>
  <w:p w:rsidR="002248DA" w:rsidRPr="00AB6631" w:rsidRDefault="002248DA" w:rsidP="00AB663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04F4FA0"/>
    <w:multiLevelType w:val="hybridMultilevel"/>
    <w:tmpl w:val="FDF06F7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cs="Times New Roman"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162108D"/>
    <w:multiLevelType w:val="hybridMultilevel"/>
    <w:tmpl w:val="0EBE0732"/>
    <w:lvl w:ilvl="0" w:tplc="963E2DBC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6760F5D"/>
    <w:multiLevelType w:val="hybridMultilevel"/>
    <w:tmpl w:val="270A0F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2C4083E"/>
    <w:multiLevelType w:val="hybridMultilevel"/>
    <w:tmpl w:val="4A505CEC"/>
    <w:lvl w:ilvl="0" w:tplc="A80096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5"/>
  </w:num>
  <w:num w:numId="5">
    <w:abstractNumId w:val="16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2"/>
  </w:num>
  <w:num w:numId="13">
    <w:abstractNumId w:val="6"/>
  </w:num>
  <w:num w:numId="14">
    <w:abstractNumId w:val="12"/>
  </w:num>
  <w:num w:numId="15">
    <w:abstractNumId w:val="4"/>
  </w:num>
  <w:num w:numId="16">
    <w:abstractNumId w:val="9"/>
  </w:num>
  <w:num w:numId="17">
    <w:abstractNumId w:val="15"/>
  </w:num>
  <w:num w:numId="18">
    <w:abstractNumId w:val="23"/>
  </w:num>
  <w:num w:numId="19">
    <w:abstractNumId w:val="8"/>
  </w:num>
  <w:num w:numId="20">
    <w:abstractNumId w:val="19"/>
  </w:num>
  <w:num w:numId="21">
    <w:abstractNumId w:val="20"/>
  </w:num>
  <w:num w:numId="22">
    <w:abstractNumId w:val="21"/>
  </w:num>
  <w:num w:numId="23">
    <w:abstractNumId w:val="17"/>
  </w:num>
  <w:num w:numId="24">
    <w:abstractNumId w:val="10"/>
  </w:num>
  <w:num w:numId="25">
    <w:abstractNumId w:val="3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0BD5"/>
    <w:rsid w:val="00002B8D"/>
    <w:rsid w:val="00006CD2"/>
    <w:rsid w:val="00007194"/>
    <w:rsid w:val="00007844"/>
    <w:rsid w:val="000079DC"/>
    <w:rsid w:val="000127E5"/>
    <w:rsid w:val="000155AB"/>
    <w:rsid w:val="00016F70"/>
    <w:rsid w:val="000247E5"/>
    <w:rsid w:val="0002689E"/>
    <w:rsid w:val="00026C3D"/>
    <w:rsid w:val="00026C9C"/>
    <w:rsid w:val="00032E65"/>
    <w:rsid w:val="0003333C"/>
    <w:rsid w:val="00034701"/>
    <w:rsid w:val="00044CB4"/>
    <w:rsid w:val="000455AE"/>
    <w:rsid w:val="0004793F"/>
    <w:rsid w:val="00053308"/>
    <w:rsid w:val="000600C2"/>
    <w:rsid w:val="00060284"/>
    <w:rsid w:val="00065A4B"/>
    <w:rsid w:val="00066539"/>
    <w:rsid w:val="00067A88"/>
    <w:rsid w:val="00073577"/>
    <w:rsid w:val="00077DB5"/>
    <w:rsid w:val="000913EF"/>
    <w:rsid w:val="0009213C"/>
    <w:rsid w:val="00095C99"/>
    <w:rsid w:val="000A0441"/>
    <w:rsid w:val="000A0614"/>
    <w:rsid w:val="000A188B"/>
    <w:rsid w:val="000A3096"/>
    <w:rsid w:val="000A4384"/>
    <w:rsid w:val="000A585F"/>
    <w:rsid w:val="000A5FCE"/>
    <w:rsid w:val="000A6DD3"/>
    <w:rsid w:val="000B0F9D"/>
    <w:rsid w:val="000B222F"/>
    <w:rsid w:val="000B5BD0"/>
    <w:rsid w:val="000C12BD"/>
    <w:rsid w:val="000C4D5B"/>
    <w:rsid w:val="000C54E2"/>
    <w:rsid w:val="000D1D44"/>
    <w:rsid w:val="000D281F"/>
    <w:rsid w:val="000D3E75"/>
    <w:rsid w:val="000D4E12"/>
    <w:rsid w:val="000D68A5"/>
    <w:rsid w:val="000E07FB"/>
    <w:rsid w:val="000E23B3"/>
    <w:rsid w:val="000E2479"/>
    <w:rsid w:val="000E49C0"/>
    <w:rsid w:val="000E7D34"/>
    <w:rsid w:val="000F20BC"/>
    <w:rsid w:val="000F56BC"/>
    <w:rsid w:val="0010681F"/>
    <w:rsid w:val="0010730B"/>
    <w:rsid w:val="00107F93"/>
    <w:rsid w:val="001113E7"/>
    <w:rsid w:val="00115BE2"/>
    <w:rsid w:val="00116935"/>
    <w:rsid w:val="001201DD"/>
    <w:rsid w:val="00120B3F"/>
    <w:rsid w:val="00121768"/>
    <w:rsid w:val="001241E7"/>
    <w:rsid w:val="00126573"/>
    <w:rsid w:val="00134BA2"/>
    <w:rsid w:val="00140458"/>
    <w:rsid w:val="00143F10"/>
    <w:rsid w:val="00144FDE"/>
    <w:rsid w:val="001473D0"/>
    <w:rsid w:val="00147C4D"/>
    <w:rsid w:val="00150BD4"/>
    <w:rsid w:val="001556F3"/>
    <w:rsid w:val="001558C7"/>
    <w:rsid w:val="001569F8"/>
    <w:rsid w:val="00157A8B"/>
    <w:rsid w:val="00160F14"/>
    <w:rsid w:val="0016372B"/>
    <w:rsid w:val="00163EFF"/>
    <w:rsid w:val="00166FCC"/>
    <w:rsid w:val="00170953"/>
    <w:rsid w:val="00172B97"/>
    <w:rsid w:val="001753EC"/>
    <w:rsid w:val="00175667"/>
    <w:rsid w:val="00187E39"/>
    <w:rsid w:val="0019163F"/>
    <w:rsid w:val="00194340"/>
    <w:rsid w:val="0019504D"/>
    <w:rsid w:val="001958BF"/>
    <w:rsid w:val="00195FC2"/>
    <w:rsid w:val="001A7CFE"/>
    <w:rsid w:val="001B09F3"/>
    <w:rsid w:val="001B1038"/>
    <w:rsid w:val="001B1855"/>
    <w:rsid w:val="001B242C"/>
    <w:rsid w:val="001B5C48"/>
    <w:rsid w:val="001B6591"/>
    <w:rsid w:val="001B7E90"/>
    <w:rsid w:val="001C579F"/>
    <w:rsid w:val="001D119B"/>
    <w:rsid w:val="001D769C"/>
    <w:rsid w:val="001D7A53"/>
    <w:rsid w:val="001D7BCC"/>
    <w:rsid w:val="001E32C8"/>
    <w:rsid w:val="001E3331"/>
    <w:rsid w:val="001E4736"/>
    <w:rsid w:val="001E51D5"/>
    <w:rsid w:val="001E6AD3"/>
    <w:rsid w:val="001E79ED"/>
    <w:rsid w:val="001F3ECD"/>
    <w:rsid w:val="001F6226"/>
    <w:rsid w:val="0020041F"/>
    <w:rsid w:val="00203083"/>
    <w:rsid w:val="00215558"/>
    <w:rsid w:val="002175B2"/>
    <w:rsid w:val="0022073F"/>
    <w:rsid w:val="00221988"/>
    <w:rsid w:val="002248DA"/>
    <w:rsid w:val="00226F96"/>
    <w:rsid w:val="00231D89"/>
    <w:rsid w:val="00232CF1"/>
    <w:rsid w:val="00232D3D"/>
    <w:rsid w:val="002362DB"/>
    <w:rsid w:val="00236CF5"/>
    <w:rsid w:val="002370C1"/>
    <w:rsid w:val="00237150"/>
    <w:rsid w:val="0023751C"/>
    <w:rsid w:val="002410F7"/>
    <w:rsid w:val="00241C0E"/>
    <w:rsid w:val="00253038"/>
    <w:rsid w:val="00257681"/>
    <w:rsid w:val="00260045"/>
    <w:rsid w:val="00261DA5"/>
    <w:rsid w:val="00261F54"/>
    <w:rsid w:val="00267979"/>
    <w:rsid w:val="00270DE3"/>
    <w:rsid w:val="0027212C"/>
    <w:rsid w:val="00272E5E"/>
    <w:rsid w:val="00280561"/>
    <w:rsid w:val="002819A6"/>
    <w:rsid w:val="002836DB"/>
    <w:rsid w:val="002853D8"/>
    <w:rsid w:val="00294DA3"/>
    <w:rsid w:val="002954DB"/>
    <w:rsid w:val="002A351F"/>
    <w:rsid w:val="002A37B2"/>
    <w:rsid w:val="002A37BF"/>
    <w:rsid w:val="002A4238"/>
    <w:rsid w:val="002A4556"/>
    <w:rsid w:val="002B2E3C"/>
    <w:rsid w:val="002B4F49"/>
    <w:rsid w:val="002C025C"/>
    <w:rsid w:val="002C26D4"/>
    <w:rsid w:val="002C3601"/>
    <w:rsid w:val="002C45F4"/>
    <w:rsid w:val="002C665A"/>
    <w:rsid w:val="002C6AF9"/>
    <w:rsid w:val="002D0110"/>
    <w:rsid w:val="002D3494"/>
    <w:rsid w:val="002D45D6"/>
    <w:rsid w:val="002E026D"/>
    <w:rsid w:val="002E1481"/>
    <w:rsid w:val="002E264D"/>
    <w:rsid w:val="002E6E57"/>
    <w:rsid w:val="002F0E59"/>
    <w:rsid w:val="002F4D27"/>
    <w:rsid w:val="0030063C"/>
    <w:rsid w:val="0030354E"/>
    <w:rsid w:val="00303ABC"/>
    <w:rsid w:val="00306D40"/>
    <w:rsid w:val="00310A0A"/>
    <w:rsid w:val="00312A7A"/>
    <w:rsid w:val="0032026F"/>
    <w:rsid w:val="003267A5"/>
    <w:rsid w:val="00331911"/>
    <w:rsid w:val="00332844"/>
    <w:rsid w:val="0033507F"/>
    <w:rsid w:val="0034220A"/>
    <w:rsid w:val="003428E7"/>
    <w:rsid w:val="003437B6"/>
    <w:rsid w:val="00346DAC"/>
    <w:rsid w:val="00347380"/>
    <w:rsid w:val="00355F96"/>
    <w:rsid w:val="00356CC4"/>
    <w:rsid w:val="00357937"/>
    <w:rsid w:val="00364F4D"/>
    <w:rsid w:val="0036717F"/>
    <w:rsid w:val="00371F35"/>
    <w:rsid w:val="00376712"/>
    <w:rsid w:val="003838A1"/>
    <w:rsid w:val="00383B61"/>
    <w:rsid w:val="00384F5C"/>
    <w:rsid w:val="00386E8E"/>
    <w:rsid w:val="00387353"/>
    <w:rsid w:val="003877D3"/>
    <w:rsid w:val="00392341"/>
    <w:rsid w:val="00393FF5"/>
    <w:rsid w:val="003A170E"/>
    <w:rsid w:val="003A24E3"/>
    <w:rsid w:val="003A6653"/>
    <w:rsid w:val="003A762A"/>
    <w:rsid w:val="003B0A9D"/>
    <w:rsid w:val="003B0C57"/>
    <w:rsid w:val="003C057F"/>
    <w:rsid w:val="003C101D"/>
    <w:rsid w:val="003C1BB9"/>
    <w:rsid w:val="003C2C51"/>
    <w:rsid w:val="003C5397"/>
    <w:rsid w:val="003D0C88"/>
    <w:rsid w:val="003D52FD"/>
    <w:rsid w:val="003E26AB"/>
    <w:rsid w:val="003E614F"/>
    <w:rsid w:val="003F021E"/>
    <w:rsid w:val="003F0CD0"/>
    <w:rsid w:val="003F1224"/>
    <w:rsid w:val="003F6326"/>
    <w:rsid w:val="003F662F"/>
    <w:rsid w:val="003F7818"/>
    <w:rsid w:val="00402866"/>
    <w:rsid w:val="00404677"/>
    <w:rsid w:val="00404CD9"/>
    <w:rsid w:val="004063AF"/>
    <w:rsid w:val="00407B23"/>
    <w:rsid w:val="0041525F"/>
    <w:rsid w:val="004201F4"/>
    <w:rsid w:val="00421FD3"/>
    <w:rsid w:val="00422463"/>
    <w:rsid w:val="00423942"/>
    <w:rsid w:val="00423F54"/>
    <w:rsid w:val="004308AB"/>
    <w:rsid w:val="0044037F"/>
    <w:rsid w:val="00440FAD"/>
    <w:rsid w:val="004423FC"/>
    <w:rsid w:val="00444B63"/>
    <w:rsid w:val="0045063A"/>
    <w:rsid w:val="00455FD9"/>
    <w:rsid w:val="00456012"/>
    <w:rsid w:val="00456AF7"/>
    <w:rsid w:val="00457290"/>
    <w:rsid w:val="00460E20"/>
    <w:rsid w:val="00467B64"/>
    <w:rsid w:val="004710EF"/>
    <w:rsid w:val="0047168D"/>
    <w:rsid w:val="00472B5C"/>
    <w:rsid w:val="0047504F"/>
    <w:rsid w:val="0047745A"/>
    <w:rsid w:val="0048116F"/>
    <w:rsid w:val="004814DA"/>
    <w:rsid w:val="0048317A"/>
    <w:rsid w:val="0048524A"/>
    <w:rsid w:val="00485892"/>
    <w:rsid w:val="00493471"/>
    <w:rsid w:val="004938C9"/>
    <w:rsid w:val="00496720"/>
    <w:rsid w:val="004A3B6B"/>
    <w:rsid w:val="004A52FC"/>
    <w:rsid w:val="004A6934"/>
    <w:rsid w:val="004A7075"/>
    <w:rsid w:val="004B0A74"/>
    <w:rsid w:val="004B5539"/>
    <w:rsid w:val="004B5BD0"/>
    <w:rsid w:val="004B7139"/>
    <w:rsid w:val="004C1131"/>
    <w:rsid w:val="004C22D8"/>
    <w:rsid w:val="004C3B6C"/>
    <w:rsid w:val="004C3F4F"/>
    <w:rsid w:val="004C72EA"/>
    <w:rsid w:val="004D5DFC"/>
    <w:rsid w:val="004D67CD"/>
    <w:rsid w:val="004E3293"/>
    <w:rsid w:val="004E46C7"/>
    <w:rsid w:val="004E5FE1"/>
    <w:rsid w:val="004F7B81"/>
    <w:rsid w:val="00501EE0"/>
    <w:rsid w:val="00513B6B"/>
    <w:rsid w:val="00515251"/>
    <w:rsid w:val="00521305"/>
    <w:rsid w:val="00522D8E"/>
    <w:rsid w:val="00525FF4"/>
    <w:rsid w:val="00531474"/>
    <w:rsid w:val="00531524"/>
    <w:rsid w:val="005330EF"/>
    <w:rsid w:val="005351D0"/>
    <w:rsid w:val="005353C2"/>
    <w:rsid w:val="005459BA"/>
    <w:rsid w:val="0054705F"/>
    <w:rsid w:val="00551B6D"/>
    <w:rsid w:val="00555276"/>
    <w:rsid w:val="005566B9"/>
    <w:rsid w:val="0056036B"/>
    <w:rsid w:val="0056175C"/>
    <w:rsid w:val="005624C6"/>
    <w:rsid w:val="00565D68"/>
    <w:rsid w:val="00566DE1"/>
    <w:rsid w:val="00571C28"/>
    <w:rsid w:val="00572541"/>
    <w:rsid w:val="0057715A"/>
    <w:rsid w:val="00577EFB"/>
    <w:rsid w:val="00580B58"/>
    <w:rsid w:val="0058287D"/>
    <w:rsid w:val="00590DBF"/>
    <w:rsid w:val="00591827"/>
    <w:rsid w:val="005950AE"/>
    <w:rsid w:val="00595F10"/>
    <w:rsid w:val="005A0E0F"/>
    <w:rsid w:val="005A6364"/>
    <w:rsid w:val="005B36C4"/>
    <w:rsid w:val="005B3FE2"/>
    <w:rsid w:val="005B5EB2"/>
    <w:rsid w:val="005B72EA"/>
    <w:rsid w:val="005C39C1"/>
    <w:rsid w:val="005C797D"/>
    <w:rsid w:val="005D0BF2"/>
    <w:rsid w:val="005D0F8A"/>
    <w:rsid w:val="005D28F3"/>
    <w:rsid w:val="005D2FCC"/>
    <w:rsid w:val="005E024B"/>
    <w:rsid w:val="005E413C"/>
    <w:rsid w:val="005E5A83"/>
    <w:rsid w:val="005F0745"/>
    <w:rsid w:val="005F09D3"/>
    <w:rsid w:val="005F4253"/>
    <w:rsid w:val="005F5AEC"/>
    <w:rsid w:val="00603635"/>
    <w:rsid w:val="0060469F"/>
    <w:rsid w:val="00604C93"/>
    <w:rsid w:val="00605661"/>
    <w:rsid w:val="00613333"/>
    <w:rsid w:val="00614E42"/>
    <w:rsid w:val="00615F3C"/>
    <w:rsid w:val="006234A2"/>
    <w:rsid w:val="006251CA"/>
    <w:rsid w:val="00626A43"/>
    <w:rsid w:val="006304E5"/>
    <w:rsid w:val="006340C3"/>
    <w:rsid w:val="00636878"/>
    <w:rsid w:val="006400A7"/>
    <w:rsid w:val="006409FB"/>
    <w:rsid w:val="00643E19"/>
    <w:rsid w:val="00646129"/>
    <w:rsid w:val="00647F22"/>
    <w:rsid w:val="006512CD"/>
    <w:rsid w:val="00651C8C"/>
    <w:rsid w:val="00653834"/>
    <w:rsid w:val="00663F63"/>
    <w:rsid w:val="00681B5B"/>
    <w:rsid w:val="006844C5"/>
    <w:rsid w:val="00685393"/>
    <w:rsid w:val="00692305"/>
    <w:rsid w:val="00693C8C"/>
    <w:rsid w:val="006A0058"/>
    <w:rsid w:val="006A00DD"/>
    <w:rsid w:val="006A2058"/>
    <w:rsid w:val="006A4FFB"/>
    <w:rsid w:val="006A5853"/>
    <w:rsid w:val="006A76CF"/>
    <w:rsid w:val="006B0CCE"/>
    <w:rsid w:val="006B1867"/>
    <w:rsid w:val="006B51FC"/>
    <w:rsid w:val="006C0D14"/>
    <w:rsid w:val="006C1B44"/>
    <w:rsid w:val="006C5BFC"/>
    <w:rsid w:val="006C5EC6"/>
    <w:rsid w:val="006D31B7"/>
    <w:rsid w:val="006D590E"/>
    <w:rsid w:val="006D5E80"/>
    <w:rsid w:val="006E1D1E"/>
    <w:rsid w:val="006E20B5"/>
    <w:rsid w:val="006F6FB0"/>
    <w:rsid w:val="0070078D"/>
    <w:rsid w:val="00700E0E"/>
    <w:rsid w:val="007020FB"/>
    <w:rsid w:val="00710ECF"/>
    <w:rsid w:val="007137AC"/>
    <w:rsid w:val="00714534"/>
    <w:rsid w:val="00723274"/>
    <w:rsid w:val="007252CF"/>
    <w:rsid w:val="00725B76"/>
    <w:rsid w:val="00726AE4"/>
    <w:rsid w:val="00726BD5"/>
    <w:rsid w:val="007275AD"/>
    <w:rsid w:val="00730BEB"/>
    <w:rsid w:val="00732522"/>
    <w:rsid w:val="00733CB8"/>
    <w:rsid w:val="007503E5"/>
    <w:rsid w:val="007537D7"/>
    <w:rsid w:val="007549FB"/>
    <w:rsid w:val="007560F3"/>
    <w:rsid w:val="00756462"/>
    <w:rsid w:val="00757A8C"/>
    <w:rsid w:val="007616D2"/>
    <w:rsid w:val="00761837"/>
    <w:rsid w:val="007642B1"/>
    <w:rsid w:val="00767162"/>
    <w:rsid w:val="00770E33"/>
    <w:rsid w:val="00774C14"/>
    <w:rsid w:val="00775F1E"/>
    <w:rsid w:val="0077665C"/>
    <w:rsid w:val="00777371"/>
    <w:rsid w:val="007822B7"/>
    <w:rsid w:val="007857AB"/>
    <w:rsid w:val="00791ED9"/>
    <w:rsid w:val="00792D30"/>
    <w:rsid w:val="00793F85"/>
    <w:rsid w:val="0079505D"/>
    <w:rsid w:val="007A3FF5"/>
    <w:rsid w:val="007B037B"/>
    <w:rsid w:val="007B2134"/>
    <w:rsid w:val="007B65DC"/>
    <w:rsid w:val="007C0826"/>
    <w:rsid w:val="007C72E5"/>
    <w:rsid w:val="007D0618"/>
    <w:rsid w:val="007D1235"/>
    <w:rsid w:val="007D3983"/>
    <w:rsid w:val="007E140B"/>
    <w:rsid w:val="007E1AF2"/>
    <w:rsid w:val="007E5B15"/>
    <w:rsid w:val="007F0130"/>
    <w:rsid w:val="007F149E"/>
    <w:rsid w:val="007F5CCE"/>
    <w:rsid w:val="00801B8F"/>
    <w:rsid w:val="008031F8"/>
    <w:rsid w:val="00830B08"/>
    <w:rsid w:val="00835DE5"/>
    <w:rsid w:val="00836F2C"/>
    <w:rsid w:val="0084484B"/>
    <w:rsid w:val="0084546A"/>
    <w:rsid w:val="00845846"/>
    <w:rsid w:val="00845D9D"/>
    <w:rsid w:val="008511E8"/>
    <w:rsid w:val="008538D6"/>
    <w:rsid w:val="00855255"/>
    <w:rsid w:val="0085667B"/>
    <w:rsid w:val="00860423"/>
    <w:rsid w:val="008607D6"/>
    <w:rsid w:val="00867B1B"/>
    <w:rsid w:val="00871855"/>
    <w:rsid w:val="00872BD5"/>
    <w:rsid w:val="00873C81"/>
    <w:rsid w:val="008748FB"/>
    <w:rsid w:val="00874C34"/>
    <w:rsid w:val="00875D57"/>
    <w:rsid w:val="00877BFB"/>
    <w:rsid w:val="00883B5C"/>
    <w:rsid w:val="00886A4E"/>
    <w:rsid w:val="00886F0A"/>
    <w:rsid w:val="00886FCD"/>
    <w:rsid w:val="00894416"/>
    <w:rsid w:val="00894DCD"/>
    <w:rsid w:val="00896426"/>
    <w:rsid w:val="008B6FA9"/>
    <w:rsid w:val="008B7A1C"/>
    <w:rsid w:val="008D4D57"/>
    <w:rsid w:val="008E6FE7"/>
    <w:rsid w:val="008F3839"/>
    <w:rsid w:val="008F3EB9"/>
    <w:rsid w:val="008F4CFC"/>
    <w:rsid w:val="008F6969"/>
    <w:rsid w:val="008F6F65"/>
    <w:rsid w:val="009012BB"/>
    <w:rsid w:val="00902F8D"/>
    <w:rsid w:val="009041DE"/>
    <w:rsid w:val="00906BB0"/>
    <w:rsid w:val="00906FC1"/>
    <w:rsid w:val="009109BF"/>
    <w:rsid w:val="0091196E"/>
    <w:rsid w:val="00912CAC"/>
    <w:rsid w:val="00913FBB"/>
    <w:rsid w:val="00917127"/>
    <w:rsid w:val="0091798A"/>
    <w:rsid w:val="0092380A"/>
    <w:rsid w:val="009238A2"/>
    <w:rsid w:val="00935183"/>
    <w:rsid w:val="00935B7A"/>
    <w:rsid w:val="00935EAE"/>
    <w:rsid w:val="00940029"/>
    <w:rsid w:val="00941453"/>
    <w:rsid w:val="009469EF"/>
    <w:rsid w:val="009550CB"/>
    <w:rsid w:val="009568C9"/>
    <w:rsid w:val="0096059A"/>
    <w:rsid w:val="00963653"/>
    <w:rsid w:val="00963BD8"/>
    <w:rsid w:val="009660E8"/>
    <w:rsid w:val="0098011D"/>
    <w:rsid w:val="0098374D"/>
    <w:rsid w:val="00983AA2"/>
    <w:rsid w:val="00986115"/>
    <w:rsid w:val="009A2C91"/>
    <w:rsid w:val="009A4649"/>
    <w:rsid w:val="009A5F1F"/>
    <w:rsid w:val="009A645F"/>
    <w:rsid w:val="009A6CA6"/>
    <w:rsid w:val="009B039E"/>
    <w:rsid w:val="009B3170"/>
    <w:rsid w:val="009B3B48"/>
    <w:rsid w:val="009C19F3"/>
    <w:rsid w:val="009C1C49"/>
    <w:rsid w:val="009C2145"/>
    <w:rsid w:val="009C2236"/>
    <w:rsid w:val="009C4032"/>
    <w:rsid w:val="009C4AE3"/>
    <w:rsid w:val="009C580F"/>
    <w:rsid w:val="009C5EF9"/>
    <w:rsid w:val="009C603E"/>
    <w:rsid w:val="009C63E5"/>
    <w:rsid w:val="009C7332"/>
    <w:rsid w:val="009C7C8C"/>
    <w:rsid w:val="009D02B0"/>
    <w:rsid w:val="009D0B80"/>
    <w:rsid w:val="009D3945"/>
    <w:rsid w:val="009D4242"/>
    <w:rsid w:val="009D5950"/>
    <w:rsid w:val="009D5E30"/>
    <w:rsid w:val="009D6273"/>
    <w:rsid w:val="009D7C23"/>
    <w:rsid w:val="009E0861"/>
    <w:rsid w:val="009E09B7"/>
    <w:rsid w:val="009E0A46"/>
    <w:rsid w:val="009E382F"/>
    <w:rsid w:val="009E54B7"/>
    <w:rsid w:val="009E61BB"/>
    <w:rsid w:val="009E7331"/>
    <w:rsid w:val="009F2AA4"/>
    <w:rsid w:val="009F384D"/>
    <w:rsid w:val="009F45AC"/>
    <w:rsid w:val="009F6406"/>
    <w:rsid w:val="009F71D6"/>
    <w:rsid w:val="00A006A7"/>
    <w:rsid w:val="00A13A51"/>
    <w:rsid w:val="00A13C7B"/>
    <w:rsid w:val="00A13CFD"/>
    <w:rsid w:val="00A274A9"/>
    <w:rsid w:val="00A30C3C"/>
    <w:rsid w:val="00A32130"/>
    <w:rsid w:val="00A3229D"/>
    <w:rsid w:val="00A33094"/>
    <w:rsid w:val="00A3544F"/>
    <w:rsid w:val="00A372C0"/>
    <w:rsid w:val="00A37D68"/>
    <w:rsid w:val="00A41095"/>
    <w:rsid w:val="00A43D5B"/>
    <w:rsid w:val="00A456C9"/>
    <w:rsid w:val="00A45B08"/>
    <w:rsid w:val="00A46755"/>
    <w:rsid w:val="00A52762"/>
    <w:rsid w:val="00A5336B"/>
    <w:rsid w:val="00A53DBF"/>
    <w:rsid w:val="00A57507"/>
    <w:rsid w:val="00A603C6"/>
    <w:rsid w:val="00A62CE0"/>
    <w:rsid w:val="00A715A0"/>
    <w:rsid w:val="00A73DD5"/>
    <w:rsid w:val="00A76E8D"/>
    <w:rsid w:val="00A80F50"/>
    <w:rsid w:val="00A85203"/>
    <w:rsid w:val="00A856CA"/>
    <w:rsid w:val="00A91FE1"/>
    <w:rsid w:val="00A92E57"/>
    <w:rsid w:val="00A953A5"/>
    <w:rsid w:val="00A96147"/>
    <w:rsid w:val="00AA3EEA"/>
    <w:rsid w:val="00AB03BC"/>
    <w:rsid w:val="00AB04FB"/>
    <w:rsid w:val="00AB1B48"/>
    <w:rsid w:val="00AB26B3"/>
    <w:rsid w:val="00AB5BCD"/>
    <w:rsid w:val="00AB6631"/>
    <w:rsid w:val="00AC14D5"/>
    <w:rsid w:val="00AC207B"/>
    <w:rsid w:val="00AC7A9F"/>
    <w:rsid w:val="00AD18BF"/>
    <w:rsid w:val="00AD3506"/>
    <w:rsid w:val="00AD3B9E"/>
    <w:rsid w:val="00AD5C22"/>
    <w:rsid w:val="00AD5E33"/>
    <w:rsid w:val="00AD7ED8"/>
    <w:rsid w:val="00AE19DE"/>
    <w:rsid w:val="00AE3B48"/>
    <w:rsid w:val="00AE400C"/>
    <w:rsid w:val="00AE488A"/>
    <w:rsid w:val="00AF0BD4"/>
    <w:rsid w:val="00AF2040"/>
    <w:rsid w:val="00AF4B71"/>
    <w:rsid w:val="00AF5F14"/>
    <w:rsid w:val="00AF6800"/>
    <w:rsid w:val="00AF7AB6"/>
    <w:rsid w:val="00B04CA7"/>
    <w:rsid w:val="00B11500"/>
    <w:rsid w:val="00B1407A"/>
    <w:rsid w:val="00B14E2D"/>
    <w:rsid w:val="00B2093B"/>
    <w:rsid w:val="00B20CFD"/>
    <w:rsid w:val="00B22217"/>
    <w:rsid w:val="00B24DD3"/>
    <w:rsid w:val="00B27F97"/>
    <w:rsid w:val="00B4020A"/>
    <w:rsid w:val="00B420E9"/>
    <w:rsid w:val="00B43293"/>
    <w:rsid w:val="00B44640"/>
    <w:rsid w:val="00B511B0"/>
    <w:rsid w:val="00B514AD"/>
    <w:rsid w:val="00B521DE"/>
    <w:rsid w:val="00B524DC"/>
    <w:rsid w:val="00B61001"/>
    <w:rsid w:val="00B644CA"/>
    <w:rsid w:val="00B82448"/>
    <w:rsid w:val="00B848E7"/>
    <w:rsid w:val="00B87009"/>
    <w:rsid w:val="00B91325"/>
    <w:rsid w:val="00B96507"/>
    <w:rsid w:val="00BA0ED6"/>
    <w:rsid w:val="00BA5716"/>
    <w:rsid w:val="00BA5BF1"/>
    <w:rsid w:val="00BA6AA6"/>
    <w:rsid w:val="00BB07CD"/>
    <w:rsid w:val="00BB07E1"/>
    <w:rsid w:val="00BB1D23"/>
    <w:rsid w:val="00BB7A3F"/>
    <w:rsid w:val="00BC2571"/>
    <w:rsid w:val="00BC6F86"/>
    <w:rsid w:val="00BC76B2"/>
    <w:rsid w:val="00BD2DF2"/>
    <w:rsid w:val="00BD7575"/>
    <w:rsid w:val="00BE36B0"/>
    <w:rsid w:val="00BF01C1"/>
    <w:rsid w:val="00BF367D"/>
    <w:rsid w:val="00C02264"/>
    <w:rsid w:val="00C03248"/>
    <w:rsid w:val="00C03DC2"/>
    <w:rsid w:val="00C07DE4"/>
    <w:rsid w:val="00C11E92"/>
    <w:rsid w:val="00C12B91"/>
    <w:rsid w:val="00C1745D"/>
    <w:rsid w:val="00C17EA5"/>
    <w:rsid w:val="00C204C7"/>
    <w:rsid w:val="00C20D1C"/>
    <w:rsid w:val="00C22DBE"/>
    <w:rsid w:val="00C23D2D"/>
    <w:rsid w:val="00C24D0A"/>
    <w:rsid w:val="00C26458"/>
    <w:rsid w:val="00C26CD7"/>
    <w:rsid w:val="00C307C3"/>
    <w:rsid w:val="00C349B1"/>
    <w:rsid w:val="00C42E92"/>
    <w:rsid w:val="00C5198F"/>
    <w:rsid w:val="00C53EEF"/>
    <w:rsid w:val="00C624D9"/>
    <w:rsid w:val="00C70A91"/>
    <w:rsid w:val="00C70E8E"/>
    <w:rsid w:val="00C7120C"/>
    <w:rsid w:val="00C71AA1"/>
    <w:rsid w:val="00C72A9F"/>
    <w:rsid w:val="00C77B7E"/>
    <w:rsid w:val="00C832E5"/>
    <w:rsid w:val="00C84912"/>
    <w:rsid w:val="00C87BE8"/>
    <w:rsid w:val="00C9077D"/>
    <w:rsid w:val="00C909B6"/>
    <w:rsid w:val="00C91812"/>
    <w:rsid w:val="00C947AD"/>
    <w:rsid w:val="00C96A65"/>
    <w:rsid w:val="00C975D1"/>
    <w:rsid w:val="00CA1862"/>
    <w:rsid w:val="00CA2096"/>
    <w:rsid w:val="00CA33F5"/>
    <w:rsid w:val="00CA4F7D"/>
    <w:rsid w:val="00CA7AB2"/>
    <w:rsid w:val="00CA7E46"/>
    <w:rsid w:val="00CB4C21"/>
    <w:rsid w:val="00CB7004"/>
    <w:rsid w:val="00CC5EE4"/>
    <w:rsid w:val="00CC7742"/>
    <w:rsid w:val="00CD08AD"/>
    <w:rsid w:val="00CD10DC"/>
    <w:rsid w:val="00CD6342"/>
    <w:rsid w:val="00CE3B9A"/>
    <w:rsid w:val="00CF311A"/>
    <w:rsid w:val="00CF42E1"/>
    <w:rsid w:val="00CF724F"/>
    <w:rsid w:val="00CF72C3"/>
    <w:rsid w:val="00D00CFC"/>
    <w:rsid w:val="00D02D9F"/>
    <w:rsid w:val="00D04211"/>
    <w:rsid w:val="00D04D3A"/>
    <w:rsid w:val="00D05C5F"/>
    <w:rsid w:val="00D11605"/>
    <w:rsid w:val="00D122D8"/>
    <w:rsid w:val="00D135B1"/>
    <w:rsid w:val="00D137B5"/>
    <w:rsid w:val="00D16636"/>
    <w:rsid w:val="00D16B4F"/>
    <w:rsid w:val="00D21304"/>
    <w:rsid w:val="00D26A57"/>
    <w:rsid w:val="00D334AB"/>
    <w:rsid w:val="00D346FE"/>
    <w:rsid w:val="00D35079"/>
    <w:rsid w:val="00D37D93"/>
    <w:rsid w:val="00D4101F"/>
    <w:rsid w:val="00D41432"/>
    <w:rsid w:val="00D42A8A"/>
    <w:rsid w:val="00D452DF"/>
    <w:rsid w:val="00D5189D"/>
    <w:rsid w:val="00D52122"/>
    <w:rsid w:val="00D522AE"/>
    <w:rsid w:val="00D549E4"/>
    <w:rsid w:val="00D55438"/>
    <w:rsid w:val="00D57127"/>
    <w:rsid w:val="00D6322C"/>
    <w:rsid w:val="00D63339"/>
    <w:rsid w:val="00D661E7"/>
    <w:rsid w:val="00D67465"/>
    <w:rsid w:val="00D67BEB"/>
    <w:rsid w:val="00D75865"/>
    <w:rsid w:val="00D75CD8"/>
    <w:rsid w:val="00D80624"/>
    <w:rsid w:val="00D81DC5"/>
    <w:rsid w:val="00D82097"/>
    <w:rsid w:val="00D83882"/>
    <w:rsid w:val="00D91A70"/>
    <w:rsid w:val="00D9442F"/>
    <w:rsid w:val="00D956F6"/>
    <w:rsid w:val="00D97D86"/>
    <w:rsid w:val="00DA2F57"/>
    <w:rsid w:val="00DA3DEF"/>
    <w:rsid w:val="00DA4E95"/>
    <w:rsid w:val="00DA5ED7"/>
    <w:rsid w:val="00DB585C"/>
    <w:rsid w:val="00DB7346"/>
    <w:rsid w:val="00DB7391"/>
    <w:rsid w:val="00DC298A"/>
    <w:rsid w:val="00DC5BC0"/>
    <w:rsid w:val="00DD1069"/>
    <w:rsid w:val="00DD1923"/>
    <w:rsid w:val="00DD2459"/>
    <w:rsid w:val="00DD3361"/>
    <w:rsid w:val="00DD3545"/>
    <w:rsid w:val="00DD35C9"/>
    <w:rsid w:val="00DD4CB8"/>
    <w:rsid w:val="00DD672C"/>
    <w:rsid w:val="00DE584A"/>
    <w:rsid w:val="00DF15D0"/>
    <w:rsid w:val="00DF6B03"/>
    <w:rsid w:val="00DF7DBE"/>
    <w:rsid w:val="00DF7E79"/>
    <w:rsid w:val="00E01365"/>
    <w:rsid w:val="00E03131"/>
    <w:rsid w:val="00E10CBD"/>
    <w:rsid w:val="00E15541"/>
    <w:rsid w:val="00E165E1"/>
    <w:rsid w:val="00E17870"/>
    <w:rsid w:val="00E239EE"/>
    <w:rsid w:val="00E24401"/>
    <w:rsid w:val="00E245F2"/>
    <w:rsid w:val="00E259D9"/>
    <w:rsid w:val="00E25B83"/>
    <w:rsid w:val="00E26824"/>
    <w:rsid w:val="00E26865"/>
    <w:rsid w:val="00E33729"/>
    <w:rsid w:val="00E3440A"/>
    <w:rsid w:val="00E37B32"/>
    <w:rsid w:val="00E40494"/>
    <w:rsid w:val="00E4183C"/>
    <w:rsid w:val="00E41B30"/>
    <w:rsid w:val="00E42D93"/>
    <w:rsid w:val="00E44920"/>
    <w:rsid w:val="00E504F3"/>
    <w:rsid w:val="00E515EC"/>
    <w:rsid w:val="00E51E44"/>
    <w:rsid w:val="00E54BBF"/>
    <w:rsid w:val="00E63A4D"/>
    <w:rsid w:val="00E63D03"/>
    <w:rsid w:val="00E70060"/>
    <w:rsid w:val="00E717D6"/>
    <w:rsid w:val="00E74BC3"/>
    <w:rsid w:val="00E8144B"/>
    <w:rsid w:val="00E81832"/>
    <w:rsid w:val="00E90F87"/>
    <w:rsid w:val="00E91B5D"/>
    <w:rsid w:val="00E96345"/>
    <w:rsid w:val="00EA1EC7"/>
    <w:rsid w:val="00EA7D29"/>
    <w:rsid w:val="00EB1623"/>
    <w:rsid w:val="00EB25B1"/>
    <w:rsid w:val="00EB2F27"/>
    <w:rsid w:val="00EC1898"/>
    <w:rsid w:val="00EC52E0"/>
    <w:rsid w:val="00EC5FB2"/>
    <w:rsid w:val="00ED2F86"/>
    <w:rsid w:val="00ED6A36"/>
    <w:rsid w:val="00ED6D0C"/>
    <w:rsid w:val="00ED7D99"/>
    <w:rsid w:val="00EE2387"/>
    <w:rsid w:val="00EE5B7C"/>
    <w:rsid w:val="00EE5C4E"/>
    <w:rsid w:val="00EF0D29"/>
    <w:rsid w:val="00EF1DA5"/>
    <w:rsid w:val="00EF28C3"/>
    <w:rsid w:val="00F065A1"/>
    <w:rsid w:val="00F06AB0"/>
    <w:rsid w:val="00F1037E"/>
    <w:rsid w:val="00F10FC6"/>
    <w:rsid w:val="00F12F56"/>
    <w:rsid w:val="00F142C0"/>
    <w:rsid w:val="00F15357"/>
    <w:rsid w:val="00F17A55"/>
    <w:rsid w:val="00F17F26"/>
    <w:rsid w:val="00F23765"/>
    <w:rsid w:val="00F254C3"/>
    <w:rsid w:val="00F25B58"/>
    <w:rsid w:val="00F25FEA"/>
    <w:rsid w:val="00F26659"/>
    <w:rsid w:val="00F27262"/>
    <w:rsid w:val="00F27667"/>
    <w:rsid w:val="00F34850"/>
    <w:rsid w:val="00F36ABE"/>
    <w:rsid w:val="00F53707"/>
    <w:rsid w:val="00F54D65"/>
    <w:rsid w:val="00F54F89"/>
    <w:rsid w:val="00F569E2"/>
    <w:rsid w:val="00F60615"/>
    <w:rsid w:val="00F755D7"/>
    <w:rsid w:val="00F75D04"/>
    <w:rsid w:val="00F76AE7"/>
    <w:rsid w:val="00F812AF"/>
    <w:rsid w:val="00F81332"/>
    <w:rsid w:val="00F833D8"/>
    <w:rsid w:val="00F84263"/>
    <w:rsid w:val="00F85865"/>
    <w:rsid w:val="00F87981"/>
    <w:rsid w:val="00F91868"/>
    <w:rsid w:val="00F91D3C"/>
    <w:rsid w:val="00F922E6"/>
    <w:rsid w:val="00F9407C"/>
    <w:rsid w:val="00F95BB2"/>
    <w:rsid w:val="00F9716F"/>
    <w:rsid w:val="00FA2209"/>
    <w:rsid w:val="00FA3494"/>
    <w:rsid w:val="00FA3ABB"/>
    <w:rsid w:val="00FA760B"/>
    <w:rsid w:val="00FB30D2"/>
    <w:rsid w:val="00FC335B"/>
    <w:rsid w:val="00FC3CBE"/>
    <w:rsid w:val="00FC43B0"/>
    <w:rsid w:val="00FD1142"/>
    <w:rsid w:val="00FD1E90"/>
    <w:rsid w:val="00FD45E3"/>
    <w:rsid w:val="00FE5D02"/>
    <w:rsid w:val="00FF08E1"/>
    <w:rsid w:val="00FF1057"/>
    <w:rsid w:val="00FF5546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E7462C7-BFD0-4064-8F46-55F826A5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33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link w:val="Ttulo2Char"/>
    <w:uiPriority w:val="99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link w:val="Ttulo3Char"/>
    <w:uiPriority w:val="99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1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semFormatao">
    <w:name w:val="Plain Text"/>
    <w:basedOn w:val="Normal"/>
    <w:link w:val="TextosemFormataoChar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F5173"/>
    <w:rPr>
      <w:rFonts w:ascii="Courier New" w:hAnsi="Courier New" w:cs="Courier New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1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51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51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51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5173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517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51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5173"/>
    <w:rPr>
      <w:rFonts w:ascii="Cambria" w:eastAsia="Times New Roman" w:hAnsi="Cambria"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5173"/>
    <w:rPr>
      <w:sz w:val="24"/>
      <w:szCs w:val="24"/>
    </w:rPr>
  </w:style>
  <w:style w:type="paragraph" w:styleId="Cabealho">
    <w:name w:val="header"/>
    <w:basedOn w:val="Normal"/>
    <w:link w:val="CabealhoChar"/>
    <w:rsid w:val="00F266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5BCD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A0E0F"/>
    <w:rPr>
      <w:rFonts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uiPriority w:val="99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uiPriority w:val="99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63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A0E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E2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173"/>
    <w:rPr>
      <w:sz w:val="24"/>
      <w:szCs w:val="24"/>
    </w:rPr>
  </w:style>
  <w:style w:type="paragraph" w:styleId="NormalWeb">
    <w:name w:val="Normal (Web)"/>
    <w:basedOn w:val="Normal"/>
    <w:uiPriority w:val="99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6E20B5"/>
    <w:rPr>
      <w:rFonts w:cs="Times New Roman"/>
      <w:b/>
      <w:bCs/>
    </w:rPr>
  </w:style>
  <w:style w:type="character" w:styleId="Nmerodepgina">
    <w:name w:val="page number"/>
    <w:basedOn w:val="Fontepargpadro"/>
    <w:uiPriority w:val="99"/>
    <w:rsid w:val="00BC2571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115BE2"/>
    <w:rPr>
      <w:rFonts w:cs="Times New Roman"/>
    </w:rPr>
  </w:style>
  <w:style w:type="character" w:styleId="Hyperlink">
    <w:name w:val="Hyperlink"/>
    <w:basedOn w:val="Fontepargpadro"/>
    <w:uiPriority w:val="99"/>
    <w:rsid w:val="00115BE2"/>
    <w:rPr>
      <w:rFonts w:cs="Times New Roman"/>
      <w:color w:val="0000FF"/>
      <w:u w:val="single"/>
    </w:rPr>
  </w:style>
  <w:style w:type="character" w:customStyle="1" w:styleId="textoacao1">
    <w:name w:val="textoacao1"/>
    <w:basedOn w:val="Fontepargpadro"/>
    <w:uiPriority w:val="99"/>
    <w:rsid w:val="00B524DC"/>
    <w:rPr>
      <w:rFonts w:ascii="Trebuchet MS" w:hAnsi="Trebuchet MS" w:cs="Times New Roman"/>
      <w:color w:val="444444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D137B5"/>
    <w:rPr>
      <w:rFonts w:cs="Times New Roman"/>
    </w:rPr>
  </w:style>
  <w:style w:type="character" w:styleId="Refdenotaderodap">
    <w:name w:val="footnote reference"/>
    <w:basedOn w:val="Fontepargpadro"/>
    <w:uiPriority w:val="99"/>
    <w:rsid w:val="00D137B5"/>
    <w:rPr>
      <w:rFonts w:cs="Times New Roman"/>
      <w:vertAlign w:val="superscript"/>
    </w:rPr>
  </w:style>
  <w:style w:type="paragraph" w:customStyle="1" w:styleId="PRIMRIA">
    <w:name w:val="PRIMÁRIA"/>
    <w:basedOn w:val="Ttulo1"/>
    <w:link w:val="PRIMRIAChar"/>
    <w:qFormat/>
    <w:rsid w:val="00493471"/>
    <w:pPr>
      <w:spacing w:before="360" w:after="360"/>
      <w:ind w:firstLine="0"/>
    </w:pPr>
    <w:rPr>
      <w:sz w:val="26"/>
      <w:szCs w:val="26"/>
    </w:rPr>
  </w:style>
  <w:style w:type="character" w:customStyle="1" w:styleId="PRIMRIAChar">
    <w:name w:val="PRIMÁRIA Char"/>
    <w:basedOn w:val="Ttulo1Char"/>
    <w:link w:val="PRIMRIA"/>
    <w:rsid w:val="00493471"/>
    <w:rPr>
      <w:rFonts w:ascii="Cambria" w:eastAsia="Times New Roman" w:hAnsi="Cambria" w:cs="Times New Roman"/>
      <w:b/>
      <w:bCs/>
      <w:kern w:val="32"/>
      <w:sz w:val="26"/>
      <w:szCs w:val="26"/>
    </w:rPr>
  </w:style>
  <w:style w:type="paragraph" w:customStyle="1" w:styleId="PADRAO">
    <w:name w:val="PADRAO"/>
    <w:basedOn w:val="Recuodecorpodetexto"/>
    <w:link w:val="PADRAOChar"/>
    <w:qFormat/>
    <w:rsid w:val="007503E5"/>
    <w:pPr>
      <w:spacing w:after="120"/>
      <w:ind w:firstLine="851"/>
    </w:pPr>
  </w:style>
  <w:style w:type="character" w:customStyle="1" w:styleId="PADRAOChar">
    <w:name w:val="PADRAO Char"/>
    <w:basedOn w:val="RecuodecorpodetextoChar"/>
    <w:link w:val="PADRAO"/>
    <w:rsid w:val="007503E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2E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6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995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5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95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065175-DE89-49DE-B0C8-65FC2600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Christiano de Oliveira Emery</cp:lastModifiedBy>
  <cp:revision>3</cp:revision>
  <cp:lastPrinted>2018-10-10T21:25:00Z</cp:lastPrinted>
  <dcterms:created xsi:type="dcterms:W3CDTF">2019-10-22T19:24:00Z</dcterms:created>
  <dcterms:modified xsi:type="dcterms:W3CDTF">2019-10-23T12:09:00Z</dcterms:modified>
</cp:coreProperties>
</file>