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F5" w:rsidRPr="00E30652" w:rsidRDefault="00466BF5" w:rsidP="00E15C6A">
      <w:pPr>
        <w:jc w:val="both"/>
        <w:rPr>
          <w:b/>
          <w:sz w:val="28"/>
          <w:szCs w:val="28"/>
        </w:rPr>
      </w:pPr>
    </w:p>
    <w:p w:rsidR="00E954E2" w:rsidRPr="00E30652" w:rsidRDefault="00E954E2" w:rsidP="00E15C6A">
      <w:pPr>
        <w:jc w:val="both"/>
        <w:rPr>
          <w:b/>
          <w:color w:val="1F497D" w:themeColor="text2"/>
          <w:sz w:val="28"/>
          <w:szCs w:val="28"/>
        </w:rPr>
      </w:pPr>
    </w:p>
    <w:p w:rsidR="003C5C70" w:rsidRPr="00E30652" w:rsidRDefault="003C5C70" w:rsidP="00E15C6A">
      <w:pPr>
        <w:jc w:val="both"/>
        <w:rPr>
          <w:b/>
          <w:bCs/>
          <w:sz w:val="28"/>
          <w:szCs w:val="28"/>
        </w:rPr>
      </w:pPr>
      <w:r w:rsidRPr="00E30652">
        <w:rPr>
          <w:b/>
          <w:sz w:val="28"/>
          <w:szCs w:val="28"/>
        </w:rPr>
        <w:t xml:space="preserve">Comissão </w:t>
      </w:r>
      <w:r w:rsidR="00E77B61" w:rsidRPr="00E30652">
        <w:rPr>
          <w:b/>
          <w:sz w:val="28"/>
          <w:szCs w:val="28"/>
        </w:rPr>
        <w:t xml:space="preserve">Parlamentar </w:t>
      </w:r>
      <w:r w:rsidR="00EB2AC2" w:rsidRPr="00E30652">
        <w:rPr>
          <w:b/>
          <w:sz w:val="28"/>
          <w:szCs w:val="28"/>
        </w:rPr>
        <w:t xml:space="preserve">Mista </w:t>
      </w:r>
      <w:r w:rsidR="00E77B61" w:rsidRPr="00E30652">
        <w:rPr>
          <w:b/>
          <w:sz w:val="28"/>
          <w:szCs w:val="28"/>
        </w:rPr>
        <w:t>de Inquérito</w:t>
      </w:r>
      <w:r w:rsidR="00EB2AC2" w:rsidRPr="00E30652">
        <w:rPr>
          <w:b/>
          <w:sz w:val="28"/>
          <w:szCs w:val="28"/>
        </w:rPr>
        <w:t xml:space="preserve"> com a finalidade de, no prazo de 180 (cento e oitenta) dias, investigar </w:t>
      </w:r>
      <w:r w:rsidR="00876CB9" w:rsidRPr="00E30652">
        <w:rPr>
          <w:b/>
          <w:sz w:val="28"/>
          <w:szCs w:val="28"/>
        </w:rPr>
        <w:t>práticas criminosas do Senhor Carlos Augusto Ramos, conhecido vulgarmente como Carlinhos Cachoeira, desvendadas pelas operações “Vegas” e “Monte Carlo”</w:t>
      </w:r>
      <w:r w:rsidRPr="00E30652">
        <w:rPr>
          <w:b/>
          <w:sz w:val="28"/>
          <w:szCs w:val="28"/>
        </w:rPr>
        <w:t>,</w:t>
      </w:r>
      <w:r w:rsidR="00876CB9" w:rsidRPr="00E30652">
        <w:rPr>
          <w:b/>
          <w:sz w:val="28"/>
          <w:szCs w:val="28"/>
        </w:rPr>
        <w:t xml:space="preserve"> da Polícia Federal, nos termos que espec</w:t>
      </w:r>
      <w:r w:rsidR="004C16C4" w:rsidRPr="00E30652">
        <w:rPr>
          <w:b/>
          <w:sz w:val="28"/>
          <w:szCs w:val="28"/>
        </w:rPr>
        <w:t>i</w:t>
      </w:r>
      <w:r w:rsidR="00876CB9" w:rsidRPr="00E30652">
        <w:rPr>
          <w:b/>
          <w:sz w:val="28"/>
          <w:szCs w:val="28"/>
        </w:rPr>
        <w:t>fica,</w:t>
      </w:r>
      <w:r w:rsidRPr="00E30652">
        <w:rPr>
          <w:b/>
          <w:sz w:val="28"/>
          <w:szCs w:val="28"/>
        </w:rPr>
        <w:t xml:space="preserve"> </w:t>
      </w:r>
      <w:r w:rsidR="00EB2AC2" w:rsidRPr="00E30652">
        <w:rPr>
          <w:b/>
          <w:sz w:val="28"/>
          <w:szCs w:val="28"/>
        </w:rPr>
        <w:t xml:space="preserve">criada pelo Requerimento nº </w:t>
      </w:r>
      <w:r w:rsidR="00876CB9" w:rsidRPr="00E30652">
        <w:rPr>
          <w:b/>
          <w:sz w:val="28"/>
          <w:szCs w:val="28"/>
        </w:rPr>
        <w:t>1</w:t>
      </w:r>
      <w:r w:rsidR="00EB2AC2" w:rsidRPr="00E30652">
        <w:rPr>
          <w:b/>
          <w:sz w:val="28"/>
          <w:szCs w:val="28"/>
        </w:rPr>
        <w:t xml:space="preserve"> de 201</w:t>
      </w:r>
      <w:r w:rsidR="00876CB9" w:rsidRPr="00E30652">
        <w:rPr>
          <w:b/>
          <w:sz w:val="28"/>
          <w:szCs w:val="28"/>
        </w:rPr>
        <w:t>2</w:t>
      </w:r>
      <w:r w:rsidR="00EB2AC2" w:rsidRPr="00E30652">
        <w:rPr>
          <w:b/>
          <w:sz w:val="28"/>
          <w:szCs w:val="28"/>
        </w:rPr>
        <w:t>-CN</w:t>
      </w:r>
      <w:r w:rsidRPr="00E30652">
        <w:rPr>
          <w:b/>
          <w:sz w:val="28"/>
          <w:szCs w:val="28"/>
        </w:rPr>
        <w:t xml:space="preserve">. </w:t>
      </w:r>
    </w:p>
    <w:p w:rsidR="003C5C70" w:rsidRPr="00E30652" w:rsidRDefault="003C5C70">
      <w:pPr>
        <w:jc w:val="center"/>
        <w:rPr>
          <w:sz w:val="28"/>
          <w:szCs w:val="28"/>
        </w:rPr>
      </w:pPr>
    </w:p>
    <w:p w:rsidR="00466BF5" w:rsidRPr="00E30652" w:rsidRDefault="00466BF5">
      <w:pPr>
        <w:jc w:val="center"/>
        <w:rPr>
          <w:sz w:val="28"/>
          <w:szCs w:val="28"/>
        </w:rPr>
      </w:pPr>
    </w:p>
    <w:p w:rsidR="003C5C70" w:rsidRPr="00E30652" w:rsidRDefault="003C5C70">
      <w:pPr>
        <w:pStyle w:val="Ttulo6"/>
        <w:rPr>
          <w:color w:val="000000"/>
        </w:rPr>
      </w:pPr>
      <w:r w:rsidRPr="00E30652">
        <w:rPr>
          <w:color w:val="000000"/>
        </w:rPr>
        <w:t xml:space="preserve">ATA DA </w:t>
      </w:r>
      <w:r w:rsidR="00B81B17">
        <w:rPr>
          <w:color w:val="000000"/>
        </w:rPr>
        <w:t>6</w:t>
      </w:r>
      <w:r w:rsidRPr="00E30652">
        <w:rPr>
          <w:color w:val="000000"/>
        </w:rPr>
        <w:t xml:space="preserve">ª REUNIÃO </w:t>
      </w:r>
    </w:p>
    <w:p w:rsidR="003C5C70" w:rsidRPr="00E30652" w:rsidRDefault="003C5C70">
      <w:pPr>
        <w:jc w:val="both"/>
        <w:rPr>
          <w:sz w:val="28"/>
          <w:szCs w:val="28"/>
        </w:rPr>
      </w:pPr>
    </w:p>
    <w:p w:rsidR="00466BF5" w:rsidRPr="00E30652" w:rsidRDefault="00466BF5">
      <w:pPr>
        <w:jc w:val="both"/>
        <w:rPr>
          <w:sz w:val="28"/>
          <w:szCs w:val="28"/>
        </w:rPr>
      </w:pPr>
    </w:p>
    <w:p w:rsidR="007D4DD0" w:rsidRDefault="003C5C70" w:rsidP="008D0055">
      <w:pPr>
        <w:jc w:val="both"/>
        <w:rPr>
          <w:sz w:val="28"/>
          <w:szCs w:val="28"/>
        </w:rPr>
      </w:pPr>
      <w:proofErr w:type="gramStart"/>
      <w:r w:rsidRPr="00E30652">
        <w:rPr>
          <w:sz w:val="28"/>
          <w:szCs w:val="28"/>
        </w:rPr>
        <w:t>Ata</w:t>
      </w:r>
      <w:proofErr w:type="gramEnd"/>
      <w:r w:rsidRPr="00E30652">
        <w:rPr>
          <w:sz w:val="28"/>
          <w:szCs w:val="28"/>
        </w:rPr>
        <w:t xml:space="preserve"> Circunstanciada da </w:t>
      </w:r>
      <w:r w:rsidR="00B81B17">
        <w:rPr>
          <w:sz w:val="28"/>
          <w:szCs w:val="28"/>
        </w:rPr>
        <w:t>6</w:t>
      </w:r>
      <w:r w:rsidRPr="00E30652">
        <w:rPr>
          <w:sz w:val="28"/>
          <w:szCs w:val="28"/>
        </w:rPr>
        <w:t xml:space="preserve">ª Reunião realizada em </w:t>
      </w:r>
      <w:r w:rsidR="0051011A" w:rsidRPr="00E30652">
        <w:rPr>
          <w:sz w:val="28"/>
          <w:szCs w:val="28"/>
        </w:rPr>
        <w:t>1</w:t>
      </w:r>
      <w:r w:rsidR="00B81B17">
        <w:rPr>
          <w:sz w:val="28"/>
          <w:szCs w:val="28"/>
        </w:rPr>
        <w:t>7</w:t>
      </w:r>
      <w:r w:rsidR="004B7781" w:rsidRPr="00E30652">
        <w:rPr>
          <w:sz w:val="28"/>
          <w:szCs w:val="28"/>
        </w:rPr>
        <w:t xml:space="preserve"> de </w:t>
      </w:r>
      <w:r w:rsidR="00127AEB" w:rsidRPr="00E30652">
        <w:rPr>
          <w:sz w:val="28"/>
          <w:szCs w:val="28"/>
        </w:rPr>
        <w:t>maio</w:t>
      </w:r>
      <w:r w:rsidR="004B7781" w:rsidRPr="00E30652">
        <w:rPr>
          <w:sz w:val="28"/>
          <w:szCs w:val="28"/>
        </w:rPr>
        <w:t xml:space="preserve"> de 2012</w:t>
      </w:r>
      <w:r w:rsidRPr="00E30652">
        <w:rPr>
          <w:sz w:val="28"/>
          <w:szCs w:val="28"/>
        </w:rPr>
        <w:t xml:space="preserve">, </w:t>
      </w:r>
      <w:r w:rsidR="00433B1B" w:rsidRPr="00E30652">
        <w:rPr>
          <w:sz w:val="28"/>
          <w:szCs w:val="28"/>
        </w:rPr>
        <w:t xml:space="preserve">às </w:t>
      </w:r>
      <w:r w:rsidR="00B81B17">
        <w:rPr>
          <w:sz w:val="28"/>
          <w:szCs w:val="28"/>
        </w:rPr>
        <w:t>nove horas e trinta e nove minutos</w:t>
      </w:r>
      <w:r w:rsidRPr="00E30652">
        <w:rPr>
          <w:color w:val="000000" w:themeColor="text1"/>
          <w:sz w:val="28"/>
          <w:szCs w:val="28"/>
        </w:rPr>
        <w:t>,</w:t>
      </w:r>
      <w:r w:rsidRPr="00E30652">
        <w:rPr>
          <w:sz w:val="28"/>
          <w:szCs w:val="28"/>
        </w:rPr>
        <w:t xml:space="preserve"> na </w:t>
      </w:r>
      <w:r w:rsidR="00433B1B" w:rsidRPr="00E30652">
        <w:rPr>
          <w:sz w:val="28"/>
          <w:szCs w:val="28"/>
        </w:rPr>
        <w:t xml:space="preserve">Sala </w:t>
      </w:r>
      <w:r w:rsidR="003009C9" w:rsidRPr="00E30652">
        <w:rPr>
          <w:sz w:val="28"/>
          <w:szCs w:val="28"/>
        </w:rPr>
        <w:t xml:space="preserve">nº </w:t>
      </w:r>
      <w:r w:rsidR="00433B1B" w:rsidRPr="00E30652">
        <w:rPr>
          <w:sz w:val="28"/>
          <w:szCs w:val="28"/>
        </w:rPr>
        <w:t>2 da Ala Senador Nilo Coelho</w:t>
      </w:r>
      <w:r w:rsidR="003009C9" w:rsidRPr="00E30652">
        <w:rPr>
          <w:sz w:val="28"/>
          <w:szCs w:val="28"/>
        </w:rPr>
        <w:t xml:space="preserve"> – Senado Federal</w:t>
      </w:r>
      <w:r w:rsidR="00433B1B" w:rsidRPr="00E30652">
        <w:rPr>
          <w:sz w:val="28"/>
          <w:szCs w:val="28"/>
        </w:rPr>
        <w:t>, sob a presi</w:t>
      </w:r>
      <w:r w:rsidR="003009C9" w:rsidRPr="00E30652">
        <w:rPr>
          <w:sz w:val="28"/>
          <w:szCs w:val="28"/>
        </w:rPr>
        <w:t>dência d</w:t>
      </w:r>
      <w:r w:rsidR="00127AEB" w:rsidRPr="00E30652">
        <w:rPr>
          <w:sz w:val="28"/>
          <w:szCs w:val="28"/>
        </w:rPr>
        <w:t>o</w:t>
      </w:r>
      <w:r w:rsidR="003009C9" w:rsidRPr="00E30652">
        <w:rPr>
          <w:sz w:val="28"/>
          <w:szCs w:val="28"/>
        </w:rPr>
        <w:t xml:space="preserve"> </w:t>
      </w:r>
      <w:r w:rsidR="00127AEB" w:rsidRPr="00E30652">
        <w:rPr>
          <w:sz w:val="28"/>
          <w:szCs w:val="28"/>
        </w:rPr>
        <w:t>Senador</w:t>
      </w:r>
      <w:r w:rsidR="00433B1B" w:rsidRPr="00E30652">
        <w:rPr>
          <w:sz w:val="28"/>
          <w:szCs w:val="28"/>
        </w:rPr>
        <w:t xml:space="preserve"> </w:t>
      </w:r>
      <w:r w:rsidR="00127AEB" w:rsidRPr="00E30652">
        <w:rPr>
          <w:b/>
          <w:sz w:val="28"/>
          <w:szCs w:val="28"/>
        </w:rPr>
        <w:t>Vital do Rêgo</w:t>
      </w:r>
      <w:r w:rsidR="00433B1B" w:rsidRPr="00E30652">
        <w:rPr>
          <w:b/>
          <w:sz w:val="28"/>
          <w:szCs w:val="28"/>
        </w:rPr>
        <w:t xml:space="preserve"> (PMDB-</w:t>
      </w:r>
      <w:r w:rsidR="00127AEB" w:rsidRPr="00E30652">
        <w:rPr>
          <w:b/>
          <w:sz w:val="28"/>
          <w:szCs w:val="28"/>
        </w:rPr>
        <w:t>PB</w:t>
      </w:r>
      <w:r w:rsidR="00433B1B" w:rsidRPr="00E30652">
        <w:rPr>
          <w:b/>
          <w:sz w:val="28"/>
          <w:szCs w:val="28"/>
        </w:rPr>
        <w:t xml:space="preserve">) </w:t>
      </w:r>
      <w:r w:rsidR="00433B1B" w:rsidRPr="00E30652">
        <w:rPr>
          <w:sz w:val="28"/>
          <w:szCs w:val="28"/>
        </w:rPr>
        <w:t>e</w:t>
      </w:r>
      <w:r w:rsidR="00770D9B" w:rsidRPr="00E30652">
        <w:rPr>
          <w:sz w:val="28"/>
          <w:szCs w:val="28"/>
        </w:rPr>
        <w:t xml:space="preserve"> com a presença dos </w:t>
      </w:r>
      <w:r w:rsidR="00212F2A" w:rsidRPr="00E30652">
        <w:rPr>
          <w:sz w:val="28"/>
          <w:szCs w:val="28"/>
        </w:rPr>
        <w:t>S</w:t>
      </w:r>
      <w:r w:rsidR="00433B1B" w:rsidRPr="00E30652">
        <w:rPr>
          <w:sz w:val="28"/>
          <w:szCs w:val="28"/>
        </w:rPr>
        <w:t xml:space="preserve">enadores: </w:t>
      </w:r>
      <w:r w:rsidR="00433B1B" w:rsidRPr="00E30652">
        <w:rPr>
          <w:b/>
          <w:sz w:val="28"/>
          <w:szCs w:val="28"/>
        </w:rPr>
        <w:t>José Pimentel (PT-CE), Humberto Costa (PT-PE),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 xml:space="preserve"> Pedro Taques (PDT-MT), Vanessa Grazziotin (PCdoB-AM),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Ricardo Ferraço (PMDB-ES), Sérgio Souza (PMDB-PR),</w:t>
      </w:r>
      <w:r w:rsidR="0051011A" w:rsidRPr="00E30652">
        <w:rPr>
          <w:b/>
          <w:sz w:val="28"/>
          <w:szCs w:val="28"/>
        </w:rPr>
        <w:t xml:space="preserve"> Ciro Nogueira (PP/PI),</w:t>
      </w:r>
      <w:r w:rsidR="00433B1B" w:rsidRPr="00E30652">
        <w:rPr>
          <w:b/>
          <w:sz w:val="28"/>
          <w:szCs w:val="28"/>
        </w:rPr>
        <w:t xml:space="preserve"> Paulo Davim (PV-RN),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Ja</w:t>
      </w:r>
      <w:r w:rsidR="00966268" w:rsidRPr="00E30652">
        <w:rPr>
          <w:b/>
          <w:sz w:val="28"/>
          <w:szCs w:val="28"/>
        </w:rPr>
        <w:t>y</w:t>
      </w:r>
      <w:r w:rsidR="00433B1B" w:rsidRPr="00E30652">
        <w:rPr>
          <w:b/>
          <w:sz w:val="28"/>
          <w:szCs w:val="28"/>
        </w:rPr>
        <w:t>me Campos (DEM-MT), Álvaro Dias (PSDB-PR), Cássio Cunha Lima (PSDB-PB),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Fernando Collor (PTB-AL), Vicentinho Alves (PR-TO</w:t>
      </w:r>
      <w:r w:rsidR="0051011A" w:rsidRPr="00E30652">
        <w:rPr>
          <w:b/>
          <w:sz w:val="28"/>
          <w:szCs w:val="28"/>
        </w:rPr>
        <w:t>)</w:t>
      </w:r>
      <w:r w:rsidR="00127AEB" w:rsidRPr="00E30652">
        <w:rPr>
          <w:b/>
          <w:sz w:val="28"/>
          <w:szCs w:val="28"/>
        </w:rPr>
        <w:t>,</w:t>
      </w:r>
      <w:r w:rsidR="00B81B17">
        <w:rPr>
          <w:b/>
          <w:sz w:val="28"/>
          <w:szCs w:val="28"/>
        </w:rPr>
        <w:t xml:space="preserve"> Kátia Abreu (PSD-TO),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Wellington Dias (PT-PI),</w:t>
      </w:r>
      <w:r w:rsidR="00127AEB" w:rsidRPr="00E30652">
        <w:rPr>
          <w:sz w:val="28"/>
          <w:szCs w:val="28"/>
        </w:rPr>
        <w:t xml:space="preserve"> </w:t>
      </w:r>
      <w:r w:rsidR="0051011A" w:rsidRPr="00E30652">
        <w:rPr>
          <w:b/>
          <w:sz w:val="28"/>
          <w:szCs w:val="28"/>
        </w:rPr>
        <w:t>Jorge Viana (PT/AC),</w:t>
      </w:r>
      <w:r w:rsidR="0051011A" w:rsidRPr="00E30652">
        <w:rPr>
          <w:sz w:val="28"/>
          <w:szCs w:val="28"/>
        </w:rPr>
        <w:t xml:space="preserve"> </w:t>
      </w:r>
      <w:r w:rsidR="00B81B17" w:rsidRPr="00B81B17">
        <w:rPr>
          <w:b/>
          <w:sz w:val="28"/>
          <w:szCs w:val="28"/>
        </w:rPr>
        <w:t>Walter Pinheiro (PT-BA),</w:t>
      </w:r>
      <w:r w:rsidR="00B81B17">
        <w:rPr>
          <w:sz w:val="28"/>
          <w:szCs w:val="28"/>
        </w:rPr>
        <w:t xml:space="preserve"> </w:t>
      </w:r>
      <w:r w:rsidR="00B81B17" w:rsidRPr="00B81B17">
        <w:rPr>
          <w:b/>
          <w:sz w:val="28"/>
          <w:szCs w:val="28"/>
        </w:rPr>
        <w:t>Delcídio</w:t>
      </w:r>
      <w:r w:rsidR="00B81B17">
        <w:rPr>
          <w:sz w:val="28"/>
          <w:szCs w:val="28"/>
        </w:rPr>
        <w:t xml:space="preserve"> </w:t>
      </w:r>
      <w:r w:rsidR="00B81B17" w:rsidRPr="00B81B17">
        <w:rPr>
          <w:b/>
          <w:sz w:val="28"/>
          <w:szCs w:val="28"/>
        </w:rPr>
        <w:t>Amaral (PT-MS)</w:t>
      </w:r>
      <w:r w:rsidR="00B81B17">
        <w:rPr>
          <w:sz w:val="28"/>
          <w:szCs w:val="28"/>
        </w:rPr>
        <w:t xml:space="preserve">, </w:t>
      </w:r>
      <w:r w:rsidR="00B81B17" w:rsidRPr="00B81B17">
        <w:rPr>
          <w:b/>
          <w:sz w:val="28"/>
          <w:szCs w:val="28"/>
        </w:rPr>
        <w:t>Benedito de Lira (PP-AL)</w:t>
      </w:r>
      <w:r w:rsidR="00B81B17">
        <w:rPr>
          <w:sz w:val="28"/>
          <w:szCs w:val="28"/>
        </w:rPr>
        <w:t xml:space="preserve">, </w:t>
      </w:r>
      <w:r w:rsidR="00433B1B" w:rsidRPr="00E30652">
        <w:rPr>
          <w:b/>
          <w:sz w:val="28"/>
          <w:szCs w:val="28"/>
        </w:rPr>
        <w:t>Jarbas Vasconcelos (PMDB-PE)</w:t>
      </w:r>
      <w:r w:rsidR="00B81B17">
        <w:rPr>
          <w:b/>
          <w:sz w:val="28"/>
          <w:szCs w:val="28"/>
        </w:rPr>
        <w:t xml:space="preserve"> e</w:t>
      </w:r>
      <w:r w:rsidR="0051011A" w:rsidRPr="00E30652">
        <w:rPr>
          <w:b/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Randolfe Rodrigues (PSOL-AP)</w:t>
      </w:r>
      <w:r w:rsidR="0051011A" w:rsidRPr="00E30652">
        <w:rPr>
          <w:b/>
          <w:sz w:val="28"/>
          <w:szCs w:val="28"/>
        </w:rPr>
        <w:t xml:space="preserve"> </w:t>
      </w:r>
      <w:r w:rsidR="003009C9" w:rsidRPr="00E30652">
        <w:rPr>
          <w:sz w:val="28"/>
          <w:szCs w:val="28"/>
        </w:rPr>
        <w:t xml:space="preserve">e </w:t>
      </w:r>
      <w:r w:rsidR="00127AEB" w:rsidRPr="00E30652">
        <w:rPr>
          <w:sz w:val="28"/>
          <w:szCs w:val="28"/>
        </w:rPr>
        <w:t>d</w:t>
      </w:r>
      <w:r w:rsidR="003009C9" w:rsidRPr="00E30652">
        <w:rPr>
          <w:sz w:val="28"/>
          <w:szCs w:val="28"/>
        </w:rPr>
        <w:t xml:space="preserve">os </w:t>
      </w:r>
      <w:r w:rsidR="00212F2A" w:rsidRPr="00E30652">
        <w:rPr>
          <w:sz w:val="28"/>
          <w:szCs w:val="28"/>
        </w:rPr>
        <w:t>D</w:t>
      </w:r>
      <w:r w:rsidR="00433B1B" w:rsidRPr="00E30652">
        <w:rPr>
          <w:sz w:val="28"/>
          <w:szCs w:val="28"/>
        </w:rPr>
        <w:t xml:space="preserve">eputados: </w:t>
      </w:r>
      <w:r w:rsidR="00433B1B" w:rsidRPr="00E30652">
        <w:rPr>
          <w:b/>
          <w:sz w:val="28"/>
          <w:szCs w:val="28"/>
        </w:rPr>
        <w:t xml:space="preserve">Cândido Vacarezza (PT-SP), Odair Cunha (PT-MG), </w:t>
      </w:r>
      <w:r w:rsidR="00127AEB" w:rsidRPr="00E30652">
        <w:rPr>
          <w:b/>
          <w:sz w:val="28"/>
          <w:szCs w:val="28"/>
        </w:rPr>
        <w:t>Paulo Teixeira (PT</w:t>
      </w:r>
      <w:r w:rsidR="00CB7813" w:rsidRPr="00E30652">
        <w:rPr>
          <w:b/>
          <w:sz w:val="28"/>
          <w:szCs w:val="28"/>
        </w:rPr>
        <w:t>-</w:t>
      </w:r>
      <w:r w:rsidR="00127AEB" w:rsidRPr="00E30652">
        <w:rPr>
          <w:b/>
          <w:sz w:val="28"/>
          <w:szCs w:val="28"/>
        </w:rPr>
        <w:t>SP),</w:t>
      </w:r>
      <w:r w:rsidR="00127AE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Íris de Araujo (PMDB-GO), Luiz Pitiman (PMDB-DF),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 xml:space="preserve">Carlos Sampaio (PSDB-SP), Fernando </w:t>
      </w:r>
      <w:proofErr w:type="spellStart"/>
      <w:r w:rsidR="00433B1B" w:rsidRPr="00E30652">
        <w:rPr>
          <w:b/>
          <w:sz w:val="28"/>
          <w:szCs w:val="28"/>
        </w:rPr>
        <w:t>Francischini</w:t>
      </w:r>
      <w:proofErr w:type="spellEnd"/>
      <w:r w:rsidR="00433B1B" w:rsidRPr="00E30652">
        <w:rPr>
          <w:b/>
          <w:sz w:val="28"/>
          <w:szCs w:val="28"/>
        </w:rPr>
        <w:t xml:space="preserve"> (PSDB-PR),</w:t>
      </w:r>
      <w:r w:rsidR="00B81B17">
        <w:rPr>
          <w:b/>
          <w:sz w:val="28"/>
          <w:szCs w:val="28"/>
        </w:rPr>
        <w:t xml:space="preserve"> </w:t>
      </w:r>
      <w:proofErr w:type="spellStart"/>
      <w:r w:rsidR="00B81B17">
        <w:rPr>
          <w:b/>
          <w:sz w:val="28"/>
          <w:szCs w:val="28"/>
        </w:rPr>
        <w:t>Onyx</w:t>
      </w:r>
      <w:proofErr w:type="spellEnd"/>
      <w:r w:rsidR="00B81B17">
        <w:rPr>
          <w:b/>
          <w:sz w:val="28"/>
          <w:szCs w:val="28"/>
        </w:rPr>
        <w:t xml:space="preserve"> </w:t>
      </w:r>
      <w:proofErr w:type="spellStart"/>
      <w:r w:rsidR="00B81B17">
        <w:rPr>
          <w:b/>
          <w:sz w:val="28"/>
          <w:szCs w:val="28"/>
        </w:rPr>
        <w:t>Lorenzoni</w:t>
      </w:r>
      <w:proofErr w:type="spellEnd"/>
      <w:r w:rsidR="00433B1B" w:rsidRPr="00E30652">
        <w:rPr>
          <w:sz w:val="28"/>
          <w:szCs w:val="28"/>
        </w:rPr>
        <w:t xml:space="preserve"> </w:t>
      </w:r>
      <w:r w:rsidR="00B81B17" w:rsidRPr="00B81B17">
        <w:rPr>
          <w:b/>
          <w:sz w:val="28"/>
          <w:szCs w:val="28"/>
        </w:rPr>
        <w:t>(DEM-RS)</w:t>
      </w:r>
      <w:r w:rsidR="00B81B17">
        <w:rPr>
          <w:sz w:val="28"/>
          <w:szCs w:val="28"/>
        </w:rPr>
        <w:t xml:space="preserve">, </w:t>
      </w:r>
      <w:r w:rsidR="00433B1B" w:rsidRPr="00E30652">
        <w:rPr>
          <w:b/>
          <w:sz w:val="28"/>
          <w:szCs w:val="28"/>
        </w:rPr>
        <w:t>Maurício Quintella Lessa (PR-AL),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Paulo Foletto (PSB-ES),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Miro Teixeira (PDT-RJ),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Rubens Bueno (PPS-PR), Sílvio Costa (PTB-PE),</w:t>
      </w:r>
      <w:r w:rsidR="00433B1B" w:rsidRPr="00E30652">
        <w:rPr>
          <w:sz w:val="28"/>
          <w:szCs w:val="28"/>
        </w:rPr>
        <w:t xml:space="preserve"> </w:t>
      </w:r>
      <w:r w:rsidR="00AF0A76" w:rsidRPr="00E30652">
        <w:rPr>
          <w:b/>
          <w:sz w:val="28"/>
          <w:szCs w:val="28"/>
        </w:rPr>
        <w:t>Filipe Pereira (PSC</w:t>
      </w:r>
      <w:r w:rsidR="00CB7813" w:rsidRPr="00E30652">
        <w:rPr>
          <w:b/>
          <w:sz w:val="28"/>
          <w:szCs w:val="28"/>
        </w:rPr>
        <w:t>-</w:t>
      </w:r>
      <w:r w:rsidR="00AF0A76" w:rsidRPr="00E30652">
        <w:rPr>
          <w:b/>
          <w:sz w:val="28"/>
          <w:szCs w:val="28"/>
        </w:rPr>
        <w:t xml:space="preserve">RJ), </w:t>
      </w:r>
      <w:r w:rsidR="00433B1B" w:rsidRPr="00E30652">
        <w:rPr>
          <w:b/>
          <w:sz w:val="28"/>
          <w:szCs w:val="28"/>
        </w:rPr>
        <w:t>Delegado Protógenes (PCdoB-SP),</w:t>
      </w:r>
      <w:r w:rsidR="00AF0A76" w:rsidRPr="00E30652">
        <w:rPr>
          <w:sz w:val="28"/>
          <w:szCs w:val="28"/>
        </w:rPr>
        <w:t xml:space="preserve"> </w:t>
      </w:r>
      <w:r w:rsidR="00AF0A76" w:rsidRPr="00E30652">
        <w:rPr>
          <w:b/>
          <w:sz w:val="28"/>
          <w:szCs w:val="28"/>
        </w:rPr>
        <w:t>Dr. Rosinha (PT</w:t>
      </w:r>
      <w:r w:rsidR="00CB7813" w:rsidRPr="00E30652">
        <w:rPr>
          <w:b/>
          <w:sz w:val="28"/>
          <w:szCs w:val="28"/>
        </w:rPr>
        <w:t>-</w:t>
      </w:r>
      <w:r w:rsidR="00AF0A76" w:rsidRPr="00E30652">
        <w:rPr>
          <w:b/>
          <w:sz w:val="28"/>
          <w:szCs w:val="28"/>
        </w:rPr>
        <w:t>PR)</w:t>
      </w:r>
      <w:r w:rsidR="00AF0A76" w:rsidRPr="00E30652">
        <w:rPr>
          <w:sz w:val="28"/>
          <w:szCs w:val="28"/>
        </w:rPr>
        <w:t xml:space="preserve">, </w:t>
      </w:r>
      <w:r w:rsidR="00433B1B" w:rsidRPr="00E30652">
        <w:rPr>
          <w:b/>
          <w:sz w:val="28"/>
          <w:szCs w:val="28"/>
        </w:rPr>
        <w:t>Luiz Sérgio (PT-RJ),</w:t>
      </w:r>
      <w:r w:rsidR="00B81B17">
        <w:rPr>
          <w:b/>
          <w:sz w:val="28"/>
          <w:szCs w:val="28"/>
        </w:rPr>
        <w:t xml:space="preserve"> Leonardo </w:t>
      </w:r>
      <w:proofErr w:type="spellStart"/>
      <w:r w:rsidR="00B81B17">
        <w:rPr>
          <w:b/>
          <w:sz w:val="28"/>
          <w:szCs w:val="28"/>
        </w:rPr>
        <w:t>Picciani</w:t>
      </w:r>
      <w:proofErr w:type="spellEnd"/>
      <w:r w:rsidR="00B81B17">
        <w:rPr>
          <w:b/>
          <w:sz w:val="28"/>
          <w:szCs w:val="28"/>
        </w:rPr>
        <w:t xml:space="preserve"> (PMDB-RJ),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João Magalhães (PMDB-MG),</w:t>
      </w:r>
      <w:r w:rsidR="00433B1B" w:rsidRPr="00E30652">
        <w:rPr>
          <w:sz w:val="28"/>
          <w:szCs w:val="28"/>
        </w:rPr>
        <w:t xml:space="preserve"> </w:t>
      </w:r>
      <w:r w:rsidR="00433B1B" w:rsidRPr="00E30652">
        <w:rPr>
          <w:b/>
          <w:sz w:val="28"/>
          <w:szCs w:val="28"/>
        </w:rPr>
        <w:t>Domingos Sávio (PSDB-MG),</w:t>
      </w:r>
      <w:r w:rsidR="00433B1B" w:rsidRPr="00E30652">
        <w:rPr>
          <w:sz w:val="28"/>
          <w:szCs w:val="28"/>
        </w:rPr>
        <w:t xml:space="preserve"> </w:t>
      </w:r>
      <w:r w:rsidR="0051011A" w:rsidRPr="00E30652">
        <w:rPr>
          <w:b/>
          <w:sz w:val="28"/>
          <w:szCs w:val="28"/>
        </w:rPr>
        <w:t>Rogério Marinho</w:t>
      </w:r>
      <w:r w:rsidR="00F01EB0" w:rsidRPr="00E30652">
        <w:rPr>
          <w:b/>
          <w:sz w:val="28"/>
          <w:szCs w:val="28"/>
        </w:rPr>
        <w:t xml:space="preserve"> </w:t>
      </w:r>
      <w:r w:rsidR="0051011A" w:rsidRPr="00E30652">
        <w:rPr>
          <w:b/>
          <w:sz w:val="28"/>
          <w:szCs w:val="28"/>
        </w:rPr>
        <w:t xml:space="preserve">(PSDB/RN), Iracema Portella (PP/PI), </w:t>
      </w:r>
      <w:r w:rsidR="00B81B17">
        <w:rPr>
          <w:b/>
          <w:sz w:val="28"/>
          <w:szCs w:val="28"/>
        </w:rPr>
        <w:t xml:space="preserve">Mendonça Prado (DEM-SE), </w:t>
      </w:r>
      <w:r w:rsidR="00F53C70" w:rsidRPr="00E30652">
        <w:rPr>
          <w:b/>
          <w:sz w:val="28"/>
          <w:szCs w:val="28"/>
        </w:rPr>
        <w:t>Ronaldo Fonseca (PR-DF)</w:t>
      </w:r>
      <w:r w:rsidR="00B81B17">
        <w:rPr>
          <w:b/>
          <w:sz w:val="28"/>
          <w:szCs w:val="28"/>
        </w:rPr>
        <w:t xml:space="preserve"> e</w:t>
      </w:r>
      <w:r w:rsidR="0051011A" w:rsidRPr="00E30652">
        <w:rPr>
          <w:b/>
          <w:sz w:val="28"/>
          <w:szCs w:val="28"/>
        </w:rPr>
        <w:t xml:space="preserve"> Glauber Braga (</w:t>
      </w:r>
      <w:r w:rsidR="00F01EB0" w:rsidRPr="00E30652">
        <w:rPr>
          <w:b/>
          <w:sz w:val="28"/>
          <w:szCs w:val="28"/>
        </w:rPr>
        <w:t>PSB-</w:t>
      </w:r>
      <w:r w:rsidR="0051011A" w:rsidRPr="00E30652">
        <w:rPr>
          <w:b/>
          <w:sz w:val="28"/>
          <w:szCs w:val="28"/>
        </w:rPr>
        <w:t>RJ)</w:t>
      </w:r>
      <w:r w:rsidR="00433B1B" w:rsidRPr="00E30652">
        <w:rPr>
          <w:b/>
          <w:sz w:val="28"/>
          <w:szCs w:val="28"/>
        </w:rPr>
        <w:t xml:space="preserve">. </w:t>
      </w:r>
      <w:r w:rsidR="00F01EB0" w:rsidRPr="00E30652">
        <w:rPr>
          <w:sz w:val="28"/>
          <w:szCs w:val="28"/>
        </w:rPr>
        <w:t>Deix</w:t>
      </w:r>
      <w:r w:rsidR="00B81B17">
        <w:rPr>
          <w:sz w:val="28"/>
          <w:szCs w:val="28"/>
        </w:rPr>
        <w:t xml:space="preserve">aram </w:t>
      </w:r>
      <w:r w:rsidR="00433B1B" w:rsidRPr="00E30652">
        <w:rPr>
          <w:sz w:val="28"/>
          <w:szCs w:val="28"/>
        </w:rPr>
        <w:t xml:space="preserve">de </w:t>
      </w:r>
      <w:r w:rsidR="00BE2D12" w:rsidRPr="00E30652">
        <w:rPr>
          <w:sz w:val="28"/>
          <w:szCs w:val="28"/>
        </w:rPr>
        <w:t>comparecer</w:t>
      </w:r>
      <w:r w:rsidR="00B81B17">
        <w:rPr>
          <w:sz w:val="28"/>
          <w:szCs w:val="28"/>
        </w:rPr>
        <w:t xml:space="preserve"> a</w:t>
      </w:r>
      <w:r w:rsidR="00BE2D12" w:rsidRPr="00E30652">
        <w:rPr>
          <w:sz w:val="28"/>
          <w:szCs w:val="28"/>
        </w:rPr>
        <w:t xml:space="preserve"> </w:t>
      </w:r>
      <w:r w:rsidR="00A5195A" w:rsidRPr="00B81B17">
        <w:rPr>
          <w:sz w:val="28"/>
          <w:szCs w:val="28"/>
        </w:rPr>
        <w:t>Senadora</w:t>
      </w:r>
      <w:r w:rsidR="00A5195A" w:rsidRPr="00E30652">
        <w:rPr>
          <w:b/>
          <w:sz w:val="28"/>
          <w:szCs w:val="28"/>
        </w:rPr>
        <w:t xml:space="preserve"> </w:t>
      </w:r>
      <w:proofErr w:type="spellStart"/>
      <w:r w:rsidR="00B81B17">
        <w:rPr>
          <w:b/>
          <w:sz w:val="28"/>
          <w:szCs w:val="28"/>
        </w:rPr>
        <w:t>Lídice</w:t>
      </w:r>
      <w:proofErr w:type="spellEnd"/>
      <w:r w:rsidR="00B81B17">
        <w:rPr>
          <w:b/>
          <w:sz w:val="28"/>
          <w:szCs w:val="28"/>
        </w:rPr>
        <w:t xml:space="preserve"> da Mata (PSB-BA) </w:t>
      </w:r>
      <w:r w:rsidR="00B81B17" w:rsidRPr="00B81B17">
        <w:rPr>
          <w:sz w:val="28"/>
          <w:szCs w:val="28"/>
        </w:rPr>
        <w:t>e o Deputado</w:t>
      </w:r>
      <w:r w:rsidR="00B81B17">
        <w:rPr>
          <w:b/>
          <w:sz w:val="28"/>
          <w:szCs w:val="28"/>
        </w:rPr>
        <w:t xml:space="preserve"> </w:t>
      </w:r>
      <w:proofErr w:type="spellStart"/>
      <w:r w:rsidR="00B81B17">
        <w:rPr>
          <w:b/>
          <w:sz w:val="28"/>
          <w:szCs w:val="28"/>
        </w:rPr>
        <w:t>Gladson</w:t>
      </w:r>
      <w:proofErr w:type="spellEnd"/>
      <w:r w:rsidR="00B81B17">
        <w:rPr>
          <w:b/>
          <w:sz w:val="28"/>
          <w:szCs w:val="28"/>
        </w:rPr>
        <w:t xml:space="preserve"> </w:t>
      </w:r>
      <w:proofErr w:type="spellStart"/>
      <w:r w:rsidR="00B81B17">
        <w:rPr>
          <w:b/>
          <w:sz w:val="28"/>
          <w:szCs w:val="28"/>
        </w:rPr>
        <w:t>Cameli</w:t>
      </w:r>
      <w:proofErr w:type="spellEnd"/>
      <w:r w:rsidR="00B81B17">
        <w:rPr>
          <w:b/>
          <w:sz w:val="28"/>
          <w:szCs w:val="28"/>
        </w:rPr>
        <w:t xml:space="preserve"> (PP-AC)</w:t>
      </w:r>
      <w:r w:rsidR="00C77756" w:rsidRPr="00E30652">
        <w:rPr>
          <w:b/>
          <w:sz w:val="28"/>
          <w:szCs w:val="28"/>
        </w:rPr>
        <w:t xml:space="preserve">. </w:t>
      </w:r>
      <w:r w:rsidR="00C77756" w:rsidRPr="00E30652">
        <w:rPr>
          <w:sz w:val="28"/>
          <w:szCs w:val="28"/>
        </w:rPr>
        <w:t>Compareceram os seguin</w:t>
      </w:r>
      <w:r w:rsidR="00212F2A" w:rsidRPr="00E30652">
        <w:rPr>
          <w:sz w:val="28"/>
          <w:szCs w:val="28"/>
        </w:rPr>
        <w:t>tes parlamentares não membros:</w:t>
      </w:r>
      <w:r w:rsidR="00AF072C" w:rsidRPr="00E30652">
        <w:rPr>
          <w:b/>
          <w:sz w:val="28"/>
          <w:szCs w:val="28"/>
        </w:rPr>
        <w:t xml:space="preserve"> </w:t>
      </w:r>
      <w:r w:rsidR="00220580" w:rsidRPr="00E30652">
        <w:rPr>
          <w:b/>
          <w:sz w:val="28"/>
          <w:szCs w:val="28"/>
        </w:rPr>
        <w:t>Senador</w:t>
      </w:r>
      <w:r w:rsidR="0085124B" w:rsidRPr="00E30652">
        <w:rPr>
          <w:b/>
          <w:sz w:val="28"/>
          <w:szCs w:val="28"/>
        </w:rPr>
        <w:t>es</w:t>
      </w:r>
      <w:r w:rsidR="00220580" w:rsidRPr="00E30652">
        <w:rPr>
          <w:b/>
          <w:sz w:val="28"/>
          <w:szCs w:val="28"/>
        </w:rPr>
        <w:t xml:space="preserve"> Pedro Simon (PMSB-RS)</w:t>
      </w:r>
      <w:r w:rsidR="007A7CA0" w:rsidRPr="00E30652">
        <w:rPr>
          <w:b/>
          <w:sz w:val="28"/>
          <w:szCs w:val="28"/>
        </w:rPr>
        <w:t xml:space="preserve"> e Lúcia Vânia (PSDB-GO)</w:t>
      </w:r>
      <w:r w:rsidR="00220580" w:rsidRPr="00E30652">
        <w:rPr>
          <w:b/>
          <w:sz w:val="28"/>
          <w:szCs w:val="28"/>
        </w:rPr>
        <w:t xml:space="preserve"> e </w:t>
      </w:r>
      <w:r w:rsidR="00AF072C" w:rsidRPr="00E30652">
        <w:rPr>
          <w:b/>
          <w:sz w:val="28"/>
          <w:szCs w:val="28"/>
        </w:rPr>
        <w:t>Deputado</w:t>
      </w:r>
      <w:r w:rsidR="008A4054" w:rsidRPr="00E30652">
        <w:rPr>
          <w:b/>
          <w:sz w:val="28"/>
          <w:szCs w:val="28"/>
        </w:rPr>
        <w:t xml:space="preserve">s </w:t>
      </w:r>
      <w:r w:rsidR="00AF072C" w:rsidRPr="00E30652">
        <w:rPr>
          <w:b/>
          <w:sz w:val="28"/>
          <w:szCs w:val="28"/>
        </w:rPr>
        <w:t>Chico Alencar (PSOL-RJ)</w:t>
      </w:r>
      <w:r w:rsidR="008A4054" w:rsidRPr="00E30652">
        <w:rPr>
          <w:b/>
          <w:sz w:val="28"/>
          <w:szCs w:val="28"/>
        </w:rPr>
        <w:t>,</w:t>
      </w:r>
      <w:r w:rsidR="008827FF">
        <w:rPr>
          <w:b/>
          <w:sz w:val="28"/>
          <w:szCs w:val="28"/>
        </w:rPr>
        <w:t xml:space="preserve"> Wellington Roberto (PR-PB) e Alessandro </w:t>
      </w:r>
      <w:proofErr w:type="spellStart"/>
      <w:r w:rsidR="008827FF">
        <w:rPr>
          <w:b/>
          <w:sz w:val="28"/>
          <w:szCs w:val="28"/>
        </w:rPr>
        <w:t>Molon</w:t>
      </w:r>
      <w:proofErr w:type="spellEnd"/>
      <w:r w:rsidR="008827FF">
        <w:rPr>
          <w:b/>
          <w:sz w:val="28"/>
          <w:szCs w:val="28"/>
        </w:rPr>
        <w:t xml:space="preserve"> (PT-RJ)</w:t>
      </w:r>
      <w:r w:rsidR="007A7CA0" w:rsidRPr="00E30652">
        <w:rPr>
          <w:b/>
          <w:sz w:val="28"/>
          <w:szCs w:val="28"/>
        </w:rPr>
        <w:t>.</w:t>
      </w:r>
      <w:r w:rsidR="00EA6FC5" w:rsidRPr="00E30652">
        <w:rPr>
          <w:b/>
          <w:sz w:val="28"/>
          <w:szCs w:val="28"/>
        </w:rPr>
        <w:t xml:space="preserve"> </w:t>
      </w:r>
      <w:r w:rsidR="008827FF">
        <w:rPr>
          <w:sz w:val="28"/>
          <w:szCs w:val="28"/>
        </w:rPr>
        <w:t>Na ocasião foram aprovados os seguintes requerimentos:</w:t>
      </w:r>
    </w:p>
    <w:p w:rsidR="007708AD" w:rsidRDefault="007708AD" w:rsidP="008D0055">
      <w:pPr>
        <w:jc w:val="both"/>
        <w:rPr>
          <w:sz w:val="28"/>
          <w:szCs w:val="2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6237"/>
        <w:gridCol w:w="1984"/>
      </w:tblGrid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lastRenderedPageBreak/>
              <w:t>Nº</w:t>
            </w:r>
          </w:p>
        </w:tc>
        <w:tc>
          <w:tcPr>
            <w:tcW w:w="6237" w:type="dxa"/>
          </w:tcPr>
          <w:p w:rsidR="007708AD" w:rsidRPr="00A24FAE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Ementa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Autoria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003/12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que a Comissão requisite a quebra dos sigilos bancário, fiscal e telefônico da IDEAL SEGURANÇA LTDA EPP, CNPJ nº 09.478.499/0001-11, de 01 de janeiro de 2003 até a presente data, a fim de subsidia</w:t>
            </w:r>
            <w:r>
              <w:rPr>
                <w:bCs w:val="0"/>
                <w:sz w:val="20"/>
                <w:szCs w:val="20"/>
              </w:rPr>
              <w:t>r as investigações da Comissão.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Onyx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Lorenzoni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004/12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Solicita a convocação do Sr. </w:t>
            </w:r>
            <w:proofErr w:type="spellStart"/>
            <w:r>
              <w:rPr>
                <w:bCs w:val="0"/>
                <w:sz w:val="20"/>
                <w:szCs w:val="20"/>
              </w:rPr>
              <w:t>Deuselino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 Valadares dos Santos, CPF 591.410.001-10, Delegado da Polícia Federal, para prestar depoimento nesta CPMI. 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Onyx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Lorenzoni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011/12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que a Comissão requisite a quebra dos sigilos bancário, fiscal e telefônico do Sr. Cláudio Dias de Abreu, CPF nº 907.124.041-04.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Onyx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Lorenzoni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013/12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que a Comissão requisite a quebra dos sigilos bancário, fiscal e telefônico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Geovani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Pereira da Silva, CPF nº 319.166.001-15.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Onyx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Lorenzoni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015/12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que a Comissão requisite a quebra dos sigilos bancário, fiscal e telefônico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Gleyb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Ferreira da Cruz, CPF nº 575.571.871-72.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Onyx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Lorenzoni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025/12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que a Comissão requisite a quebra dos sigilos bancário, fiscal e telefônico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Idalberto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Matias de Araujo, CPF nº 274.087.791-91.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493EF6"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 w:rsidRPr="00493EF6">
              <w:rPr>
                <w:b/>
                <w:sz w:val="20"/>
                <w:szCs w:val="20"/>
              </w:rPr>
              <w:t>Onyx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3EF6">
              <w:rPr>
                <w:b/>
                <w:sz w:val="20"/>
                <w:szCs w:val="20"/>
              </w:rPr>
              <w:t>Lorenzoni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026/12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convocação do Sr. João Carlos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Feitoza</w:t>
            </w:r>
            <w:proofErr w:type="spellEnd"/>
            <w:r w:rsidRPr="00A24FAE">
              <w:rPr>
                <w:bCs w:val="0"/>
                <w:sz w:val="20"/>
                <w:szCs w:val="20"/>
              </w:rPr>
              <w:t>, CPF nº 186.353.341-91,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493EF6"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 w:rsidRPr="00493EF6">
              <w:rPr>
                <w:b/>
                <w:sz w:val="20"/>
                <w:szCs w:val="20"/>
              </w:rPr>
              <w:t>Onyx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3EF6">
              <w:rPr>
                <w:b/>
                <w:sz w:val="20"/>
                <w:szCs w:val="20"/>
              </w:rPr>
              <w:t>Lorenzoni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027/12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convocação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Rosalvo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Simprini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Cruz, CPF nº 008.121.807-98,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493EF6"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 w:rsidRPr="00493EF6">
              <w:rPr>
                <w:b/>
                <w:sz w:val="20"/>
                <w:szCs w:val="20"/>
              </w:rPr>
              <w:t>Onyx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3EF6">
              <w:rPr>
                <w:b/>
                <w:sz w:val="20"/>
                <w:szCs w:val="20"/>
              </w:rPr>
              <w:t>Lorenzoni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030/12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jc w:val="both"/>
              <w:rPr>
                <w:b/>
                <w:sz w:val="20"/>
                <w:szCs w:val="20"/>
              </w:rPr>
            </w:pPr>
            <w:r w:rsidRPr="00A24FAE">
              <w:rPr>
                <w:b/>
                <w:sz w:val="20"/>
                <w:szCs w:val="20"/>
              </w:rPr>
              <w:t>Solicita a convocação do Sr. Francisco Cláudio Monteiro, CPF nº 153.359.841-04,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493EF6"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 w:rsidRPr="00493EF6">
              <w:rPr>
                <w:b/>
                <w:sz w:val="20"/>
                <w:szCs w:val="20"/>
              </w:rPr>
              <w:t>Onyx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3EF6">
              <w:rPr>
                <w:b/>
                <w:sz w:val="20"/>
                <w:szCs w:val="20"/>
              </w:rPr>
              <w:t>Lorenzoni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031/12</w:t>
            </w:r>
          </w:p>
        </w:tc>
        <w:tc>
          <w:tcPr>
            <w:tcW w:w="6237" w:type="dxa"/>
          </w:tcPr>
          <w:p w:rsidR="007708AD" w:rsidRPr="00F25CFA" w:rsidRDefault="007708AD" w:rsidP="000425D9">
            <w:pPr>
              <w:jc w:val="both"/>
              <w:rPr>
                <w:b/>
                <w:bCs/>
                <w:sz w:val="20"/>
                <w:szCs w:val="20"/>
              </w:rPr>
            </w:pPr>
            <w:r w:rsidRPr="00A24FAE">
              <w:rPr>
                <w:b/>
                <w:bCs/>
                <w:sz w:val="20"/>
                <w:szCs w:val="20"/>
              </w:rPr>
              <w:t>Solicita que a Comissão requisite a quebra dos sigilos bancário, fiscal e telefônico da Sra. Andréia Aprígio de Souza, CPF nº 644.628.971-53.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493EF6"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 w:rsidRPr="00493EF6">
              <w:rPr>
                <w:b/>
                <w:sz w:val="20"/>
                <w:szCs w:val="20"/>
              </w:rPr>
              <w:t>Onyx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3EF6">
              <w:rPr>
                <w:b/>
                <w:sz w:val="20"/>
                <w:szCs w:val="20"/>
              </w:rPr>
              <w:t>Lorenzoni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033/12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jc w:val="both"/>
              <w:rPr>
                <w:b/>
                <w:sz w:val="20"/>
                <w:szCs w:val="20"/>
              </w:rPr>
            </w:pPr>
            <w:r w:rsidRPr="00A24FAE">
              <w:rPr>
                <w:b/>
                <w:sz w:val="20"/>
                <w:szCs w:val="20"/>
              </w:rPr>
              <w:t xml:space="preserve">Solicita que a Comissão requisite a quebra dos sigilos bancário, fiscal e telefônico da </w:t>
            </w:r>
            <w:proofErr w:type="gramStart"/>
            <w:r w:rsidRPr="00A24FAE">
              <w:rPr>
                <w:b/>
                <w:sz w:val="20"/>
                <w:szCs w:val="20"/>
              </w:rPr>
              <w:t>Brava Construções e Terraplanagem</w:t>
            </w:r>
            <w:proofErr w:type="gramEnd"/>
            <w:r w:rsidRPr="00A24FAE">
              <w:rPr>
                <w:b/>
                <w:sz w:val="20"/>
                <w:szCs w:val="20"/>
              </w:rPr>
              <w:t xml:space="preserve"> Ltda., CNPJ nº 10.894.642/0001-35.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493EF6"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 w:rsidRPr="00493EF6">
              <w:rPr>
                <w:b/>
                <w:sz w:val="20"/>
                <w:szCs w:val="20"/>
              </w:rPr>
              <w:t>Onyx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493EF6">
              <w:rPr>
                <w:b/>
                <w:sz w:val="20"/>
                <w:szCs w:val="20"/>
              </w:rPr>
              <w:t>Lorenzoni</w:t>
            </w:r>
            <w:proofErr w:type="spellEnd"/>
            <w:r w:rsidRPr="00493EF6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034/12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jc w:val="both"/>
              <w:rPr>
                <w:b/>
                <w:sz w:val="20"/>
                <w:szCs w:val="20"/>
              </w:rPr>
            </w:pPr>
            <w:r w:rsidRPr="00A24FAE">
              <w:rPr>
                <w:b/>
                <w:sz w:val="20"/>
                <w:szCs w:val="20"/>
              </w:rPr>
              <w:t xml:space="preserve">Solicita que a Comissão requisite a quebra dos sigilos bancário, fiscal e telefônico da Alberto &amp; </w:t>
            </w:r>
            <w:proofErr w:type="spellStart"/>
            <w:r w:rsidRPr="00A24FAE">
              <w:rPr>
                <w:b/>
                <w:sz w:val="20"/>
                <w:szCs w:val="20"/>
              </w:rPr>
              <w:t>Pantoja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Construções e Transportes Ltda., CNPJ nº 11.620.733/0001-45.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Onyx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/>
                <w:sz w:val="20"/>
                <w:szCs w:val="20"/>
              </w:rPr>
              <w:t>Lorenzoni</w:t>
            </w:r>
            <w:proofErr w:type="spellEnd"/>
            <w:r w:rsidRPr="00A24FAE"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048/12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jc w:val="both"/>
              <w:rPr>
                <w:b/>
                <w:sz w:val="20"/>
                <w:szCs w:val="20"/>
              </w:rPr>
            </w:pPr>
            <w:r w:rsidRPr="00A24FAE">
              <w:rPr>
                <w:b/>
                <w:sz w:val="20"/>
                <w:szCs w:val="20"/>
              </w:rPr>
              <w:t>Requer seja convocado o Sr. Sebastião de Almeida Ramos Júnior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592D84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592D84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050/12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jc w:val="both"/>
              <w:rPr>
                <w:b/>
                <w:sz w:val="20"/>
                <w:szCs w:val="20"/>
              </w:rPr>
            </w:pPr>
            <w:r w:rsidRPr="00A24FAE">
              <w:rPr>
                <w:b/>
                <w:sz w:val="20"/>
                <w:szCs w:val="20"/>
              </w:rPr>
              <w:t>Requer seja convocado o Sr. Álvaro Ribeiro da Silva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592D84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592D84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052/12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jc w:val="both"/>
              <w:rPr>
                <w:b/>
                <w:sz w:val="20"/>
                <w:szCs w:val="20"/>
              </w:rPr>
            </w:pPr>
            <w:r w:rsidRPr="00A24FAE">
              <w:rPr>
                <w:b/>
                <w:sz w:val="20"/>
                <w:szCs w:val="20"/>
              </w:rPr>
              <w:t>Requer seja convocado o Sr. Marcelo Vieira da Silva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592D84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592D84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054/12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Rogério Diniz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Carlos Sampaio e Domingos </w:t>
            </w:r>
            <w:r w:rsidRPr="00A24FAE">
              <w:rPr>
                <w:b/>
                <w:sz w:val="20"/>
                <w:szCs w:val="20"/>
              </w:rPr>
              <w:lastRenderedPageBreak/>
              <w:t>Sávio</w:t>
            </w:r>
          </w:p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056/12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Adriano Aprígio de Souza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Deputados</w:t>
            </w:r>
            <w:r w:rsidRPr="00A24FAE">
              <w:rPr>
                <w:b/>
                <w:sz w:val="20"/>
                <w:szCs w:val="20"/>
              </w:rPr>
              <w:t xml:space="preserve"> Carlos Sampaio, Fernando Franceschini, Domingos Sávio e Rogério </w:t>
            </w:r>
            <w:proofErr w:type="gramStart"/>
            <w:r w:rsidRPr="00A24FAE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057/12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André Teixeira Jorge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F750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F7501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058/12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William Vitorino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F750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F7501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059/12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</w:t>
            </w:r>
            <w:proofErr w:type="gramStart"/>
            <w:r w:rsidRPr="00A24FAE">
              <w:rPr>
                <w:bCs w:val="0"/>
                <w:sz w:val="20"/>
                <w:szCs w:val="20"/>
              </w:rPr>
              <w:t>convocada a Sra. Andréa Aprígio de Souza</w:t>
            </w:r>
            <w:proofErr w:type="gramEnd"/>
            <w:r w:rsidRPr="00A24FAE">
              <w:rPr>
                <w:bCs w:val="0"/>
                <w:sz w:val="20"/>
                <w:szCs w:val="20"/>
              </w:rPr>
              <w:t xml:space="preserve">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F750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F7501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060/12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Carlos Antônio Nogueira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9642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96422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062/12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convocado 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Deuselino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Valadares dos Santos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9642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96422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063/12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convocado a Sra. Rosely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Pantoja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da Silva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9642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96422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066/12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Joaquim Gomes Thomé Neto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B9642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B96422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069/12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João Macedo de Miranda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31527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315272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070/12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Edson Coelho dos Santos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</w:pPr>
            <w:r w:rsidRPr="0031527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315272">
              <w:rPr>
                <w:b/>
                <w:sz w:val="20"/>
                <w:szCs w:val="20"/>
              </w:rPr>
              <w:t>Marinho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071/12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Paulo de Almeida Ramos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315272">
              <w:rPr>
                <w:b/>
                <w:sz w:val="20"/>
                <w:szCs w:val="20"/>
              </w:rPr>
              <w:t xml:space="preserve">Deputados Carlos Sampaio, Fernando Franceschini, </w:t>
            </w:r>
            <w:r w:rsidRPr="00315272">
              <w:rPr>
                <w:b/>
                <w:sz w:val="20"/>
                <w:szCs w:val="20"/>
              </w:rPr>
              <w:lastRenderedPageBreak/>
              <w:t xml:space="preserve">Domingos Sávio e Rogério </w:t>
            </w:r>
            <w:proofErr w:type="gramStart"/>
            <w:r w:rsidRPr="00315272">
              <w:rPr>
                <w:b/>
                <w:sz w:val="20"/>
                <w:szCs w:val="20"/>
              </w:rPr>
              <w:t>Marinho</w:t>
            </w:r>
            <w:proofErr w:type="gramEnd"/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072/12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convocado o Sr Anderson Aguiar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Drumond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para prestar depoimento perante a Comissão.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315272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315272">
              <w:rPr>
                <w:b/>
                <w:sz w:val="20"/>
                <w:szCs w:val="20"/>
              </w:rPr>
              <w:t>Marinho</w:t>
            </w:r>
            <w:proofErr w:type="gramEnd"/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073/12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convocado o Sr. Fernando Antônio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Hereda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Byron Filho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315272">
              <w:rPr>
                <w:b/>
                <w:sz w:val="20"/>
                <w:szCs w:val="20"/>
              </w:rPr>
              <w:t xml:space="preserve">Deputados Carlos Sampaio, Fernando Franceschini, </w:t>
            </w:r>
            <w:proofErr w:type="gramStart"/>
            <w:r w:rsidRPr="00315272">
              <w:rPr>
                <w:b/>
                <w:sz w:val="20"/>
                <w:szCs w:val="20"/>
              </w:rPr>
              <w:t>Domingos</w:t>
            </w:r>
            <w:proofErr w:type="gramEnd"/>
          </w:p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315272">
              <w:rPr>
                <w:b/>
                <w:sz w:val="20"/>
                <w:szCs w:val="20"/>
              </w:rPr>
              <w:t>Sávio e Rogério Marinho</w:t>
            </w:r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074/12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 Marcos Antônio de Almeida Ramos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863C8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863C81">
              <w:rPr>
                <w:b/>
                <w:sz w:val="20"/>
                <w:szCs w:val="20"/>
              </w:rPr>
              <w:t>Marinho</w:t>
            </w:r>
            <w:proofErr w:type="gramEnd"/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075/12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Carlos Alberto de Lima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863C8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863C81">
              <w:rPr>
                <w:b/>
                <w:sz w:val="20"/>
                <w:szCs w:val="20"/>
              </w:rPr>
              <w:t>Marinho</w:t>
            </w:r>
            <w:proofErr w:type="gramEnd"/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076/12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convocado o Sr Arnaldo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Rúbio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Júnior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863C8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863C81">
              <w:rPr>
                <w:b/>
                <w:sz w:val="20"/>
                <w:szCs w:val="20"/>
              </w:rPr>
              <w:t>Marinho</w:t>
            </w:r>
            <w:proofErr w:type="gramEnd"/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077/12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Roberto Coppola para prestar depoimento perante 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863C81">
              <w:rPr>
                <w:b/>
                <w:sz w:val="20"/>
                <w:szCs w:val="20"/>
              </w:rPr>
              <w:t xml:space="preserve">Deputados Carlos Sampaio, Fernando Franceschini, Domingos Sávio e Rogério </w:t>
            </w:r>
            <w:proofErr w:type="gramStart"/>
            <w:r w:rsidRPr="00863C81">
              <w:rPr>
                <w:b/>
                <w:sz w:val="20"/>
                <w:szCs w:val="20"/>
              </w:rPr>
              <w:t>Marinho</w:t>
            </w:r>
            <w:proofErr w:type="gramEnd"/>
          </w:p>
          <w:p w:rsidR="007708AD" w:rsidRDefault="007708AD" w:rsidP="007708AD">
            <w:pPr>
              <w:jc w:val="center"/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088/12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convocação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Rosalvo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Simprini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Cruz, a fim de esclarecer as suas ligações com o Sr. Carlos Augusto Ramos. 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089/12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transferência dos sigilos fiscal, bancário e telefônico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Geovani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Pereira da Silva.</w:t>
            </w: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transferência dos sigilos fiscal e bancário da empresa Alberto &amp;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Pantoja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Construções e Transportes Ltda.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transferência dos sigilos fiscal, bancário e telefônico do Sr. Lenine Araújo de Souza.</w:t>
            </w:r>
          </w:p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transferência dos sigilos fiscal, bancário e telefônico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Rosalvo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Simprini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Cruz.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093/12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transferência dos sigilos fiscal, bancário e telefônico da empresa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Brazilian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Gaming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Partners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Participação Administração e Empreendimentos Ltda.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transferência dos sigilos fiscal, bancário e telefônico do Sr. Roberto Sérgio Coppola</w:t>
            </w:r>
            <w:r>
              <w:rPr>
                <w:bCs w:val="0"/>
                <w:sz w:val="20"/>
                <w:szCs w:val="20"/>
              </w:rPr>
              <w:t>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transferência dos sigilos fiscal, bancário e telefônico da empresa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Larami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diversões e Entretenimento Ltda.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transferência dos sigilos fiscal, bancário e telefônico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Gleyb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Ferreira de Araújo.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098/12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convocação do Sr. Benedito Torres, a fim de esclarecer as suas ligações com o Sr. Carlos Augusto Ramos.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102/12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convocação do Sr. Cláudio Monteiro, a fim de esclarecer as denúncias de seu envolvimento com o Sr. Carlos Augusto Ramos.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107/12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convocação do Sr. João Carlos Feitosa, o Zunga, a fim de esclarecer seu envolvimento com o Sr. Carlos Augusto Ramos.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109/12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convocação do Sr. Joaquim Gomes Thomé Neto, a fim de esclarecer as denúncias de seu envolvimento com o Senhor Carlos Augusto Ramos.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112/12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Solicita a convocação do Sr. Marcelo Henrique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Limírio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Gonçalves, a fim de esclarecer suas ligações com o Senhor Carlos Augusto Ramos e o Senador Demóstenes Torres.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116/12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Solicita a convocação do Sr. Roberto Sérgio Coppola, a fim de esclarecer as suas ligações com o Senhor Carlos Augusto Ramos.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</w:t>
            </w:r>
            <w:r w:rsidRPr="00A24FAE">
              <w:rPr>
                <w:b/>
                <w:sz w:val="20"/>
                <w:szCs w:val="20"/>
              </w:rPr>
              <w:t xml:space="preserve">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121/12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encaminhado pelo COAF – Conselho de Controle de Atividades Financeiras para a Comissão informações sobre as movimentações consideradas atípicas do Sr. Carlos Augusto Ramos.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122/12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encaminhado pelo COAF – Conselho de Controle de Atividades Financeiras para a Comissão informações sobre as movimentações consideradas atípicas do Sr. Cláudio Abreu.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124/12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encaminhado pelo COAF – Conselho de Controle de Atividades Financeiras para a Comissão informações sobre as movimentações consideradas atípicas do Sr.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Idalberto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Matias de Araújo, conhecido como “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Dadá</w:t>
            </w:r>
            <w:proofErr w:type="spellEnd"/>
            <w:r w:rsidRPr="00A24FAE">
              <w:rPr>
                <w:bCs w:val="0"/>
                <w:sz w:val="20"/>
                <w:szCs w:val="20"/>
              </w:rPr>
              <w:t>”.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125/12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encaminhado pelo COAF – Conselho de Controle de Atividades Financeiras para a Comissão informações sobre as movimentações consideradas atípicas do Sr. José Olímpio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Queiroga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Neto.</w:t>
            </w:r>
          </w:p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128/12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 encaminhado pelo COAF – Conselho de Controle de Atividades Financeiras para a Comissão informações sobre as movimentações consideradas atípicas da empresa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Vitapan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Indústria </w:t>
            </w:r>
            <w:r w:rsidRPr="00A24FAE">
              <w:rPr>
                <w:bCs w:val="0"/>
                <w:sz w:val="20"/>
                <w:szCs w:val="20"/>
              </w:rPr>
              <w:lastRenderedPageBreak/>
              <w:t>Farmacêutica Ltda.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133/12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Aluizio Alves de Souza para prestar depoimento perante a Comissão.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146/12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 convocado o Sr. Roberto Coppola para prestar depoimento perante a Comissão.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149/12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 xml:space="preserve">Requer sejam convocados os Srs. </w:t>
            </w:r>
            <w:proofErr w:type="spellStart"/>
            <w:r w:rsidRPr="00A24FAE">
              <w:rPr>
                <w:bCs w:val="0"/>
                <w:sz w:val="20"/>
                <w:szCs w:val="20"/>
              </w:rPr>
              <w:t>Deuselino</w:t>
            </w:r>
            <w:proofErr w:type="spellEnd"/>
            <w:r w:rsidRPr="00A24FAE">
              <w:rPr>
                <w:bCs w:val="0"/>
                <w:sz w:val="20"/>
                <w:szCs w:val="20"/>
              </w:rPr>
              <w:t xml:space="preserve"> Valadares dos Santos e Fernando Byron para prestar depoimento perante a Comissão.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150/12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A24FAE">
              <w:rPr>
                <w:bCs w:val="0"/>
                <w:sz w:val="20"/>
                <w:szCs w:val="20"/>
              </w:rPr>
              <w:t>Requer sejam convidados os Srs. Daniel de Resende Salgado e Marcelo Ribeiro de Oliveira e a Sra. Léa Batista de Oliveira para prestar depoimento perante a Comissão.</w:t>
            </w:r>
          </w:p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Pr="00A24FAE" w:rsidRDefault="007708AD" w:rsidP="007708A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</w:t>
            </w:r>
            <w:r w:rsidRPr="00A24FAE">
              <w:rPr>
                <w:b/>
                <w:sz w:val="20"/>
                <w:szCs w:val="20"/>
              </w:rPr>
              <w:t xml:space="preserve">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198/12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Requer a convocação do Sr. Alex Sandro Klein Fonseca para prestar depoimento nesta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199/12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Requer a convocação do Sr. </w:t>
            </w:r>
            <w:proofErr w:type="spellStart"/>
            <w:r>
              <w:rPr>
                <w:bCs w:val="0"/>
                <w:sz w:val="20"/>
                <w:szCs w:val="20"/>
              </w:rPr>
              <w:t>Rossine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 Aires Guimarães para prestar depoimento nesta CPMI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202/12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Requer a convocação do Sr. </w:t>
            </w:r>
            <w:proofErr w:type="spellStart"/>
            <w:r>
              <w:rPr>
                <w:bCs w:val="0"/>
                <w:sz w:val="20"/>
                <w:szCs w:val="20"/>
              </w:rPr>
              <w:t>Edgardo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 Mendonça Guimarães para prestar depoimento nesta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204/12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Requer a convocação do Sr. Antônio Lorenzo para prestar depoimento nesta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205/12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Requer a convocação do Sr. Alexandre Lourenço e do Sr. </w:t>
            </w:r>
            <w:proofErr w:type="spellStart"/>
            <w:r>
              <w:rPr>
                <w:bCs w:val="0"/>
                <w:sz w:val="20"/>
                <w:szCs w:val="20"/>
              </w:rPr>
              <w:t>Edemundo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 Dias para prestarem depoimento nessa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tabs>
                <w:tab w:val="left" w:pos="1216"/>
              </w:tabs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206/12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9D047F">
              <w:rPr>
                <w:bCs w:val="0"/>
                <w:sz w:val="20"/>
                <w:szCs w:val="20"/>
              </w:rPr>
              <w:t xml:space="preserve">Requer a convocação do Sr. </w:t>
            </w:r>
            <w:r>
              <w:rPr>
                <w:bCs w:val="0"/>
                <w:sz w:val="20"/>
                <w:szCs w:val="20"/>
              </w:rPr>
              <w:t xml:space="preserve">Jayme </w:t>
            </w:r>
            <w:proofErr w:type="spellStart"/>
            <w:proofErr w:type="gramStart"/>
            <w:r>
              <w:rPr>
                <w:bCs w:val="0"/>
                <w:sz w:val="20"/>
                <w:szCs w:val="20"/>
              </w:rPr>
              <w:t>Rincon</w:t>
            </w:r>
            <w:proofErr w:type="spellEnd"/>
            <w:r>
              <w:rPr>
                <w:bCs w:val="0"/>
                <w:sz w:val="20"/>
                <w:szCs w:val="20"/>
              </w:rPr>
              <w:t xml:space="preserve"> ,</w:t>
            </w:r>
            <w:proofErr w:type="gramEnd"/>
            <w:r>
              <w:rPr>
                <w:bCs w:val="0"/>
                <w:sz w:val="20"/>
                <w:szCs w:val="20"/>
              </w:rPr>
              <w:t xml:space="preserve"> para prestar depoimento</w:t>
            </w:r>
            <w:r w:rsidRPr="009D047F">
              <w:rPr>
                <w:bCs w:val="0"/>
                <w:sz w:val="20"/>
                <w:szCs w:val="20"/>
              </w:rPr>
              <w:t xml:space="preserve"> nessa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tabs>
                <w:tab w:val="left" w:pos="1216"/>
              </w:tabs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207/12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Requer a convocação do Sr. Walter Paulo Santiago, para prestar depoimento nessa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tabs>
                <w:tab w:val="left" w:pos="1216"/>
              </w:tabs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208/12</w:t>
            </w:r>
          </w:p>
        </w:tc>
        <w:tc>
          <w:tcPr>
            <w:tcW w:w="6237" w:type="dxa"/>
          </w:tcPr>
          <w:p w:rsidR="007708AD" w:rsidRPr="00A24FAE" w:rsidRDefault="007708AD" w:rsidP="000425D9">
            <w:pPr>
              <w:pStyle w:val="Subttulo"/>
              <w:jc w:val="both"/>
              <w:rPr>
                <w:bCs w:val="0"/>
                <w:sz w:val="20"/>
                <w:szCs w:val="20"/>
              </w:rPr>
            </w:pPr>
            <w:r w:rsidRPr="009D047F">
              <w:rPr>
                <w:bCs w:val="0"/>
                <w:sz w:val="20"/>
                <w:szCs w:val="20"/>
              </w:rPr>
              <w:t xml:space="preserve">Requer a convocação do Sr. Arnaldo </w:t>
            </w:r>
            <w:proofErr w:type="spellStart"/>
            <w:r w:rsidRPr="009D047F">
              <w:rPr>
                <w:bCs w:val="0"/>
                <w:sz w:val="20"/>
                <w:szCs w:val="20"/>
              </w:rPr>
              <w:t>Rubio</w:t>
            </w:r>
            <w:proofErr w:type="spellEnd"/>
            <w:r w:rsidRPr="009D047F">
              <w:rPr>
                <w:bCs w:val="0"/>
                <w:sz w:val="20"/>
                <w:szCs w:val="20"/>
              </w:rPr>
              <w:t xml:space="preserve"> Junior, para prestar depoimento nessa CPMI.</w:t>
            </w:r>
          </w:p>
        </w:tc>
        <w:tc>
          <w:tcPr>
            <w:tcW w:w="1984" w:type="dxa"/>
            <w:vAlign w:val="center"/>
          </w:tcPr>
          <w:p w:rsidR="007708AD" w:rsidRPr="009B1466" w:rsidRDefault="007708AD" w:rsidP="007708AD">
            <w:pPr>
              <w:tabs>
                <w:tab w:val="left" w:pos="1216"/>
              </w:tabs>
              <w:jc w:val="center"/>
              <w:rPr>
                <w:b/>
                <w:sz w:val="20"/>
                <w:szCs w:val="20"/>
              </w:rPr>
            </w:pPr>
            <w:r w:rsidRPr="009B1466">
              <w:rPr>
                <w:b/>
                <w:sz w:val="20"/>
                <w:szCs w:val="20"/>
              </w:rPr>
              <w:t xml:space="preserve">Senadores José Pimentel, Humberto Costa e Walter </w:t>
            </w:r>
            <w:proofErr w:type="gramStart"/>
            <w:r w:rsidRPr="009B1466">
              <w:rPr>
                <w:b/>
                <w:sz w:val="20"/>
                <w:szCs w:val="20"/>
              </w:rPr>
              <w:t>Pinheiro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212/12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esta CPMI solicite a todos os partidos que compõem esta Comissão indicar servidores que terão acesso à documentação recebida por esta CPMI.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222/12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a convocação do Sr. Rodrigo Moral </w:t>
            </w:r>
            <w:proofErr w:type="spellStart"/>
            <w:r>
              <w:rPr>
                <w:sz w:val="20"/>
                <w:szCs w:val="20"/>
              </w:rPr>
              <w:t>Dall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Agnol</w:t>
            </w:r>
            <w:proofErr w:type="spellEnd"/>
            <w:r>
              <w:rPr>
                <w:sz w:val="20"/>
                <w:szCs w:val="20"/>
              </w:rPr>
              <w:t xml:space="preserve"> para prestar depoimento nesta CPMI.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226/12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que seja convocado o Sr. </w:t>
            </w:r>
            <w:proofErr w:type="spellStart"/>
            <w:r>
              <w:rPr>
                <w:sz w:val="20"/>
                <w:szCs w:val="20"/>
              </w:rPr>
              <w:t>Rosalvo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Simprini</w:t>
            </w:r>
            <w:proofErr w:type="spellEnd"/>
            <w:r>
              <w:rPr>
                <w:sz w:val="20"/>
                <w:szCs w:val="20"/>
              </w:rPr>
              <w:t xml:space="preserve"> Cruz, suposto </w:t>
            </w:r>
            <w:r>
              <w:rPr>
                <w:sz w:val="20"/>
                <w:szCs w:val="20"/>
              </w:rPr>
              <w:lastRenderedPageBreak/>
              <w:t>contador do Sr. Carlos Augusto de Almeida Ramos.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Senador Sérgio </w:t>
            </w:r>
            <w:r>
              <w:rPr>
                <w:b/>
                <w:sz w:val="20"/>
                <w:szCs w:val="20"/>
              </w:rPr>
              <w:lastRenderedPageBreak/>
              <w:t>Souza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237/12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sejam solicitadas ao Supremo Tribunal Federal, à Justiça Federal de Goiás (11ª Vara), à Procuradoria-Geral da República ou à Polícia Federal – onde quer que se encontrem – as gravações brutas (completas a partir dos originais), acompanhadas das respectivas ordens judiciais que as autorizaram, obtidas no Inquérito STF nº 3430 (Operação Vegas) e inclusive Operação Monte Carlo, para exame desta Comissão.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Cássio Cunha Lima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239/12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seja </w:t>
            </w:r>
            <w:proofErr w:type="gramStart"/>
            <w:r>
              <w:rPr>
                <w:sz w:val="20"/>
                <w:szCs w:val="20"/>
              </w:rPr>
              <w:t>solicitada</w:t>
            </w:r>
            <w:proofErr w:type="gramEnd"/>
            <w:r>
              <w:rPr>
                <w:sz w:val="20"/>
                <w:szCs w:val="20"/>
              </w:rPr>
              <w:t xml:space="preserve"> ao Ministro Ricardo </w:t>
            </w:r>
            <w:proofErr w:type="spellStart"/>
            <w:r>
              <w:rPr>
                <w:sz w:val="20"/>
                <w:szCs w:val="20"/>
              </w:rPr>
              <w:t>Lewandowski</w:t>
            </w:r>
            <w:proofErr w:type="spellEnd"/>
            <w:r>
              <w:rPr>
                <w:sz w:val="20"/>
                <w:szCs w:val="20"/>
              </w:rPr>
              <w:t xml:space="preserve"> a revogação do sigilo imposto ao inquérito nº 3.430 (Operação Vegas); e, no mesmo sentido ao Juiz Federal da 11ª Vara Federal da Seção Judiciária de Goiânia, a revogação do sigilo imposto à ação penal nº 13279-78.2011.4.01.3500 (Operação Monte Carlo) 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 </w:t>
            </w:r>
            <w:proofErr w:type="spellStart"/>
            <w:r>
              <w:rPr>
                <w:b/>
                <w:sz w:val="20"/>
                <w:szCs w:val="20"/>
              </w:rPr>
              <w:t>Alvaro</w:t>
            </w:r>
            <w:proofErr w:type="spellEnd"/>
            <w:r>
              <w:rPr>
                <w:b/>
                <w:sz w:val="20"/>
                <w:szCs w:val="20"/>
              </w:rPr>
              <w:t xml:space="preserve">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240/12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seja solicitado ao Ministro do STF Ricardo </w:t>
            </w:r>
            <w:proofErr w:type="spellStart"/>
            <w:r>
              <w:rPr>
                <w:sz w:val="20"/>
                <w:szCs w:val="20"/>
              </w:rPr>
              <w:t>Lewandowski</w:t>
            </w:r>
            <w:proofErr w:type="spellEnd"/>
            <w:r>
              <w:rPr>
                <w:sz w:val="20"/>
                <w:szCs w:val="20"/>
              </w:rPr>
              <w:t xml:space="preserve"> que sejam sequestrados todos os bens móveis e imóveis que sejam de propriedade do Senhor Carlos Augusto Ramos, ainda que em poder de terceiros, arrolados nos autos do Inquérito nº 3430; </w:t>
            </w:r>
            <w:proofErr w:type="gramStart"/>
            <w:r>
              <w:rPr>
                <w:sz w:val="20"/>
                <w:szCs w:val="20"/>
              </w:rPr>
              <w:t>e ,</w:t>
            </w:r>
            <w:proofErr w:type="gramEnd"/>
            <w:r>
              <w:rPr>
                <w:sz w:val="20"/>
                <w:szCs w:val="20"/>
              </w:rPr>
              <w:t xml:space="preserve"> alternativamente, a decretação da medida assecuratória em relação ao processo penal decorrente da investigação que ora se inicia a cargo do Poder Legislativo.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Deputado Miro</w:t>
            </w:r>
            <w:proofErr w:type="gramEnd"/>
            <w:r>
              <w:rPr>
                <w:b/>
                <w:sz w:val="20"/>
                <w:szCs w:val="20"/>
              </w:rPr>
              <w:t xml:space="preserve"> Teixeira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244/12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a convocação do Sr. Marcello de Oliveira Lopes para prestar depoimento nesta CPMI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245/12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que esta CPMI faça o levantamento do segredo de justiça atribuído pelo STF aos </w:t>
            </w:r>
            <w:proofErr w:type="spellStart"/>
            <w:r>
              <w:rPr>
                <w:sz w:val="20"/>
                <w:szCs w:val="20"/>
              </w:rPr>
              <w:t>binquéritos</w:t>
            </w:r>
            <w:proofErr w:type="spellEnd"/>
            <w:r>
              <w:rPr>
                <w:sz w:val="20"/>
                <w:szCs w:val="20"/>
              </w:rPr>
              <w:t xml:space="preserve"> “Vegas” e “Monte Carlo”.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246/12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esta CPMI requisite a quebra dos sigilos bancário, fiscal e telefônico da JM Terraplanagem e Construção, CNPJ nº 24.946.352/0001-00.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248/12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esta CPMI requisite a quebra dos sigilos bancário, fiscal e telefônico da Construtora Rio Tocantins – CRT, CNPJ nº 04.201.540/0001-94.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249/12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que esta CPMI requisite a quebra dos sigilos bancário, fiscal e telefônico da </w:t>
            </w:r>
            <w:proofErr w:type="spellStart"/>
            <w:r>
              <w:rPr>
                <w:sz w:val="20"/>
                <w:szCs w:val="20"/>
              </w:rPr>
              <w:t>Vitapan</w:t>
            </w:r>
            <w:proofErr w:type="spellEnd"/>
            <w:r>
              <w:rPr>
                <w:sz w:val="20"/>
                <w:szCs w:val="20"/>
              </w:rPr>
              <w:t xml:space="preserve"> Indústria Farmacêutica Ltda., CNPJ nº 30.222.814/0001-31.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251/12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que esta CPMI requisite a quebra dos sigilos bancário, fiscal e telefônico da </w:t>
            </w:r>
            <w:proofErr w:type="spellStart"/>
            <w:r>
              <w:rPr>
                <w:sz w:val="20"/>
                <w:szCs w:val="20"/>
              </w:rPr>
              <w:t>Bet</w:t>
            </w:r>
            <w:proofErr w:type="spellEnd"/>
            <w:r>
              <w:rPr>
                <w:sz w:val="20"/>
                <w:szCs w:val="20"/>
              </w:rPr>
              <w:t xml:space="preserve"> Capital Ltda., CNPJ nº 37.873.734/0001-95.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254/12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quebra do sigilo telefônico e SMS do Senhor Wladimir Garcez Henrique.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Deputado Miro</w:t>
            </w:r>
            <w:proofErr w:type="gramEnd"/>
            <w:r>
              <w:rPr>
                <w:b/>
                <w:sz w:val="20"/>
                <w:szCs w:val="20"/>
              </w:rPr>
              <w:t xml:space="preserve"> Teixeira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255/12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Propõe à CPMI requerer o acesso ao HD que contém as informações das operações denominadas Vegas e </w:t>
            </w:r>
            <w:proofErr w:type="gramStart"/>
            <w:r>
              <w:rPr>
                <w:sz w:val="20"/>
                <w:szCs w:val="20"/>
              </w:rPr>
              <w:t>Monte Carlo obtidas</w:t>
            </w:r>
            <w:proofErr w:type="gramEnd"/>
            <w:r>
              <w:rPr>
                <w:sz w:val="20"/>
                <w:szCs w:val="20"/>
              </w:rPr>
              <w:t xml:space="preserve"> pelo programa “Guardião” da Polícia Federal.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Pedro Taques</w:t>
            </w:r>
          </w:p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Carlos Sampaio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256/12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esta CPMI requisite à Polícia Civil do Distrito Federal cópia do inteiro teor dos autos do Inquérito da Operação Saint-Michel.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 </w:t>
            </w:r>
            <w:proofErr w:type="spellStart"/>
            <w:r>
              <w:rPr>
                <w:b/>
                <w:sz w:val="20"/>
                <w:szCs w:val="20"/>
              </w:rPr>
              <w:t>Onyx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Lorenzoni</w:t>
            </w:r>
            <w:proofErr w:type="spellEnd"/>
            <w:r>
              <w:rPr>
                <w:b/>
                <w:sz w:val="20"/>
                <w:szCs w:val="20"/>
              </w:rPr>
              <w:t xml:space="preserve"> e Mendonça Prado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264/12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ao Ministério da Justiça e ao Ministério das Relações Exteriores informações sobre (I) registros de saídas do Brasil, no período compreendido nos últimos dez anos, dos Senhores Carlos Augusto Ramos e Demóstenes Torres, e da esposa deste, Flávia Coelho, e, se </w:t>
            </w:r>
            <w:proofErr w:type="gramStart"/>
            <w:r>
              <w:rPr>
                <w:sz w:val="20"/>
                <w:szCs w:val="20"/>
              </w:rPr>
              <w:t>houver,</w:t>
            </w:r>
            <w:proofErr w:type="gramEnd"/>
            <w:r>
              <w:rPr>
                <w:sz w:val="20"/>
                <w:szCs w:val="20"/>
              </w:rPr>
              <w:t xml:space="preserve"> (II) em que datas as saídas e chegadas aconteceram, (III) para quais destinos, incluídos os países percorridos (IV) fazendo uso de </w:t>
            </w:r>
            <w:r>
              <w:rPr>
                <w:sz w:val="20"/>
                <w:szCs w:val="20"/>
              </w:rPr>
              <w:lastRenderedPageBreak/>
              <w:t xml:space="preserve">quais documentos de viagem (informar número de passaporte e categoria). 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lastRenderedPageBreak/>
              <w:t>Deputado Miro</w:t>
            </w:r>
            <w:proofErr w:type="gramEnd"/>
            <w:r>
              <w:rPr>
                <w:b/>
                <w:sz w:val="20"/>
                <w:szCs w:val="20"/>
              </w:rPr>
              <w:t xml:space="preserve"> Teixeira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267/12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seja convocado Paulo Roberto de Almeida Ramos. 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268/12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seja convocada Andréa Souza, apontada pela Polícia Federal como “laranja” do Sr. Carlos Augusto Ramos. 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269/12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à CPMI que requisite documentos e informações junto à Agência de Vigilância Sanitária – ANVISA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Senadora Vanessa </w:t>
            </w:r>
            <w:proofErr w:type="spellStart"/>
            <w:r>
              <w:rPr>
                <w:b/>
                <w:sz w:val="20"/>
                <w:szCs w:val="20"/>
              </w:rPr>
              <w:t>Grazziotin</w:t>
            </w:r>
            <w:proofErr w:type="spell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272/12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a oitiva do Sr. Wladimir Garcez </w:t>
            </w:r>
            <w:proofErr w:type="spellStart"/>
            <w:r>
              <w:rPr>
                <w:sz w:val="20"/>
                <w:szCs w:val="20"/>
              </w:rPr>
              <w:t>Herrique</w:t>
            </w:r>
            <w:proofErr w:type="spellEnd"/>
            <w:r>
              <w:rPr>
                <w:sz w:val="20"/>
                <w:szCs w:val="20"/>
              </w:rPr>
              <w:t xml:space="preserve">, ex-presidente da Câmara Municipal de Goiânia, para que, </w:t>
            </w:r>
            <w:proofErr w:type="gramStart"/>
            <w:r>
              <w:rPr>
                <w:sz w:val="20"/>
                <w:szCs w:val="20"/>
              </w:rPr>
              <w:t>sob compromisso</w:t>
            </w:r>
            <w:proofErr w:type="gramEnd"/>
            <w:r>
              <w:rPr>
                <w:sz w:val="20"/>
                <w:szCs w:val="20"/>
              </w:rPr>
              <w:t>, esclareça os fatos que, de acordo com as investigações da Polícia Federal, o ligam ao grupo chefiado pelo Sr. Carlos Augusto Ramos.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 </w:t>
            </w:r>
            <w:proofErr w:type="spellStart"/>
            <w:r>
              <w:rPr>
                <w:b/>
                <w:sz w:val="20"/>
                <w:szCs w:val="20"/>
              </w:rPr>
              <w:t>Randolfe</w:t>
            </w:r>
            <w:proofErr w:type="spellEnd"/>
            <w:r>
              <w:rPr>
                <w:b/>
                <w:sz w:val="20"/>
                <w:szCs w:val="20"/>
              </w:rPr>
              <w:t xml:space="preserve"> Rodrigues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273/12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a oitiva do Sr. Ronald Christian Alves </w:t>
            </w:r>
            <w:proofErr w:type="spellStart"/>
            <w:r>
              <w:rPr>
                <w:sz w:val="20"/>
                <w:szCs w:val="20"/>
              </w:rPr>
              <w:t>Bicca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ex-Procurador</w:t>
            </w:r>
            <w:proofErr w:type="spellEnd"/>
            <w:r>
              <w:rPr>
                <w:sz w:val="20"/>
                <w:szCs w:val="20"/>
              </w:rPr>
              <w:t xml:space="preserve"> Geral do Estado de Goiás, para que, </w:t>
            </w:r>
            <w:proofErr w:type="gramStart"/>
            <w:r>
              <w:rPr>
                <w:sz w:val="20"/>
                <w:szCs w:val="20"/>
              </w:rPr>
              <w:t>sob compromisso</w:t>
            </w:r>
            <w:proofErr w:type="gramEnd"/>
            <w:r>
              <w:rPr>
                <w:sz w:val="20"/>
                <w:szCs w:val="20"/>
              </w:rPr>
              <w:t>, esclareça os fatos e as circunstâncias acerca do caso que envolve o fornecimento de refeições ao sistema carcerário do Estado de Goiás, que teria favorecido empresa ligada ao Sr. Carlos Augusto Ramos.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 </w:t>
            </w:r>
            <w:proofErr w:type="spellStart"/>
            <w:r>
              <w:rPr>
                <w:b/>
                <w:sz w:val="20"/>
                <w:szCs w:val="20"/>
              </w:rPr>
              <w:t>Randolfe</w:t>
            </w:r>
            <w:proofErr w:type="spellEnd"/>
            <w:r>
              <w:rPr>
                <w:b/>
                <w:sz w:val="20"/>
                <w:szCs w:val="20"/>
              </w:rPr>
              <w:t xml:space="preserve"> Rodrigues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275/12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a oitiva do Sr. Edivaldo Cardoso de Paula, ex-presidente do Departamento Estadual de Trânsito de Goiás, para que, </w:t>
            </w:r>
            <w:proofErr w:type="gramStart"/>
            <w:r>
              <w:rPr>
                <w:sz w:val="20"/>
                <w:szCs w:val="20"/>
              </w:rPr>
              <w:t>sob compromisso</w:t>
            </w:r>
            <w:proofErr w:type="gramEnd"/>
            <w:r>
              <w:rPr>
                <w:sz w:val="20"/>
                <w:szCs w:val="20"/>
              </w:rPr>
              <w:t>, esclareça os fatos que, de acordo com as investigações da Polícia Federal, o ligam ao grupo chefiado pelo Sr. Carlos Augusto Ramos.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 </w:t>
            </w:r>
            <w:proofErr w:type="spellStart"/>
            <w:r>
              <w:rPr>
                <w:b/>
                <w:sz w:val="20"/>
                <w:szCs w:val="20"/>
              </w:rPr>
              <w:t>Randolfe</w:t>
            </w:r>
            <w:proofErr w:type="spellEnd"/>
            <w:r>
              <w:rPr>
                <w:b/>
                <w:sz w:val="20"/>
                <w:szCs w:val="20"/>
              </w:rPr>
              <w:t xml:space="preserve"> Rodrigues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276/12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a oitiva do Sr. Alexandre </w:t>
            </w:r>
            <w:proofErr w:type="spellStart"/>
            <w:r>
              <w:rPr>
                <w:sz w:val="20"/>
                <w:szCs w:val="20"/>
              </w:rPr>
              <w:t>Baldy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Sant’anna</w:t>
            </w:r>
            <w:proofErr w:type="spellEnd"/>
            <w:r>
              <w:rPr>
                <w:sz w:val="20"/>
                <w:szCs w:val="20"/>
              </w:rPr>
              <w:t xml:space="preserve"> Braga, Secretário de Indústria e Comércio do Estado de Goiás, para que, sob compromisso, esclareça </w:t>
            </w:r>
            <w:proofErr w:type="gramStart"/>
            <w:r>
              <w:rPr>
                <w:sz w:val="20"/>
                <w:szCs w:val="20"/>
              </w:rPr>
              <w:t>os fator</w:t>
            </w:r>
            <w:proofErr w:type="gramEnd"/>
            <w:r>
              <w:rPr>
                <w:sz w:val="20"/>
                <w:szCs w:val="20"/>
              </w:rPr>
              <w:t xml:space="preserve"> que, de acordo com as investigações da polícia Federal, o ligam ao grupo chefiado pelo Sr. Carlos Augusto Ramos.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 </w:t>
            </w:r>
            <w:proofErr w:type="spellStart"/>
            <w:r>
              <w:rPr>
                <w:b/>
                <w:sz w:val="20"/>
                <w:szCs w:val="20"/>
              </w:rPr>
              <w:t>Randolfe</w:t>
            </w:r>
            <w:proofErr w:type="spellEnd"/>
            <w:r>
              <w:rPr>
                <w:b/>
                <w:sz w:val="20"/>
                <w:szCs w:val="20"/>
              </w:rPr>
              <w:t xml:space="preserve"> Rodrigues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281/12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sejam solicitados ao delegado de Polícia Federal Matheus Mela Rodrigues, esclarecimentos à cerca de listagem de nomes citados nas gravações telefônicas da operação Monte Carlo.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282/12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sejam tomadas providências necessárias à convocação do Sr. </w:t>
            </w:r>
            <w:proofErr w:type="spellStart"/>
            <w:r>
              <w:rPr>
                <w:sz w:val="20"/>
                <w:szCs w:val="20"/>
              </w:rPr>
              <w:t>Rossine</w:t>
            </w:r>
            <w:proofErr w:type="spellEnd"/>
            <w:r>
              <w:rPr>
                <w:sz w:val="20"/>
                <w:szCs w:val="20"/>
              </w:rPr>
              <w:t xml:space="preserve"> Aires Guimarães a fim de esclarecer as suas ligações com o Sr. Carlos Augusto Ramos e sua organização.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286/12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sejam tomadas providências necessárias à convocação do Sr. Wesley José Ferreira, a fim de esclarecer as suas ligações com o Sr. Carlos Augusto Ramos e sua organização.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Rubens Bueno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292/12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acesso ao estado bruto de todas as gravações em áudio ou vídeo coletadas ou produzidas no âmbito das Operações “Vegas” e “Monte Carlo”. 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 Delegado </w:t>
            </w:r>
            <w:proofErr w:type="spellStart"/>
            <w:r>
              <w:rPr>
                <w:b/>
                <w:sz w:val="20"/>
                <w:szCs w:val="20"/>
              </w:rPr>
              <w:t>Protógenes</w:t>
            </w:r>
            <w:proofErr w:type="spell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293/12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ao Procurador Geral do Ministério Público do Estado de Minas Gerais, Dr. Alceu José Torres Marques, a cessão do Procurador de Justiça, Dr. André Estevão </w:t>
            </w:r>
            <w:proofErr w:type="spellStart"/>
            <w:r>
              <w:rPr>
                <w:sz w:val="20"/>
                <w:szCs w:val="20"/>
              </w:rPr>
              <w:t>Ubaldino</w:t>
            </w:r>
            <w:proofErr w:type="spellEnd"/>
            <w:r>
              <w:rPr>
                <w:sz w:val="20"/>
                <w:szCs w:val="20"/>
              </w:rPr>
              <w:t xml:space="preserve"> Pereira, para atuar nesta CPMI.  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294/12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ao Ministério Público do Estado de São Paulo a cessão do Dr. Arthur Pinto de Lemos Júnior, com prejuízo de suas funções para auxiliar os trabalhos da CPMI.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298/12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Marcello de Oliveira Lopes.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299/12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Marcelo Henrique </w:t>
            </w:r>
            <w:proofErr w:type="spellStart"/>
            <w:r>
              <w:rPr>
                <w:sz w:val="20"/>
                <w:szCs w:val="20"/>
              </w:rPr>
              <w:t>Limírio</w:t>
            </w:r>
            <w:proofErr w:type="spellEnd"/>
            <w:r>
              <w:rPr>
                <w:sz w:val="20"/>
                <w:szCs w:val="20"/>
              </w:rPr>
              <w:t xml:space="preserve"> Gonçalves.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</w:t>
            </w:r>
            <w:proofErr w:type="spellStart"/>
            <w:r>
              <w:rPr>
                <w:sz w:val="20"/>
                <w:szCs w:val="20"/>
              </w:rPr>
              <w:t>Rosalvo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Simprini</w:t>
            </w:r>
            <w:proofErr w:type="spellEnd"/>
            <w:r>
              <w:rPr>
                <w:sz w:val="20"/>
                <w:szCs w:val="20"/>
              </w:rPr>
              <w:t xml:space="preserve"> Cruz.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301/12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Rodrigo Moral </w:t>
            </w:r>
            <w:proofErr w:type="spellStart"/>
            <w:r>
              <w:rPr>
                <w:sz w:val="20"/>
                <w:szCs w:val="20"/>
              </w:rPr>
              <w:t>Dall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Agnol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João Carlos Feitosa.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Joaquim Gomes Thomé Neto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Carlos Alberto de Lima. 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Edson Coelho dos Santos.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Requer a convocação de Rosely </w:t>
            </w:r>
            <w:proofErr w:type="spellStart"/>
            <w:r>
              <w:rPr>
                <w:sz w:val="20"/>
                <w:szCs w:val="20"/>
              </w:rPr>
              <w:t>Pantoja</w:t>
            </w:r>
            <w:proofErr w:type="spellEnd"/>
            <w:r>
              <w:rPr>
                <w:sz w:val="20"/>
                <w:szCs w:val="20"/>
              </w:rPr>
              <w:t xml:space="preserve"> da Silva.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307/12</w:t>
            </w:r>
          </w:p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Anderson Aguiar </w:t>
            </w:r>
            <w:proofErr w:type="spellStart"/>
            <w:r>
              <w:rPr>
                <w:sz w:val="20"/>
                <w:szCs w:val="20"/>
              </w:rPr>
              <w:t>Drumond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Marcos Antônio de Almeida Ramos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309/12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Requer a convocação de João Macedo de Miranda.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Carlos Antônio Nogueira.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William Vitorino. 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Arnaldo </w:t>
            </w:r>
            <w:proofErr w:type="spellStart"/>
            <w:r>
              <w:rPr>
                <w:sz w:val="20"/>
                <w:szCs w:val="20"/>
              </w:rPr>
              <w:t>Rúbio</w:t>
            </w:r>
            <w:proofErr w:type="spellEnd"/>
            <w:r>
              <w:rPr>
                <w:sz w:val="20"/>
                <w:szCs w:val="20"/>
              </w:rPr>
              <w:t xml:space="preserve"> Júnior.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314/12</w:t>
            </w:r>
          </w:p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Sebastião de Almeida Ramos Júnior.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Álvaro Ribeiro da Silva.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Marcelo Vieira da Silva. 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317/12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convocação de Rogério Diniz. </w:t>
            </w:r>
          </w:p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318/12</w:t>
            </w:r>
          </w:p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Adriano Aprígio de Souza.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319/12</w:t>
            </w:r>
          </w:p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de André Teixeira Jorge.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Senador Álvaro Dias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quebra dos sigilos bancário, fiscal e telefônico da BET Capital Ltda.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Cândido </w:t>
            </w:r>
            <w:proofErr w:type="spellStart"/>
            <w:r>
              <w:rPr>
                <w:b/>
                <w:sz w:val="20"/>
                <w:szCs w:val="20"/>
              </w:rPr>
              <w:t>Vaccarezza</w:t>
            </w:r>
            <w:proofErr w:type="spellEnd"/>
            <w:r>
              <w:rPr>
                <w:b/>
                <w:sz w:val="20"/>
                <w:szCs w:val="20"/>
              </w:rPr>
              <w:t xml:space="preserve">, Dr. Rosinha e Paulo </w:t>
            </w:r>
            <w:proofErr w:type="gramStart"/>
            <w:r>
              <w:rPr>
                <w:b/>
                <w:sz w:val="20"/>
                <w:szCs w:val="20"/>
              </w:rPr>
              <w:t>Teixeira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321/12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quebra dos sigilos bancário, fiscal e telefônico da </w:t>
            </w:r>
            <w:proofErr w:type="gramStart"/>
            <w:r>
              <w:rPr>
                <w:sz w:val="20"/>
                <w:szCs w:val="20"/>
              </w:rPr>
              <w:t>Brava Construções e Terraplenagem</w:t>
            </w:r>
            <w:proofErr w:type="gramEnd"/>
            <w:r>
              <w:rPr>
                <w:sz w:val="20"/>
                <w:szCs w:val="20"/>
              </w:rPr>
              <w:t xml:space="preserve"> Ltda.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Cândido </w:t>
            </w:r>
            <w:proofErr w:type="spellStart"/>
            <w:r>
              <w:rPr>
                <w:b/>
                <w:sz w:val="20"/>
                <w:szCs w:val="20"/>
              </w:rPr>
              <w:t>Vaccarezza</w:t>
            </w:r>
            <w:proofErr w:type="spellEnd"/>
            <w:r>
              <w:rPr>
                <w:b/>
                <w:sz w:val="20"/>
                <w:szCs w:val="20"/>
              </w:rPr>
              <w:t xml:space="preserve">, Dr. Rosinha e Paulo </w:t>
            </w:r>
            <w:proofErr w:type="gramStart"/>
            <w:r>
              <w:rPr>
                <w:b/>
                <w:sz w:val="20"/>
                <w:szCs w:val="20"/>
              </w:rPr>
              <w:t>Teixeira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322/12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quebra dos sigilos bancário, fiscal e telefônico da Alberto &amp; </w:t>
            </w:r>
            <w:proofErr w:type="spellStart"/>
            <w:r>
              <w:rPr>
                <w:sz w:val="20"/>
                <w:szCs w:val="20"/>
              </w:rPr>
              <w:t>Pantoja</w:t>
            </w:r>
            <w:proofErr w:type="spellEnd"/>
            <w:r>
              <w:rPr>
                <w:sz w:val="20"/>
                <w:szCs w:val="20"/>
              </w:rPr>
              <w:t xml:space="preserve"> Construções e Transportes Ltda.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Senadores Humberto Costa, José Pimentel, Wellington Dias e Jorge </w:t>
            </w:r>
            <w:proofErr w:type="gramStart"/>
            <w:r>
              <w:rPr>
                <w:b/>
                <w:sz w:val="20"/>
                <w:szCs w:val="20"/>
              </w:rPr>
              <w:t>Viana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quebra dos sigilos bancário, fiscal e telefônico da Ideal Segurança </w:t>
            </w:r>
            <w:proofErr w:type="spellStart"/>
            <w:r>
              <w:rPr>
                <w:sz w:val="20"/>
                <w:szCs w:val="20"/>
              </w:rPr>
              <w:t>Ltda</w:t>
            </w:r>
            <w:proofErr w:type="spellEnd"/>
            <w:r>
              <w:rPr>
                <w:sz w:val="20"/>
                <w:szCs w:val="20"/>
              </w:rPr>
              <w:t xml:space="preserve"> EPP.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Deputados Cândido </w:t>
            </w:r>
            <w:proofErr w:type="spellStart"/>
            <w:r>
              <w:rPr>
                <w:b/>
                <w:sz w:val="20"/>
                <w:szCs w:val="20"/>
              </w:rPr>
              <w:t>Vaccarezza</w:t>
            </w:r>
            <w:proofErr w:type="spellEnd"/>
            <w:r>
              <w:rPr>
                <w:b/>
                <w:sz w:val="20"/>
                <w:szCs w:val="20"/>
              </w:rPr>
              <w:t xml:space="preserve">, Dr. Rosinha e Paulo </w:t>
            </w:r>
            <w:proofErr w:type="gramStart"/>
            <w:r>
              <w:rPr>
                <w:b/>
                <w:sz w:val="20"/>
                <w:szCs w:val="20"/>
              </w:rPr>
              <w:t>Teixeira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quebra dos sigilos bancário, fiscal e telefônico da </w:t>
            </w:r>
            <w:proofErr w:type="spellStart"/>
            <w:r>
              <w:rPr>
                <w:sz w:val="20"/>
                <w:szCs w:val="20"/>
              </w:rPr>
              <w:t>Vitapan</w:t>
            </w:r>
            <w:proofErr w:type="spellEnd"/>
            <w:r>
              <w:rPr>
                <w:sz w:val="20"/>
                <w:szCs w:val="20"/>
              </w:rPr>
              <w:t xml:space="preserve"> Indústria Farmacêutica Ltda.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Senadores Humberto Costa, José Pimentel, Wellington Dias e Jorge </w:t>
            </w:r>
            <w:proofErr w:type="gramStart"/>
            <w:r>
              <w:rPr>
                <w:b/>
                <w:sz w:val="20"/>
                <w:szCs w:val="20"/>
              </w:rPr>
              <w:t>Viana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lastRenderedPageBreak/>
              <w:t>325/12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quebra dos sigilos bancário, fiscal e telefônico da JR Prestadora de Serviços Construtora e Incorporadora Ltda.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Senadores Humberto Costa, José Pimentel, Wellington Dias e Jorge </w:t>
            </w:r>
            <w:proofErr w:type="gramStart"/>
            <w:r>
              <w:rPr>
                <w:b/>
                <w:sz w:val="20"/>
                <w:szCs w:val="20"/>
              </w:rPr>
              <w:t>Viana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326/12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 quebra dos sigilos bancário, fiscal e telefônico da </w:t>
            </w:r>
            <w:proofErr w:type="spellStart"/>
            <w:r>
              <w:rPr>
                <w:sz w:val="20"/>
                <w:szCs w:val="20"/>
              </w:rPr>
              <w:t>Misano</w:t>
            </w:r>
            <w:proofErr w:type="spellEnd"/>
            <w:r>
              <w:rPr>
                <w:sz w:val="20"/>
                <w:szCs w:val="20"/>
              </w:rPr>
              <w:t xml:space="preserve"> IND IMP EXP.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Senadores Humberto Costa, José Pimentel, Wellington Dias e Jorge </w:t>
            </w:r>
            <w:proofErr w:type="gramStart"/>
            <w:r>
              <w:rPr>
                <w:b/>
                <w:sz w:val="20"/>
                <w:szCs w:val="20"/>
              </w:rPr>
              <w:t>Viana</w:t>
            </w:r>
            <w:proofErr w:type="gram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327/12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a convocação do Sr. Leonardo Almeida Ramos para prestar depoimento nessa CPMI.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Solicita </w:t>
            </w:r>
            <w:proofErr w:type="gramStart"/>
            <w:r>
              <w:rPr>
                <w:sz w:val="20"/>
                <w:szCs w:val="20"/>
              </w:rPr>
              <w:t>sejam</w:t>
            </w:r>
            <w:proofErr w:type="gramEnd"/>
            <w:r>
              <w:rPr>
                <w:sz w:val="20"/>
                <w:szCs w:val="20"/>
              </w:rPr>
              <w:t xml:space="preserve"> requisitados ao Ministério da Justiça o compartilhamento dos futuros relatórios da Polícia Federal elaborados pelos Delegados, em cada uma das próximas etapas da Operação Monte Carlo.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 xml:space="preserve">Dep. Cândido </w:t>
            </w:r>
            <w:proofErr w:type="spellStart"/>
            <w:r w:rsidRPr="00B6752B">
              <w:rPr>
                <w:b/>
                <w:sz w:val="20"/>
                <w:szCs w:val="20"/>
              </w:rPr>
              <w:t>Vaccarez</w:t>
            </w:r>
            <w:r>
              <w:rPr>
                <w:b/>
                <w:sz w:val="20"/>
                <w:szCs w:val="20"/>
              </w:rPr>
              <w:t>z</w:t>
            </w:r>
            <w:r w:rsidRPr="00B6752B">
              <w:rPr>
                <w:b/>
                <w:sz w:val="20"/>
                <w:szCs w:val="20"/>
              </w:rPr>
              <w:t>a</w:t>
            </w:r>
            <w:proofErr w:type="spell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329/12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sejam requisitados à Polícia Federal os quarenta e sete relatórios de diligências elaborados pelos Delegados Federais, durante a Operação Monte Carlo.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Dep. Cândido </w:t>
            </w:r>
            <w:proofErr w:type="spellStart"/>
            <w:r>
              <w:rPr>
                <w:b/>
                <w:sz w:val="20"/>
                <w:szCs w:val="20"/>
              </w:rPr>
              <w:t>Vaccar</w:t>
            </w:r>
            <w:r w:rsidRPr="00B6752B">
              <w:rPr>
                <w:b/>
                <w:sz w:val="20"/>
                <w:szCs w:val="20"/>
              </w:rPr>
              <w:t>ez</w:t>
            </w:r>
            <w:r>
              <w:rPr>
                <w:b/>
                <w:sz w:val="20"/>
                <w:szCs w:val="20"/>
              </w:rPr>
              <w:t>z</w:t>
            </w:r>
            <w:r w:rsidRPr="00B6752B">
              <w:rPr>
                <w:b/>
                <w:sz w:val="20"/>
                <w:szCs w:val="20"/>
              </w:rPr>
              <w:t>a</w:t>
            </w:r>
            <w:proofErr w:type="spell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0D0BD0">
              <w:rPr>
                <w:sz w:val="20"/>
                <w:szCs w:val="20"/>
              </w:rPr>
              <w:t xml:space="preserve">Solicita sejam requisitados à Polícia Federal os </w:t>
            </w:r>
            <w:r>
              <w:rPr>
                <w:sz w:val="20"/>
                <w:szCs w:val="20"/>
              </w:rPr>
              <w:t>trinta e nove</w:t>
            </w:r>
            <w:r w:rsidRPr="000D0BD0">
              <w:rPr>
                <w:sz w:val="20"/>
                <w:szCs w:val="20"/>
              </w:rPr>
              <w:t xml:space="preserve"> relatórios </w:t>
            </w:r>
            <w:r>
              <w:rPr>
                <w:sz w:val="20"/>
                <w:szCs w:val="20"/>
              </w:rPr>
              <w:t>parciais</w:t>
            </w:r>
            <w:r w:rsidRPr="000D0BD0">
              <w:rPr>
                <w:sz w:val="20"/>
                <w:szCs w:val="20"/>
              </w:rPr>
              <w:t xml:space="preserve"> elaborados pelos Delegados Federais</w:t>
            </w:r>
            <w:r>
              <w:rPr>
                <w:sz w:val="20"/>
                <w:szCs w:val="20"/>
              </w:rPr>
              <w:t>, d</w:t>
            </w:r>
            <w:r w:rsidRPr="000D0BD0">
              <w:rPr>
                <w:sz w:val="20"/>
                <w:szCs w:val="20"/>
              </w:rPr>
              <w:t>urante a Operação Monte Carlo.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Dep. Cândido </w:t>
            </w:r>
            <w:proofErr w:type="spellStart"/>
            <w:r>
              <w:rPr>
                <w:b/>
                <w:sz w:val="20"/>
                <w:szCs w:val="20"/>
              </w:rPr>
              <w:t>Vacca</w:t>
            </w:r>
            <w:r w:rsidRPr="00B6752B">
              <w:rPr>
                <w:b/>
                <w:sz w:val="20"/>
                <w:szCs w:val="20"/>
              </w:rPr>
              <w:t>re</w:t>
            </w:r>
            <w:r>
              <w:rPr>
                <w:b/>
                <w:sz w:val="20"/>
                <w:szCs w:val="20"/>
              </w:rPr>
              <w:t>z</w:t>
            </w:r>
            <w:r w:rsidRPr="00B6752B">
              <w:rPr>
                <w:b/>
                <w:sz w:val="20"/>
                <w:szCs w:val="20"/>
              </w:rPr>
              <w:t>za</w:t>
            </w:r>
            <w:proofErr w:type="spellEnd"/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333/12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Requer cópia dos relatórios analíticos produzidos pela Polícia Federal durante as operações Vegas e Monte Carlo.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Dep. Paulo Teixeira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a quebra dos sigilos bancário, fiscal e telefônico do Sr. Leonardo Almeida Ramos, CPF 899.049.401-00.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B6752B">
              <w:rPr>
                <w:sz w:val="20"/>
                <w:szCs w:val="20"/>
              </w:rPr>
              <w:t xml:space="preserve">Solicita que a quebra dos sigilos bancário, fiscal e telefônico </w:t>
            </w:r>
            <w:r>
              <w:rPr>
                <w:sz w:val="20"/>
                <w:szCs w:val="20"/>
              </w:rPr>
              <w:t>da empresa EMPRODATA ADMINISTRAÇÃO DE IMÓVEIS E INFORMÁTICA LTDA., CNPJ/MF 39.309.141/0001-26</w:t>
            </w:r>
            <w:r w:rsidRPr="00B6752B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336/12</w:t>
            </w:r>
          </w:p>
        </w:tc>
        <w:tc>
          <w:tcPr>
            <w:tcW w:w="6237" w:type="dxa"/>
          </w:tcPr>
          <w:p w:rsidR="007708AD" w:rsidRPr="00B6752B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B6752B">
              <w:rPr>
                <w:sz w:val="20"/>
                <w:szCs w:val="20"/>
              </w:rPr>
              <w:t xml:space="preserve">Solicita que a quebra dos sigilos bancário, fiscal e telefônico da empresa </w:t>
            </w:r>
            <w:r>
              <w:rPr>
                <w:sz w:val="20"/>
                <w:szCs w:val="20"/>
              </w:rPr>
              <w:t xml:space="preserve">Laser </w:t>
            </w:r>
            <w:proofErr w:type="spellStart"/>
            <w:r>
              <w:rPr>
                <w:sz w:val="20"/>
                <w:szCs w:val="20"/>
              </w:rPr>
              <w:t>Press</w:t>
            </w:r>
            <w:proofErr w:type="spellEnd"/>
            <w:r>
              <w:rPr>
                <w:sz w:val="20"/>
                <w:szCs w:val="20"/>
              </w:rPr>
              <w:t xml:space="preserve"> Tecnologia e Serviços Ltda.</w:t>
            </w:r>
            <w:r w:rsidRPr="00B6752B">
              <w:rPr>
                <w:sz w:val="20"/>
                <w:szCs w:val="20"/>
              </w:rPr>
              <w:t xml:space="preserve">, CNPJ/MF </w:t>
            </w:r>
            <w:r>
              <w:rPr>
                <w:sz w:val="20"/>
                <w:szCs w:val="20"/>
              </w:rPr>
              <w:t>00.689.738/0001-08</w:t>
            </w:r>
            <w:r w:rsidRPr="00B6752B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337/12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B6752B">
              <w:rPr>
                <w:sz w:val="20"/>
                <w:szCs w:val="20"/>
              </w:rPr>
              <w:t xml:space="preserve">Solicita que a quebra dos sigilos bancário, fiscal e telefônico da empresa </w:t>
            </w:r>
            <w:r>
              <w:rPr>
                <w:sz w:val="20"/>
                <w:szCs w:val="20"/>
              </w:rPr>
              <w:t xml:space="preserve">LET LAMINADOS ESTRUTURADOS E TERMOFORMADOS </w:t>
            </w:r>
            <w:r w:rsidRPr="00B6752B">
              <w:rPr>
                <w:sz w:val="20"/>
                <w:szCs w:val="20"/>
              </w:rPr>
              <w:t xml:space="preserve">Ltda., CNPJ/MF </w:t>
            </w:r>
            <w:r>
              <w:rPr>
                <w:sz w:val="20"/>
                <w:szCs w:val="20"/>
              </w:rPr>
              <w:t>05.932.018/0001-45</w:t>
            </w:r>
            <w:r w:rsidRPr="00B6752B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338/12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B6752B">
              <w:rPr>
                <w:sz w:val="20"/>
                <w:szCs w:val="20"/>
              </w:rPr>
              <w:t xml:space="preserve">Solicita que a quebra dos sigilos bancário, fiscal e telefônico da empresa </w:t>
            </w:r>
            <w:r>
              <w:rPr>
                <w:sz w:val="20"/>
                <w:szCs w:val="20"/>
              </w:rPr>
              <w:t>MZ CONSTRUÇÕES</w:t>
            </w:r>
            <w:r w:rsidRPr="00B6752B">
              <w:rPr>
                <w:sz w:val="20"/>
                <w:szCs w:val="20"/>
              </w:rPr>
              <w:t xml:space="preserve"> Ltda., CNPJ/MF </w:t>
            </w:r>
            <w:r>
              <w:rPr>
                <w:sz w:val="20"/>
                <w:szCs w:val="20"/>
              </w:rPr>
              <w:t>00.570.731/0001-72</w:t>
            </w:r>
            <w:r w:rsidRPr="00B6752B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339/12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B6752B">
              <w:rPr>
                <w:sz w:val="20"/>
                <w:szCs w:val="20"/>
              </w:rPr>
              <w:t>Solicita que a quebra dos sigilos bancário, fiscal e telefônico da empresa MZ CONSTRUÇÕES Ltda., CNPJ/MF 00.570.731/0001-72.</w:t>
            </w:r>
          </w:p>
        </w:tc>
        <w:tc>
          <w:tcPr>
            <w:tcW w:w="1984" w:type="dxa"/>
            <w:vAlign w:val="center"/>
          </w:tcPr>
          <w:p w:rsidR="007708AD" w:rsidRPr="00B6752B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 w:rsidRPr="00B6752B">
              <w:rPr>
                <w:b/>
                <w:sz w:val="20"/>
                <w:szCs w:val="20"/>
              </w:rPr>
              <w:t>Dep.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pStyle w:val="Subttulo"/>
              <w:rPr>
                <w:bCs w:val="0"/>
                <w:sz w:val="20"/>
                <w:szCs w:val="20"/>
              </w:rPr>
            </w:pPr>
            <w:r w:rsidRPr="007708AD">
              <w:rPr>
                <w:bCs w:val="0"/>
                <w:sz w:val="20"/>
                <w:szCs w:val="20"/>
              </w:rPr>
              <w:t>340/12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esta CPMI requisite a quebra dos sigilos bancário, fiscal e telefônico da empresa FUDNAÇÃO CULTURAL APRÍGIO RAMOS – FUNDAR, CNPJ nº 03.931.389/0001-87.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jc w:val="center"/>
              <w:rPr>
                <w:b/>
              </w:rPr>
            </w:pPr>
            <w:r w:rsidRPr="007708AD">
              <w:rPr>
                <w:b/>
                <w:bCs/>
                <w:sz w:val="20"/>
                <w:szCs w:val="20"/>
              </w:rPr>
              <w:t>341</w:t>
            </w:r>
            <w:r w:rsidRPr="007708AD">
              <w:rPr>
                <w:b/>
                <w:sz w:val="20"/>
                <w:szCs w:val="20"/>
              </w:rPr>
              <w:t>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9807CA">
              <w:rPr>
                <w:sz w:val="20"/>
                <w:szCs w:val="20"/>
              </w:rPr>
              <w:t>Solicita que esta CPMI requisite a quebra dos sigilos bancário, fiscal e telefônico da empresa</w:t>
            </w:r>
            <w:r>
              <w:rPr>
                <w:sz w:val="20"/>
                <w:szCs w:val="20"/>
              </w:rPr>
              <w:t xml:space="preserve"> FUNDAÇÃO CULTURAL APRÍGIO RAMOS – FUNDAR, CNPJ nº 03.931.389/0001-87.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jc w:val="center"/>
              <w:rPr>
                <w:b/>
              </w:rPr>
            </w:pPr>
            <w:r w:rsidRPr="007708AD">
              <w:rPr>
                <w:b/>
                <w:bCs/>
                <w:sz w:val="20"/>
                <w:szCs w:val="20"/>
              </w:rPr>
              <w:t>342</w:t>
            </w:r>
            <w:r w:rsidRPr="007708AD">
              <w:rPr>
                <w:b/>
                <w:sz w:val="20"/>
                <w:szCs w:val="20"/>
              </w:rPr>
              <w:t>/12</w:t>
            </w:r>
          </w:p>
        </w:tc>
        <w:tc>
          <w:tcPr>
            <w:tcW w:w="6237" w:type="dxa"/>
          </w:tcPr>
          <w:p w:rsidR="007708AD" w:rsidRPr="009807CA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Solicita que esta CPMI requisite a quebra dos sigilos bancário, fiscal e telefônico da empresa ORGANIZAÇÃO INDEPENDENTE DE COMUNICAÇÃO LTDA, CNPJ nº 08.206.896/0001-71.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jc w:val="center"/>
              <w:rPr>
                <w:b/>
                <w:bCs/>
                <w:sz w:val="20"/>
                <w:szCs w:val="20"/>
              </w:rPr>
            </w:pPr>
            <w:r w:rsidRPr="007708AD">
              <w:rPr>
                <w:b/>
                <w:bCs/>
                <w:sz w:val="20"/>
                <w:szCs w:val="20"/>
              </w:rPr>
              <w:t>344/12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 w:rsidRPr="009807CA">
              <w:rPr>
                <w:sz w:val="20"/>
                <w:szCs w:val="20"/>
              </w:rPr>
              <w:t xml:space="preserve">Solicita que esta CPMI requisite a quebra dos sigilos bancário, fiscal e telefônico </w:t>
            </w:r>
            <w:proofErr w:type="gramStart"/>
            <w:r w:rsidRPr="009807CA">
              <w:rPr>
                <w:sz w:val="20"/>
                <w:szCs w:val="20"/>
              </w:rPr>
              <w:t xml:space="preserve">da </w:t>
            </w:r>
            <w:r>
              <w:rPr>
                <w:sz w:val="20"/>
                <w:szCs w:val="20"/>
              </w:rPr>
              <w:t>DELTA</w:t>
            </w:r>
            <w:proofErr w:type="gramEnd"/>
            <w:r>
              <w:rPr>
                <w:sz w:val="20"/>
                <w:szCs w:val="20"/>
              </w:rPr>
              <w:t xml:space="preserve"> CONSTRUÇÕES S/A – TO, CNPJ nº 10.788.628/0024-43, DELTA CONSTRUÇÕES S/A – MS, CNPJ 10.788.628/0028-77, DELTA CONSTRUÇÕES S/A – GO, CNPJ 10.788.628/0017-14, DELTA CONSTRUÇÕES S/A – DF, CNPJ 10.788.628/0006-61.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Deputado Odair Cunha</w:t>
            </w:r>
          </w:p>
        </w:tc>
      </w:tr>
      <w:tr w:rsidR="007708AD" w:rsidRPr="00A24FAE" w:rsidTr="007708AD">
        <w:trPr>
          <w:trHeight w:val="127"/>
        </w:trPr>
        <w:tc>
          <w:tcPr>
            <w:tcW w:w="851" w:type="dxa"/>
            <w:vAlign w:val="center"/>
          </w:tcPr>
          <w:p w:rsidR="007708AD" w:rsidRPr="007708AD" w:rsidRDefault="007708AD" w:rsidP="007708AD">
            <w:pPr>
              <w:jc w:val="center"/>
              <w:rPr>
                <w:b/>
                <w:bCs/>
                <w:sz w:val="20"/>
                <w:szCs w:val="20"/>
              </w:rPr>
            </w:pPr>
            <w:r w:rsidRPr="007708AD">
              <w:rPr>
                <w:b/>
                <w:bCs/>
                <w:sz w:val="20"/>
                <w:szCs w:val="20"/>
              </w:rPr>
              <w:t>345/12</w:t>
            </w:r>
          </w:p>
        </w:tc>
        <w:tc>
          <w:tcPr>
            <w:tcW w:w="6237" w:type="dxa"/>
          </w:tcPr>
          <w:p w:rsidR="007708AD" w:rsidRDefault="007708AD" w:rsidP="000425D9">
            <w:pPr>
              <w:pStyle w:val="Subttul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Requer ao Departamento de recuperação de Ativos e Cooperação Jurídica Internacional do Ministério da Justiça que negocie acordos de cooperação jurídica internacional para viabilizar a identificação das </w:t>
            </w:r>
            <w:r>
              <w:rPr>
                <w:sz w:val="20"/>
                <w:szCs w:val="20"/>
              </w:rPr>
              <w:lastRenderedPageBreak/>
              <w:t>contas bancárias e bem móveis e imóveis dos senhores Carlos Augusto Almeida Ramos, Demóstenes Torres e outros integrantes das organizações criminosa referidos nas operações Vegas e Monte Carlo, bem como promova gestões junto aos governos dos países em que esses bens forem identificados de modo a assegurar a recuperação desses ativos.</w:t>
            </w:r>
          </w:p>
        </w:tc>
        <w:tc>
          <w:tcPr>
            <w:tcW w:w="1984" w:type="dxa"/>
            <w:vAlign w:val="center"/>
          </w:tcPr>
          <w:p w:rsidR="007708AD" w:rsidRDefault="007708AD" w:rsidP="007708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Deputado Paulo Teixeira</w:t>
            </w:r>
          </w:p>
        </w:tc>
      </w:tr>
    </w:tbl>
    <w:p w:rsidR="007708AD" w:rsidRPr="008827FF" w:rsidRDefault="007708AD" w:rsidP="008D0055">
      <w:pPr>
        <w:jc w:val="both"/>
        <w:rPr>
          <w:sz w:val="28"/>
          <w:szCs w:val="28"/>
        </w:rPr>
      </w:pPr>
    </w:p>
    <w:p w:rsidR="00260056" w:rsidRPr="00E30652" w:rsidRDefault="00260056" w:rsidP="008D0055">
      <w:pPr>
        <w:jc w:val="both"/>
        <w:rPr>
          <w:sz w:val="28"/>
          <w:szCs w:val="28"/>
        </w:rPr>
      </w:pPr>
    </w:p>
    <w:p w:rsidR="00E30652" w:rsidRPr="00E30652" w:rsidRDefault="00E30652" w:rsidP="00E30652">
      <w:pPr>
        <w:pStyle w:val="TextosemFormatao"/>
        <w:rPr>
          <w:rFonts w:ascii="Arial" w:hAnsi="Arial" w:cs="Arial"/>
          <w:b/>
          <w:sz w:val="24"/>
          <w:szCs w:val="24"/>
        </w:rPr>
      </w:pPr>
    </w:p>
    <w:p w:rsidR="00E30652" w:rsidRPr="00E30652" w:rsidRDefault="00E30652" w:rsidP="00E30652">
      <w:pPr>
        <w:ind w:firstLine="1440"/>
        <w:jc w:val="both"/>
        <w:rPr>
          <w:sz w:val="28"/>
          <w:szCs w:val="28"/>
        </w:rPr>
      </w:pPr>
    </w:p>
    <w:p w:rsidR="00AA45F4" w:rsidRPr="00E30652" w:rsidRDefault="00AA45F4" w:rsidP="00AA45F4">
      <w:pPr>
        <w:ind w:firstLine="1440"/>
        <w:jc w:val="right"/>
        <w:rPr>
          <w:sz w:val="28"/>
          <w:szCs w:val="28"/>
        </w:rPr>
      </w:pPr>
    </w:p>
    <w:p w:rsidR="00FA47A8" w:rsidRPr="00E30652" w:rsidRDefault="00FA47A8" w:rsidP="00A92E14">
      <w:pPr>
        <w:rPr>
          <w:i/>
          <w:color w:val="000000" w:themeColor="text1"/>
          <w:sz w:val="28"/>
          <w:szCs w:val="28"/>
        </w:rPr>
      </w:pPr>
    </w:p>
    <w:p w:rsidR="00C61196" w:rsidRPr="00E30652" w:rsidRDefault="00C61196" w:rsidP="001641C3">
      <w:pPr>
        <w:jc w:val="both"/>
        <w:rPr>
          <w:i/>
          <w:sz w:val="28"/>
          <w:szCs w:val="28"/>
        </w:rPr>
      </w:pPr>
    </w:p>
    <w:p w:rsidR="00C61196" w:rsidRPr="00E30652" w:rsidRDefault="00C61196" w:rsidP="001641C3">
      <w:pPr>
        <w:jc w:val="both"/>
        <w:rPr>
          <w:i/>
          <w:sz w:val="28"/>
          <w:szCs w:val="28"/>
        </w:rPr>
      </w:pPr>
    </w:p>
    <w:p w:rsidR="00CC1918" w:rsidRPr="00E30652" w:rsidRDefault="00C77756" w:rsidP="00CC191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30652">
        <w:rPr>
          <w:sz w:val="28"/>
          <w:szCs w:val="28"/>
        </w:rPr>
        <w:t>Senador Vital do Rêgo</w:t>
      </w:r>
    </w:p>
    <w:p w:rsidR="00FE176B" w:rsidRPr="00E30652" w:rsidRDefault="00CC1918" w:rsidP="005A330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30652">
        <w:rPr>
          <w:sz w:val="28"/>
          <w:szCs w:val="28"/>
        </w:rPr>
        <w:t>Presidente</w:t>
      </w:r>
    </w:p>
    <w:sectPr w:rsidR="00FE176B" w:rsidRPr="00E30652" w:rsidSect="008F34B3">
      <w:headerReference w:type="default" r:id="rId8"/>
      <w:footerReference w:type="even" r:id="rId9"/>
      <w:footerReference w:type="default" r:id="rId10"/>
      <w:pgSz w:w="11907" w:h="16840" w:code="9"/>
      <w:pgMar w:top="924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B17" w:rsidRDefault="00B81B17">
      <w:r>
        <w:separator/>
      </w:r>
    </w:p>
  </w:endnote>
  <w:endnote w:type="continuationSeparator" w:id="0">
    <w:p w:rsidR="00B81B17" w:rsidRDefault="00B81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17" w:rsidRDefault="00B81B17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81B17" w:rsidRDefault="00B81B17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17" w:rsidRDefault="00B81B17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708A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81B17" w:rsidRDefault="00B81B17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B17" w:rsidRDefault="00B81B17">
      <w:r>
        <w:separator/>
      </w:r>
    </w:p>
  </w:footnote>
  <w:footnote w:type="continuationSeparator" w:id="0">
    <w:p w:rsidR="00B81B17" w:rsidRDefault="00B81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B17" w:rsidRPr="0033209B" w:rsidRDefault="00B81B17" w:rsidP="00F75E17">
    <w:pPr>
      <w:pStyle w:val="Cabealho"/>
      <w:jc w:val="center"/>
      <w:rPr>
        <w:sz w:val="16"/>
      </w:rPr>
    </w:pPr>
    <w:r>
      <w:rPr>
        <w:noProof/>
        <w:sz w:val="16"/>
      </w:rPr>
      <w:drawing>
        <wp:inline distT="0" distB="0" distL="0" distR="0">
          <wp:extent cx="584200" cy="673100"/>
          <wp:effectExtent l="19050" t="0" r="635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00" cy="673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81B17" w:rsidRPr="002B095F" w:rsidRDefault="00B81B17" w:rsidP="00F75E17">
    <w:pPr>
      <w:pStyle w:val="Cabealho"/>
      <w:jc w:val="center"/>
      <w:rPr>
        <w:b/>
      </w:rPr>
    </w:pPr>
    <w:r w:rsidRPr="002B095F">
      <w:rPr>
        <w:b/>
      </w:rPr>
      <w:t>Senado Federal</w:t>
    </w:r>
  </w:p>
  <w:p w:rsidR="00B81B17" w:rsidRDefault="00B81B17" w:rsidP="008F34B3">
    <w:pPr>
      <w:overflowPunct w:val="0"/>
      <w:autoSpaceDE w:val="0"/>
      <w:autoSpaceDN w:val="0"/>
      <w:adjustRightInd w:val="0"/>
      <w:spacing w:line="280" w:lineRule="atLeast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Subsecretaria de Apoio às Comissões Especiais e</w:t>
    </w:r>
  </w:p>
  <w:p w:rsidR="00B81B17" w:rsidRDefault="00B81B17" w:rsidP="008F34B3">
    <w:pPr>
      <w:overflowPunct w:val="0"/>
      <w:autoSpaceDE w:val="0"/>
      <w:autoSpaceDN w:val="0"/>
      <w:adjustRightInd w:val="0"/>
      <w:spacing w:line="280" w:lineRule="atLeast"/>
      <w:jc w:val="center"/>
      <w:rPr>
        <w:rFonts w:ascii="Arial" w:hAnsi="Arial" w:cs="Arial"/>
        <w:b/>
        <w:bCs/>
        <w:sz w:val="22"/>
      </w:rPr>
    </w:pPr>
    <w:r>
      <w:rPr>
        <w:rFonts w:ascii="Arial" w:hAnsi="Arial" w:cs="Arial"/>
        <w:b/>
        <w:bCs/>
        <w:sz w:val="22"/>
      </w:rPr>
      <w:t>Parlamentares de Inquérito</w:t>
    </w:r>
  </w:p>
  <w:p w:rsidR="00B81B17" w:rsidRDefault="00B81B17" w:rsidP="008F34B3">
    <w:pPr>
      <w:pStyle w:val="Cabealho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8404D"/>
    <w:multiLevelType w:val="hybridMultilevel"/>
    <w:tmpl w:val="43161ED0"/>
    <w:lvl w:ilvl="0" w:tplc="BBD8D07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1A15D2"/>
    <w:multiLevelType w:val="hybridMultilevel"/>
    <w:tmpl w:val="244841A2"/>
    <w:lvl w:ilvl="0" w:tplc="783AE74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4333A9"/>
    <w:multiLevelType w:val="hybridMultilevel"/>
    <w:tmpl w:val="0220E4D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A007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F16A17"/>
    <w:multiLevelType w:val="hybridMultilevel"/>
    <w:tmpl w:val="0220E4D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A007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D4E6671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663FE9"/>
    <w:multiLevelType w:val="hybridMultilevel"/>
    <w:tmpl w:val="F59ADAA0"/>
    <w:lvl w:ilvl="0" w:tplc="C3122D9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3250077"/>
    <w:multiLevelType w:val="hybridMultilevel"/>
    <w:tmpl w:val="25384C5C"/>
    <w:lvl w:ilvl="0" w:tplc="0416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A02082"/>
    <w:multiLevelType w:val="hybridMultilevel"/>
    <w:tmpl w:val="6180069C"/>
    <w:lvl w:ilvl="0" w:tplc="ED5C86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2511D77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E45DB8"/>
    <w:multiLevelType w:val="hybridMultilevel"/>
    <w:tmpl w:val="3C808A2E"/>
    <w:lvl w:ilvl="0" w:tplc="3E361A2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4C006F"/>
    <w:multiLevelType w:val="hybridMultilevel"/>
    <w:tmpl w:val="955C8DA8"/>
    <w:lvl w:ilvl="0" w:tplc="041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401647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F34DB1"/>
    <w:multiLevelType w:val="hybridMultilevel"/>
    <w:tmpl w:val="0220E4D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A007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22D7315"/>
    <w:multiLevelType w:val="hybridMultilevel"/>
    <w:tmpl w:val="5B5A2126"/>
    <w:lvl w:ilvl="0" w:tplc="31ACDBD8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6EF7CB7"/>
    <w:multiLevelType w:val="hybridMultilevel"/>
    <w:tmpl w:val="6F4AE056"/>
    <w:lvl w:ilvl="0" w:tplc="CE843B1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C5062A0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DEE7773"/>
    <w:multiLevelType w:val="hybridMultilevel"/>
    <w:tmpl w:val="0220E4D0"/>
    <w:lvl w:ilvl="0" w:tplc="0416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CDA00700">
      <w:start w:val="1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7">
    <w:nsid w:val="548943D5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55721CC"/>
    <w:multiLevelType w:val="hybridMultilevel"/>
    <w:tmpl w:val="CBB22B3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7731526"/>
    <w:multiLevelType w:val="hybridMultilevel"/>
    <w:tmpl w:val="7722F75E"/>
    <w:lvl w:ilvl="0" w:tplc="159E93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92066AB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4B3950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B592605"/>
    <w:multiLevelType w:val="hybridMultilevel"/>
    <w:tmpl w:val="A7062596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E117297"/>
    <w:multiLevelType w:val="hybridMultilevel"/>
    <w:tmpl w:val="EE9A2FBC"/>
    <w:lvl w:ilvl="0" w:tplc="346218A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4">
    <w:nsid w:val="61E96DE8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2802252"/>
    <w:multiLevelType w:val="hybridMultilevel"/>
    <w:tmpl w:val="C5363C36"/>
    <w:lvl w:ilvl="0" w:tplc="E3DC178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F8E7789"/>
    <w:multiLevelType w:val="hybridMultilevel"/>
    <w:tmpl w:val="2EF85DA6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5B479E"/>
    <w:multiLevelType w:val="hybridMultilevel"/>
    <w:tmpl w:val="6F14E120"/>
    <w:lvl w:ilvl="0" w:tplc="5DC2379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6E757DB"/>
    <w:multiLevelType w:val="hybridMultilevel"/>
    <w:tmpl w:val="0220E4D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A007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8"/>
  </w:num>
  <w:num w:numId="3">
    <w:abstractNumId w:val="14"/>
  </w:num>
  <w:num w:numId="4">
    <w:abstractNumId w:val="22"/>
  </w:num>
  <w:num w:numId="5">
    <w:abstractNumId w:val="10"/>
  </w:num>
  <w:num w:numId="6">
    <w:abstractNumId w:val="23"/>
  </w:num>
  <w:num w:numId="7">
    <w:abstractNumId w:val="13"/>
  </w:num>
  <w:num w:numId="8">
    <w:abstractNumId w:val="6"/>
  </w:num>
  <w:num w:numId="9">
    <w:abstractNumId w:val="7"/>
  </w:num>
  <w:num w:numId="10">
    <w:abstractNumId w:val="28"/>
  </w:num>
  <w:num w:numId="11">
    <w:abstractNumId w:val="17"/>
  </w:num>
  <w:num w:numId="12">
    <w:abstractNumId w:val="26"/>
  </w:num>
  <w:num w:numId="13">
    <w:abstractNumId w:val="15"/>
  </w:num>
  <w:num w:numId="14">
    <w:abstractNumId w:val="8"/>
  </w:num>
  <w:num w:numId="15">
    <w:abstractNumId w:val="24"/>
  </w:num>
  <w:num w:numId="16">
    <w:abstractNumId w:val="11"/>
  </w:num>
  <w:num w:numId="17">
    <w:abstractNumId w:val="21"/>
  </w:num>
  <w:num w:numId="18">
    <w:abstractNumId w:val="4"/>
  </w:num>
  <w:num w:numId="19">
    <w:abstractNumId w:val="20"/>
  </w:num>
  <w:num w:numId="20">
    <w:abstractNumId w:val="27"/>
  </w:num>
  <w:num w:numId="21">
    <w:abstractNumId w:val="0"/>
  </w:num>
  <w:num w:numId="22">
    <w:abstractNumId w:val="25"/>
  </w:num>
  <w:num w:numId="23">
    <w:abstractNumId w:val="19"/>
  </w:num>
  <w:num w:numId="24">
    <w:abstractNumId w:val="5"/>
  </w:num>
  <w:num w:numId="25">
    <w:abstractNumId w:val="9"/>
  </w:num>
  <w:num w:numId="26">
    <w:abstractNumId w:val="12"/>
  </w:num>
  <w:num w:numId="27">
    <w:abstractNumId w:val="1"/>
  </w:num>
  <w:num w:numId="28">
    <w:abstractNumId w:val="3"/>
  </w:num>
  <w:num w:numId="29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D3C26"/>
    <w:rsid w:val="0001411A"/>
    <w:rsid w:val="000169CB"/>
    <w:rsid w:val="00021630"/>
    <w:rsid w:val="000436B5"/>
    <w:rsid w:val="00050BDE"/>
    <w:rsid w:val="000713FF"/>
    <w:rsid w:val="00083849"/>
    <w:rsid w:val="00087F91"/>
    <w:rsid w:val="000924E2"/>
    <w:rsid w:val="000951F9"/>
    <w:rsid w:val="000B6628"/>
    <w:rsid w:val="000B66D4"/>
    <w:rsid w:val="000B67A9"/>
    <w:rsid w:val="000C0622"/>
    <w:rsid w:val="000C0828"/>
    <w:rsid w:val="000C5598"/>
    <w:rsid w:val="000D241F"/>
    <w:rsid w:val="000D56AC"/>
    <w:rsid w:val="000E08FE"/>
    <w:rsid w:val="000E0A80"/>
    <w:rsid w:val="000E249B"/>
    <w:rsid w:val="000E4D2F"/>
    <w:rsid w:val="000F6F65"/>
    <w:rsid w:val="00101605"/>
    <w:rsid w:val="00110FC8"/>
    <w:rsid w:val="001125F2"/>
    <w:rsid w:val="00112C38"/>
    <w:rsid w:val="00127AEB"/>
    <w:rsid w:val="0013113D"/>
    <w:rsid w:val="00135429"/>
    <w:rsid w:val="00142E71"/>
    <w:rsid w:val="001641C3"/>
    <w:rsid w:val="00176228"/>
    <w:rsid w:val="0017740E"/>
    <w:rsid w:val="0018068F"/>
    <w:rsid w:val="00187976"/>
    <w:rsid w:val="00187D3F"/>
    <w:rsid w:val="001902B4"/>
    <w:rsid w:val="001A3E9F"/>
    <w:rsid w:val="001A54D3"/>
    <w:rsid w:val="001A7951"/>
    <w:rsid w:val="001D5812"/>
    <w:rsid w:val="001D7F83"/>
    <w:rsid w:val="001E1D2A"/>
    <w:rsid w:val="001F383C"/>
    <w:rsid w:val="00212F2A"/>
    <w:rsid w:val="002143F4"/>
    <w:rsid w:val="00220580"/>
    <w:rsid w:val="00222050"/>
    <w:rsid w:val="00227A64"/>
    <w:rsid w:val="002332FF"/>
    <w:rsid w:val="00234C9C"/>
    <w:rsid w:val="00237AA7"/>
    <w:rsid w:val="00241F30"/>
    <w:rsid w:val="00254DF9"/>
    <w:rsid w:val="00260056"/>
    <w:rsid w:val="00264ECA"/>
    <w:rsid w:val="00276797"/>
    <w:rsid w:val="002810BC"/>
    <w:rsid w:val="00291AC3"/>
    <w:rsid w:val="00293A9E"/>
    <w:rsid w:val="002B095F"/>
    <w:rsid w:val="002B236A"/>
    <w:rsid w:val="002B7C75"/>
    <w:rsid w:val="002D2FD8"/>
    <w:rsid w:val="002D78F4"/>
    <w:rsid w:val="002E0211"/>
    <w:rsid w:val="002E2325"/>
    <w:rsid w:val="003009C9"/>
    <w:rsid w:val="00303DA5"/>
    <w:rsid w:val="0030491F"/>
    <w:rsid w:val="00307213"/>
    <w:rsid w:val="00314827"/>
    <w:rsid w:val="00315D93"/>
    <w:rsid w:val="0032441F"/>
    <w:rsid w:val="00324BB4"/>
    <w:rsid w:val="00327AD3"/>
    <w:rsid w:val="0033209B"/>
    <w:rsid w:val="00340E10"/>
    <w:rsid w:val="003577EF"/>
    <w:rsid w:val="003722EA"/>
    <w:rsid w:val="00375049"/>
    <w:rsid w:val="003819D2"/>
    <w:rsid w:val="00392D51"/>
    <w:rsid w:val="0039492D"/>
    <w:rsid w:val="003A3E27"/>
    <w:rsid w:val="003B1ED3"/>
    <w:rsid w:val="003B6D87"/>
    <w:rsid w:val="003C04A3"/>
    <w:rsid w:val="003C160A"/>
    <w:rsid w:val="003C5C70"/>
    <w:rsid w:val="003C6F76"/>
    <w:rsid w:val="003D3F7F"/>
    <w:rsid w:val="003D570A"/>
    <w:rsid w:val="003F0E55"/>
    <w:rsid w:val="003F1272"/>
    <w:rsid w:val="003F2421"/>
    <w:rsid w:val="003F341B"/>
    <w:rsid w:val="003F683D"/>
    <w:rsid w:val="00400197"/>
    <w:rsid w:val="00411080"/>
    <w:rsid w:val="00411C26"/>
    <w:rsid w:val="00425BCB"/>
    <w:rsid w:val="00431B45"/>
    <w:rsid w:val="00431FFE"/>
    <w:rsid w:val="00433B1B"/>
    <w:rsid w:val="004362DC"/>
    <w:rsid w:val="00436CD4"/>
    <w:rsid w:val="0044094C"/>
    <w:rsid w:val="00440BB1"/>
    <w:rsid w:val="00440E40"/>
    <w:rsid w:val="00442FFC"/>
    <w:rsid w:val="004439CF"/>
    <w:rsid w:val="0044447B"/>
    <w:rsid w:val="00444873"/>
    <w:rsid w:val="004502FE"/>
    <w:rsid w:val="0046649E"/>
    <w:rsid w:val="00466BF5"/>
    <w:rsid w:val="004701BB"/>
    <w:rsid w:val="0047665F"/>
    <w:rsid w:val="00485071"/>
    <w:rsid w:val="0049518A"/>
    <w:rsid w:val="00496A57"/>
    <w:rsid w:val="00496E02"/>
    <w:rsid w:val="004A0542"/>
    <w:rsid w:val="004A3475"/>
    <w:rsid w:val="004B0047"/>
    <w:rsid w:val="004B7781"/>
    <w:rsid w:val="004C16C4"/>
    <w:rsid w:val="004C2707"/>
    <w:rsid w:val="004D1EF6"/>
    <w:rsid w:val="004D7436"/>
    <w:rsid w:val="004E7907"/>
    <w:rsid w:val="004F2E4F"/>
    <w:rsid w:val="0050327D"/>
    <w:rsid w:val="0051011A"/>
    <w:rsid w:val="00515F0E"/>
    <w:rsid w:val="00517461"/>
    <w:rsid w:val="005208F9"/>
    <w:rsid w:val="00522108"/>
    <w:rsid w:val="00522B91"/>
    <w:rsid w:val="00527D7A"/>
    <w:rsid w:val="0054084B"/>
    <w:rsid w:val="005415FC"/>
    <w:rsid w:val="00545E01"/>
    <w:rsid w:val="0055263F"/>
    <w:rsid w:val="00560F4E"/>
    <w:rsid w:val="0056591F"/>
    <w:rsid w:val="00565B0A"/>
    <w:rsid w:val="0057060A"/>
    <w:rsid w:val="005A3300"/>
    <w:rsid w:val="005A4CD9"/>
    <w:rsid w:val="005C7DD3"/>
    <w:rsid w:val="005D0A20"/>
    <w:rsid w:val="005D1E0B"/>
    <w:rsid w:val="005D2A7B"/>
    <w:rsid w:val="005D3946"/>
    <w:rsid w:val="005D66C6"/>
    <w:rsid w:val="005D6787"/>
    <w:rsid w:val="005E7EDC"/>
    <w:rsid w:val="005F0582"/>
    <w:rsid w:val="00603518"/>
    <w:rsid w:val="0061579B"/>
    <w:rsid w:val="00621AF2"/>
    <w:rsid w:val="00622191"/>
    <w:rsid w:val="006223F8"/>
    <w:rsid w:val="00637228"/>
    <w:rsid w:val="00644DC3"/>
    <w:rsid w:val="00653197"/>
    <w:rsid w:val="00660F63"/>
    <w:rsid w:val="00664FD0"/>
    <w:rsid w:val="00672104"/>
    <w:rsid w:val="00672EF5"/>
    <w:rsid w:val="0067463E"/>
    <w:rsid w:val="006876B4"/>
    <w:rsid w:val="00690FFB"/>
    <w:rsid w:val="00697645"/>
    <w:rsid w:val="006A3145"/>
    <w:rsid w:val="006A40A6"/>
    <w:rsid w:val="006A4919"/>
    <w:rsid w:val="006A7C60"/>
    <w:rsid w:val="006B3D1F"/>
    <w:rsid w:val="006C16FD"/>
    <w:rsid w:val="006C20D1"/>
    <w:rsid w:val="006D295D"/>
    <w:rsid w:val="006D5C5A"/>
    <w:rsid w:val="006D5F84"/>
    <w:rsid w:val="006E3AF5"/>
    <w:rsid w:val="006F0B60"/>
    <w:rsid w:val="006F1724"/>
    <w:rsid w:val="0070140A"/>
    <w:rsid w:val="007021F2"/>
    <w:rsid w:val="00703C5C"/>
    <w:rsid w:val="007132B5"/>
    <w:rsid w:val="00721C11"/>
    <w:rsid w:val="00725612"/>
    <w:rsid w:val="00727780"/>
    <w:rsid w:val="007362DA"/>
    <w:rsid w:val="0074445F"/>
    <w:rsid w:val="00746D9F"/>
    <w:rsid w:val="00747040"/>
    <w:rsid w:val="00752B8A"/>
    <w:rsid w:val="00752C4F"/>
    <w:rsid w:val="00761CDB"/>
    <w:rsid w:val="007708AD"/>
    <w:rsid w:val="00770D9B"/>
    <w:rsid w:val="00780EA4"/>
    <w:rsid w:val="00786421"/>
    <w:rsid w:val="00791C19"/>
    <w:rsid w:val="00793554"/>
    <w:rsid w:val="007A08D0"/>
    <w:rsid w:val="007A7CA0"/>
    <w:rsid w:val="007C30AB"/>
    <w:rsid w:val="007D078D"/>
    <w:rsid w:val="007D10D6"/>
    <w:rsid w:val="007D4DD0"/>
    <w:rsid w:val="007D6E90"/>
    <w:rsid w:val="007D71DF"/>
    <w:rsid w:val="007E3E49"/>
    <w:rsid w:val="007F0F97"/>
    <w:rsid w:val="007F2793"/>
    <w:rsid w:val="008029C7"/>
    <w:rsid w:val="00805D17"/>
    <w:rsid w:val="0080629F"/>
    <w:rsid w:val="00816D61"/>
    <w:rsid w:val="00817315"/>
    <w:rsid w:val="008204F8"/>
    <w:rsid w:val="00826BE5"/>
    <w:rsid w:val="008354AA"/>
    <w:rsid w:val="00840C8C"/>
    <w:rsid w:val="00841900"/>
    <w:rsid w:val="0084197D"/>
    <w:rsid w:val="00842C70"/>
    <w:rsid w:val="00846796"/>
    <w:rsid w:val="0085124B"/>
    <w:rsid w:val="00854E3E"/>
    <w:rsid w:val="008559BA"/>
    <w:rsid w:val="00876CB9"/>
    <w:rsid w:val="00880975"/>
    <w:rsid w:val="008825C7"/>
    <w:rsid w:val="008827FF"/>
    <w:rsid w:val="00891636"/>
    <w:rsid w:val="008A0CBC"/>
    <w:rsid w:val="008A1922"/>
    <w:rsid w:val="008A4054"/>
    <w:rsid w:val="008A5CE8"/>
    <w:rsid w:val="008A76A9"/>
    <w:rsid w:val="008B28AD"/>
    <w:rsid w:val="008B6EAB"/>
    <w:rsid w:val="008C0855"/>
    <w:rsid w:val="008C1060"/>
    <w:rsid w:val="008C1BB0"/>
    <w:rsid w:val="008D0055"/>
    <w:rsid w:val="008D4682"/>
    <w:rsid w:val="008D4C0B"/>
    <w:rsid w:val="008E7C26"/>
    <w:rsid w:val="008F21E1"/>
    <w:rsid w:val="008F34B3"/>
    <w:rsid w:val="008F73B1"/>
    <w:rsid w:val="00901E48"/>
    <w:rsid w:val="00904521"/>
    <w:rsid w:val="00904652"/>
    <w:rsid w:val="00905851"/>
    <w:rsid w:val="0092598B"/>
    <w:rsid w:val="009543FD"/>
    <w:rsid w:val="00955126"/>
    <w:rsid w:val="00964EC1"/>
    <w:rsid w:val="009657A9"/>
    <w:rsid w:val="00966268"/>
    <w:rsid w:val="00966285"/>
    <w:rsid w:val="00972BDF"/>
    <w:rsid w:val="00977237"/>
    <w:rsid w:val="009772C9"/>
    <w:rsid w:val="00977E7A"/>
    <w:rsid w:val="00980E56"/>
    <w:rsid w:val="00987A98"/>
    <w:rsid w:val="00994D15"/>
    <w:rsid w:val="009A0FB1"/>
    <w:rsid w:val="009B1D65"/>
    <w:rsid w:val="009C00A1"/>
    <w:rsid w:val="009C127E"/>
    <w:rsid w:val="009C6716"/>
    <w:rsid w:val="009D3208"/>
    <w:rsid w:val="009D7D5E"/>
    <w:rsid w:val="009F2ACF"/>
    <w:rsid w:val="009F68CB"/>
    <w:rsid w:val="009F6D18"/>
    <w:rsid w:val="00A12126"/>
    <w:rsid w:val="00A13D1A"/>
    <w:rsid w:val="00A21047"/>
    <w:rsid w:val="00A227E9"/>
    <w:rsid w:val="00A233D1"/>
    <w:rsid w:val="00A23DF1"/>
    <w:rsid w:val="00A24FAE"/>
    <w:rsid w:val="00A25E7E"/>
    <w:rsid w:val="00A31343"/>
    <w:rsid w:val="00A47077"/>
    <w:rsid w:val="00A47BEF"/>
    <w:rsid w:val="00A5195A"/>
    <w:rsid w:val="00A553A9"/>
    <w:rsid w:val="00A576AB"/>
    <w:rsid w:val="00A61072"/>
    <w:rsid w:val="00A70FBA"/>
    <w:rsid w:val="00A71EA0"/>
    <w:rsid w:val="00A8422A"/>
    <w:rsid w:val="00A85B6A"/>
    <w:rsid w:val="00A92E14"/>
    <w:rsid w:val="00A9503F"/>
    <w:rsid w:val="00AA0AD6"/>
    <w:rsid w:val="00AA0B09"/>
    <w:rsid w:val="00AA1BBD"/>
    <w:rsid w:val="00AA45F4"/>
    <w:rsid w:val="00AB4F95"/>
    <w:rsid w:val="00AD28E0"/>
    <w:rsid w:val="00AD2C28"/>
    <w:rsid w:val="00AD3C26"/>
    <w:rsid w:val="00AD4436"/>
    <w:rsid w:val="00AD61C2"/>
    <w:rsid w:val="00AE098A"/>
    <w:rsid w:val="00AE16FD"/>
    <w:rsid w:val="00AE45EB"/>
    <w:rsid w:val="00AE5D31"/>
    <w:rsid w:val="00AF072C"/>
    <w:rsid w:val="00AF0A76"/>
    <w:rsid w:val="00AF2B49"/>
    <w:rsid w:val="00B02BCC"/>
    <w:rsid w:val="00B1189F"/>
    <w:rsid w:val="00B2358C"/>
    <w:rsid w:val="00B241AE"/>
    <w:rsid w:val="00B2550B"/>
    <w:rsid w:val="00B257C4"/>
    <w:rsid w:val="00B31601"/>
    <w:rsid w:val="00B35490"/>
    <w:rsid w:val="00B37F66"/>
    <w:rsid w:val="00B5258B"/>
    <w:rsid w:val="00B54DF4"/>
    <w:rsid w:val="00B71870"/>
    <w:rsid w:val="00B739EB"/>
    <w:rsid w:val="00B74891"/>
    <w:rsid w:val="00B74D27"/>
    <w:rsid w:val="00B81B17"/>
    <w:rsid w:val="00B92379"/>
    <w:rsid w:val="00BA42D4"/>
    <w:rsid w:val="00BA78C6"/>
    <w:rsid w:val="00BB071D"/>
    <w:rsid w:val="00BB45D6"/>
    <w:rsid w:val="00BB4D87"/>
    <w:rsid w:val="00BB5011"/>
    <w:rsid w:val="00BB5770"/>
    <w:rsid w:val="00BC52FC"/>
    <w:rsid w:val="00BC560C"/>
    <w:rsid w:val="00BD0B7B"/>
    <w:rsid w:val="00BD50A2"/>
    <w:rsid w:val="00BE2D12"/>
    <w:rsid w:val="00BE36BF"/>
    <w:rsid w:val="00BE4E36"/>
    <w:rsid w:val="00BF0FDD"/>
    <w:rsid w:val="00BF11EF"/>
    <w:rsid w:val="00C11908"/>
    <w:rsid w:val="00C12AEE"/>
    <w:rsid w:val="00C1408E"/>
    <w:rsid w:val="00C154C9"/>
    <w:rsid w:val="00C16E0C"/>
    <w:rsid w:val="00C3709A"/>
    <w:rsid w:val="00C41CB1"/>
    <w:rsid w:val="00C43DD5"/>
    <w:rsid w:val="00C45DF0"/>
    <w:rsid w:val="00C466F1"/>
    <w:rsid w:val="00C5017F"/>
    <w:rsid w:val="00C57C11"/>
    <w:rsid w:val="00C61196"/>
    <w:rsid w:val="00C63D06"/>
    <w:rsid w:val="00C77756"/>
    <w:rsid w:val="00CA0F12"/>
    <w:rsid w:val="00CA149F"/>
    <w:rsid w:val="00CA3344"/>
    <w:rsid w:val="00CA739F"/>
    <w:rsid w:val="00CA73CF"/>
    <w:rsid w:val="00CB1A85"/>
    <w:rsid w:val="00CB5862"/>
    <w:rsid w:val="00CB5D27"/>
    <w:rsid w:val="00CB5EE8"/>
    <w:rsid w:val="00CB6562"/>
    <w:rsid w:val="00CB7813"/>
    <w:rsid w:val="00CC153F"/>
    <w:rsid w:val="00CC1918"/>
    <w:rsid w:val="00CD452E"/>
    <w:rsid w:val="00CE148A"/>
    <w:rsid w:val="00CF21EC"/>
    <w:rsid w:val="00CF293E"/>
    <w:rsid w:val="00CF61D9"/>
    <w:rsid w:val="00CF6DE6"/>
    <w:rsid w:val="00D13307"/>
    <w:rsid w:val="00D16596"/>
    <w:rsid w:val="00D23617"/>
    <w:rsid w:val="00D308AD"/>
    <w:rsid w:val="00D31142"/>
    <w:rsid w:val="00D32070"/>
    <w:rsid w:val="00D375A9"/>
    <w:rsid w:val="00D40679"/>
    <w:rsid w:val="00D41569"/>
    <w:rsid w:val="00D461A0"/>
    <w:rsid w:val="00D51ADA"/>
    <w:rsid w:val="00D57F5F"/>
    <w:rsid w:val="00D6700D"/>
    <w:rsid w:val="00D801C4"/>
    <w:rsid w:val="00D836E9"/>
    <w:rsid w:val="00D8550B"/>
    <w:rsid w:val="00D9680B"/>
    <w:rsid w:val="00DB0911"/>
    <w:rsid w:val="00DB1DAF"/>
    <w:rsid w:val="00DB622D"/>
    <w:rsid w:val="00DB6926"/>
    <w:rsid w:val="00DC07ED"/>
    <w:rsid w:val="00DC3EA3"/>
    <w:rsid w:val="00DC7286"/>
    <w:rsid w:val="00DE4E8C"/>
    <w:rsid w:val="00DF54BC"/>
    <w:rsid w:val="00E14E80"/>
    <w:rsid w:val="00E15A7C"/>
    <w:rsid w:val="00E15C6A"/>
    <w:rsid w:val="00E30652"/>
    <w:rsid w:val="00E31AAD"/>
    <w:rsid w:val="00E420FA"/>
    <w:rsid w:val="00E54368"/>
    <w:rsid w:val="00E70A75"/>
    <w:rsid w:val="00E77B61"/>
    <w:rsid w:val="00E87088"/>
    <w:rsid w:val="00E87437"/>
    <w:rsid w:val="00E90F45"/>
    <w:rsid w:val="00E92078"/>
    <w:rsid w:val="00E928FB"/>
    <w:rsid w:val="00E954E2"/>
    <w:rsid w:val="00E96526"/>
    <w:rsid w:val="00EA1547"/>
    <w:rsid w:val="00EA3F74"/>
    <w:rsid w:val="00EA48A6"/>
    <w:rsid w:val="00EA5D1D"/>
    <w:rsid w:val="00EA6FC5"/>
    <w:rsid w:val="00EA7544"/>
    <w:rsid w:val="00EB196C"/>
    <w:rsid w:val="00EB2AC2"/>
    <w:rsid w:val="00EB5951"/>
    <w:rsid w:val="00EB5B13"/>
    <w:rsid w:val="00EC29FF"/>
    <w:rsid w:val="00ED4C79"/>
    <w:rsid w:val="00ED7A70"/>
    <w:rsid w:val="00EE272C"/>
    <w:rsid w:val="00F01EB0"/>
    <w:rsid w:val="00F02053"/>
    <w:rsid w:val="00F03016"/>
    <w:rsid w:val="00F04E8C"/>
    <w:rsid w:val="00F058A6"/>
    <w:rsid w:val="00F059F9"/>
    <w:rsid w:val="00F14723"/>
    <w:rsid w:val="00F152D0"/>
    <w:rsid w:val="00F23DAE"/>
    <w:rsid w:val="00F2500F"/>
    <w:rsid w:val="00F25CFA"/>
    <w:rsid w:val="00F26733"/>
    <w:rsid w:val="00F27207"/>
    <w:rsid w:val="00F31228"/>
    <w:rsid w:val="00F33920"/>
    <w:rsid w:val="00F40775"/>
    <w:rsid w:val="00F51AC1"/>
    <w:rsid w:val="00F53924"/>
    <w:rsid w:val="00F53C70"/>
    <w:rsid w:val="00F55F7D"/>
    <w:rsid w:val="00F621D1"/>
    <w:rsid w:val="00F63192"/>
    <w:rsid w:val="00F707C3"/>
    <w:rsid w:val="00F70CA9"/>
    <w:rsid w:val="00F724E1"/>
    <w:rsid w:val="00F75E17"/>
    <w:rsid w:val="00F76463"/>
    <w:rsid w:val="00F764AB"/>
    <w:rsid w:val="00F81E0E"/>
    <w:rsid w:val="00F8368E"/>
    <w:rsid w:val="00F87111"/>
    <w:rsid w:val="00F871D5"/>
    <w:rsid w:val="00F93223"/>
    <w:rsid w:val="00F95EA9"/>
    <w:rsid w:val="00F97CF1"/>
    <w:rsid w:val="00FA13E6"/>
    <w:rsid w:val="00FA47A8"/>
    <w:rsid w:val="00FA6F13"/>
    <w:rsid w:val="00FA74A1"/>
    <w:rsid w:val="00FA7B51"/>
    <w:rsid w:val="00FC1C35"/>
    <w:rsid w:val="00FD29E0"/>
    <w:rsid w:val="00FD606A"/>
    <w:rsid w:val="00FD7CDA"/>
    <w:rsid w:val="00FE176B"/>
    <w:rsid w:val="00FF19FE"/>
    <w:rsid w:val="00FF2E01"/>
    <w:rsid w:val="00FF5E5E"/>
    <w:rsid w:val="00FF75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44DC3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644DC3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644DC3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644DC3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644DC3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644DC3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644DC3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644DC3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644DC3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644DC3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644D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644DC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644DC3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644DC3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644DC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644DC3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644DC3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locked/>
    <w:rsid w:val="00644DC3"/>
    <w:rPr>
      <w:rFonts w:ascii="Courier New" w:hAnsi="Courier New" w:cs="Courier New"/>
      <w:lang w:val="pt-BR" w:eastAsia="pt-BR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644DC3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644DC3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644D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44DC3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644DC3"/>
    <w:rPr>
      <w:rFonts w:ascii="Verdana" w:hAnsi="Verdana" w:cs="Verdana"/>
      <w:sz w:val="24"/>
      <w:szCs w:val="24"/>
      <w:lang w:val="pt-BR" w:eastAsia="pt-BR"/>
    </w:rPr>
  </w:style>
  <w:style w:type="paragraph" w:styleId="Corpodetexto">
    <w:name w:val="Body Text"/>
    <w:basedOn w:val="Normal"/>
    <w:link w:val="CorpodetextoChar"/>
    <w:uiPriority w:val="99"/>
    <w:rsid w:val="00644DC3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644DC3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644DC3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644D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644DC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644DC3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644DC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644DC3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644DC3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44DC3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644DC3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644DC3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644DC3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644DC3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644DC3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644DC3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644DC3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customStyle="1" w:styleId="RELAT">
    <w:name w:val="RELAT"/>
    <w:basedOn w:val="Normal"/>
    <w:uiPriority w:val="99"/>
    <w:rsid w:val="00644DC3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644DC3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644D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644DC3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644DC3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644DC3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644DC3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644DC3"/>
    <w:rPr>
      <w:rFonts w:ascii="Arial" w:hAnsi="Arial" w:cs="Arial"/>
      <w:b/>
      <w:bCs/>
      <w:sz w:val="24"/>
      <w:szCs w:val="24"/>
    </w:rPr>
  </w:style>
  <w:style w:type="character" w:customStyle="1" w:styleId="CharChar2">
    <w:name w:val="Char Char2"/>
    <w:basedOn w:val="Fontepargpadro"/>
    <w:uiPriority w:val="99"/>
    <w:rsid w:val="00644DC3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644DC3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644DC3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644DC3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644DC3"/>
    <w:rPr>
      <w:rFonts w:ascii="Cambria" w:hAnsi="Cambria" w:cs="Times New Roman"/>
      <w:b/>
      <w:bCs/>
      <w:kern w:val="28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rsid w:val="00AA0AD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A0AD6"/>
    <w:pPr>
      <w:spacing w:line="360" w:lineRule="auto"/>
      <w:ind w:firstLine="1440"/>
      <w:jc w:val="both"/>
    </w:pPr>
    <w:rPr>
      <w:rFonts w:ascii="Arial" w:hAnsi="Arial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644DC3"/>
    <w:rPr>
      <w:rFonts w:cs="Times New Roman"/>
      <w:sz w:val="20"/>
      <w:szCs w:val="20"/>
    </w:rPr>
  </w:style>
  <w:style w:type="character" w:customStyle="1" w:styleId="ft">
    <w:name w:val="ft"/>
    <w:basedOn w:val="Fontepargpadro"/>
    <w:uiPriority w:val="99"/>
    <w:rsid w:val="00466BF5"/>
    <w:rPr>
      <w:rFonts w:cs="Times New Roman"/>
    </w:rPr>
  </w:style>
  <w:style w:type="character" w:customStyle="1" w:styleId="st1">
    <w:name w:val="st1"/>
    <w:basedOn w:val="Fontepargpadro"/>
    <w:uiPriority w:val="99"/>
    <w:rsid w:val="00466BF5"/>
    <w:rPr>
      <w:rFonts w:cs="Times New Roman"/>
    </w:rPr>
  </w:style>
  <w:style w:type="character" w:customStyle="1" w:styleId="TitleChar">
    <w:name w:val="Title Char"/>
    <w:basedOn w:val="Fontepargpadro"/>
    <w:uiPriority w:val="99"/>
    <w:locked/>
    <w:rsid w:val="0095512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SubtitleChar">
    <w:name w:val="Subtitle Char"/>
    <w:basedOn w:val="Fontepargpadro"/>
    <w:uiPriority w:val="99"/>
    <w:locked/>
    <w:rsid w:val="00955126"/>
    <w:rPr>
      <w:rFonts w:ascii="Cambria" w:hAnsi="Cambria" w:cs="Times New Roman"/>
      <w:sz w:val="24"/>
      <w:szCs w:val="24"/>
    </w:rPr>
  </w:style>
  <w:style w:type="character" w:customStyle="1" w:styleId="FooterChar">
    <w:name w:val="Footer Char"/>
    <w:basedOn w:val="Fontepargpadro"/>
    <w:uiPriority w:val="99"/>
    <w:locked/>
    <w:rsid w:val="00955126"/>
    <w:rPr>
      <w:rFonts w:cs="Times New Roman"/>
      <w:sz w:val="24"/>
      <w:szCs w:val="24"/>
    </w:rPr>
  </w:style>
  <w:style w:type="character" w:styleId="Hyperlink">
    <w:name w:val="Hyperlink"/>
    <w:basedOn w:val="Fontepargpadro"/>
    <w:uiPriority w:val="99"/>
    <w:locked/>
    <w:rsid w:val="00955126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955126"/>
    <w:pPr>
      <w:ind w:left="708"/>
    </w:pPr>
  </w:style>
  <w:style w:type="character" w:styleId="nfase">
    <w:name w:val="Emphasis"/>
    <w:basedOn w:val="Fontepargpadro"/>
    <w:uiPriority w:val="99"/>
    <w:qFormat/>
    <w:locked/>
    <w:rsid w:val="00966285"/>
    <w:rPr>
      <w:rFonts w:cs="Times New Roman"/>
      <w:b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locked/>
    <w:rsid w:val="00966285"/>
    <w:pPr>
      <w:spacing w:line="240" w:lineRule="auto"/>
      <w:ind w:firstLine="0"/>
      <w:jc w:val="left"/>
    </w:pPr>
    <w:rPr>
      <w:rFonts w:cs="Arial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966285"/>
    <w:rPr>
      <w:rFonts w:ascii="Arial" w:hAnsi="Arial" w:cs="Arial"/>
      <w:b/>
      <w:bCs/>
    </w:rPr>
  </w:style>
  <w:style w:type="paragraph" w:styleId="NormalWeb">
    <w:name w:val="Normal (Web)"/>
    <w:basedOn w:val="Normal"/>
    <w:uiPriority w:val="99"/>
    <w:locked/>
    <w:rsid w:val="00966285"/>
    <w:pPr>
      <w:spacing w:before="100" w:beforeAutospacing="1" w:after="100" w:afterAutospacing="1"/>
    </w:pPr>
    <w:rPr>
      <w:rFonts w:ascii="Arial" w:hAnsi="Arial" w:cs="Arial"/>
    </w:rPr>
  </w:style>
  <w:style w:type="character" w:customStyle="1" w:styleId="st">
    <w:name w:val="st"/>
    <w:basedOn w:val="Fontepargpadro"/>
    <w:uiPriority w:val="99"/>
    <w:rsid w:val="00966285"/>
    <w:rPr>
      <w:rFonts w:cs="Times New Roman"/>
    </w:rPr>
  </w:style>
  <w:style w:type="character" w:customStyle="1" w:styleId="googqs-tidbitgoogqs-tidbit-0">
    <w:name w:val="goog_qs-tidbit goog_qs-tidbit-0"/>
    <w:basedOn w:val="Fontepargpadro"/>
    <w:uiPriority w:val="99"/>
    <w:rsid w:val="00966285"/>
    <w:rPr>
      <w:rFonts w:cs="Times New Roman"/>
    </w:rPr>
  </w:style>
  <w:style w:type="table" w:styleId="Tabelacomgrade">
    <w:name w:val="Table Grid"/>
    <w:basedOn w:val="Tabelanormal"/>
    <w:uiPriority w:val="99"/>
    <w:locked/>
    <w:rsid w:val="008559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559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descricao">
    <w:name w:val="descricao"/>
    <w:basedOn w:val="Normal"/>
    <w:uiPriority w:val="99"/>
    <w:rsid w:val="006876B4"/>
    <w:rPr>
      <w:rFonts w:ascii="Arial" w:hAnsi="Arial" w:cs="Arial"/>
    </w:rPr>
  </w:style>
  <w:style w:type="paragraph" w:customStyle="1" w:styleId="Recuado">
    <w:name w:val="Recuado"/>
    <w:basedOn w:val="Normal"/>
    <w:uiPriority w:val="99"/>
    <w:rsid w:val="00E30652"/>
    <w:pPr>
      <w:ind w:left="1440"/>
      <w:jc w:val="both"/>
    </w:pPr>
    <w:rPr>
      <w:rFonts w:ascii="Arial" w:hAnsi="Arial" w:cs="Arial"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54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981E1C-A0CF-4B1B-8D7B-54356776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3842</Words>
  <Characters>22676</Characters>
  <Application>Microsoft Office Word</Application>
  <DocSecurity>0</DocSecurity>
  <Lines>188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Prodasen</dc:creator>
  <cp:lastModifiedBy>geraldes</cp:lastModifiedBy>
  <cp:revision>4</cp:revision>
  <cp:lastPrinted>2012-03-15T20:08:00Z</cp:lastPrinted>
  <dcterms:created xsi:type="dcterms:W3CDTF">2012-05-17T20:22:00Z</dcterms:created>
  <dcterms:modified xsi:type="dcterms:W3CDTF">2012-05-17T20:41:00Z</dcterms:modified>
</cp:coreProperties>
</file>