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F66" w:rsidRDefault="00DC75E0">
      <w:pPr>
        <w:jc w:val="both"/>
      </w:pPr>
      <w:r>
        <w:rPr>
          <w:rFonts w:ascii="Myriad Pro" w:eastAsia="Myriad Pro" w:hAnsi="Myriad Pro" w:cs="Myriad Pro"/>
          <w:caps/>
        </w:rPr>
        <w:t>ATA DA 21ª REUNIÃO DA Comissão Senado do Futuro DA 4ª SESSÃO LEGISLATIVA Ordinária DA 55ª LEGISLATURA, REALIZADA EM 07 de Junho de 2018, Quinta-feira, NO SENADO FEDERAL, Anexo II, Ala Senador Alexandre Costa, Plenário nº 13.</w:t>
      </w:r>
    </w:p>
    <w:p w:rsidR="00BE6F66" w:rsidRDefault="00BE6F66"/>
    <w:p w:rsidR="00BE6F66" w:rsidRDefault="00DC75E0" w:rsidP="00DC75E0">
      <w:pPr>
        <w:jc w:val="both"/>
        <w:rPr>
          <w:rFonts w:ascii="Myriad Pro" w:eastAsia="Myriad Pro" w:hAnsi="Myriad Pro" w:cs="Myriad Pro"/>
        </w:rPr>
      </w:pPr>
      <w:r w:rsidRPr="00DC75E0">
        <w:rPr>
          <w:rFonts w:ascii="Myriad Pro" w:eastAsia="Myriad Pro" w:hAnsi="Myriad Pro" w:cs="Myriad Pro"/>
        </w:rPr>
        <w:t xml:space="preserve">Às dezoito horas e vinte e quatro minutos do dia sete de junho de dois mil e dezoito, no Anexo II, Ala Senador Alexandre Costa, </w:t>
      </w:r>
      <w:proofErr w:type="gramStart"/>
      <w:r w:rsidRPr="00DC75E0">
        <w:rPr>
          <w:rFonts w:ascii="Myriad Pro" w:eastAsia="Myriad Pro" w:hAnsi="Myriad Pro" w:cs="Myriad Pro"/>
        </w:rPr>
        <w:t>Plenário</w:t>
      </w:r>
      <w:proofErr w:type="gramEnd"/>
      <w:r w:rsidRPr="00DC75E0">
        <w:rPr>
          <w:rFonts w:ascii="Myriad Pro" w:eastAsia="Myriad Pro" w:hAnsi="Myriad Pro" w:cs="Myriad Pro"/>
        </w:rPr>
        <w:t xml:space="preserve"> nº 13, sob a Presidência do Senador Hélio José, reúne-se a Comissão Senado do Futuro com a presença dos Senadores Flexa Ribeiro, Ana Amélia e José Pimentel. Deixam de comparecer os Senadores Valdir Raupp, João Alberto Souza, Fátima Bezerra, Lindbergh Farias, Paulo Paim, Davi Alcolumbre, Roberto Muniz, Cristovam Buarque e Wellington Fagundes. Havendo número regimental, a reunião é aberta. Passa-se à apreciação da pauta:</w:t>
      </w:r>
      <w:r w:rsidRPr="00DC75E0">
        <w:rPr>
          <w:rFonts w:ascii="Myriad Pro" w:eastAsia="Myriad Pro" w:hAnsi="Myriad Pro" w:cs="Myriad Pro"/>
          <w:b/>
        </w:rPr>
        <w:t xml:space="preserve"> Audiência Pública Interativa</w:t>
      </w:r>
      <w:r w:rsidRPr="00DC75E0">
        <w:rPr>
          <w:rFonts w:ascii="Myriad Pro" w:eastAsia="Myriad Pro" w:hAnsi="Myriad Pro" w:cs="Myriad Pro"/>
        </w:rPr>
        <w:t xml:space="preserve">, atendendo ao requerimento RFF 1/2018, de autoria do Senador Hélio José. </w:t>
      </w:r>
      <w:r w:rsidRPr="00DC75E0">
        <w:rPr>
          <w:rFonts w:ascii="Myriad Pro" w:eastAsia="Myriad Pro" w:hAnsi="Myriad Pro" w:cs="Myriad Pro"/>
          <w:b/>
        </w:rPr>
        <w:t xml:space="preserve">Finalidade: </w:t>
      </w:r>
      <w:r w:rsidRPr="00DC75E0">
        <w:rPr>
          <w:rFonts w:ascii="Myriad Pro" w:eastAsia="Myriad Pro" w:hAnsi="Myriad Pro" w:cs="Myriad Pro"/>
        </w:rPr>
        <w:t>Debater sobre a questão do "</w:t>
      </w:r>
      <w:r w:rsidR="008A5A39" w:rsidRPr="00DC75E0">
        <w:rPr>
          <w:rFonts w:ascii="Myriad Pro" w:eastAsia="Myriad Pro" w:hAnsi="Myriad Pro" w:cs="Myriad Pro"/>
        </w:rPr>
        <w:t>Empreendedorismo</w:t>
      </w:r>
      <w:r w:rsidRPr="00DC75E0">
        <w:rPr>
          <w:rFonts w:ascii="Myriad Pro" w:eastAsia="Myriad Pro" w:hAnsi="Myriad Pro" w:cs="Myriad Pro"/>
        </w:rPr>
        <w:t>", dentro do ciclo de palestras; "2022, O Brasil que queremos".</w:t>
      </w:r>
      <w:r w:rsidRPr="00DC75E0">
        <w:rPr>
          <w:rFonts w:ascii="Myriad Pro" w:eastAsia="Myriad Pro" w:hAnsi="Myriad Pro" w:cs="Myriad Pro"/>
          <w:b/>
        </w:rPr>
        <w:t xml:space="preserve"> Participantes: </w:t>
      </w:r>
      <w:r w:rsidRPr="00DC75E0">
        <w:rPr>
          <w:rFonts w:ascii="Myriad Pro" w:eastAsia="Myriad Pro" w:hAnsi="Myriad Pro" w:cs="Myriad Pro"/>
        </w:rPr>
        <w:t>Prof. Ta</w:t>
      </w:r>
      <w:r w:rsidR="008A5A39">
        <w:rPr>
          <w:rFonts w:ascii="Myriad Pro" w:eastAsia="Myriad Pro" w:hAnsi="Myriad Pro" w:cs="Myriad Pro"/>
        </w:rPr>
        <w:t xml:space="preserve">les </w:t>
      </w:r>
      <w:proofErr w:type="spellStart"/>
      <w:r w:rsidR="008A5A39">
        <w:rPr>
          <w:rFonts w:ascii="Myriad Pro" w:eastAsia="Myriad Pro" w:hAnsi="Myriad Pro" w:cs="Myriad Pro"/>
        </w:rPr>
        <w:t>Andreassi</w:t>
      </w:r>
      <w:proofErr w:type="spellEnd"/>
      <w:r w:rsidR="008A5A39">
        <w:rPr>
          <w:rFonts w:ascii="Myriad Pro" w:eastAsia="Myriad Pro" w:hAnsi="Myriad Pro" w:cs="Myriad Pro"/>
        </w:rPr>
        <w:t>, Professor e vice-</w:t>
      </w:r>
      <w:r w:rsidRPr="00DC75E0">
        <w:rPr>
          <w:rFonts w:ascii="Myriad Pro" w:eastAsia="Myriad Pro" w:hAnsi="Myriad Pro" w:cs="Myriad Pro"/>
        </w:rPr>
        <w:t xml:space="preserve">diretor da Escola de Administração de Empresas de São Paulo da FGV; Prof. </w:t>
      </w:r>
      <w:proofErr w:type="spellStart"/>
      <w:r w:rsidRPr="00DC75E0">
        <w:rPr>
          <w:rFonts w:ascii="Myriad Pro" w:eastAsia="Myriad Pro" w:hAnsi="Myriad Pro" w:cs="Myriad Pro"/>
        </w:rPr>
        <w:t>Vanderley</w:t>
      </w:r>
      <w:proofErr w:type="spellEnd"/>
      <w:r w:rsidRPr="00DC75E0">
        <w:rPr>
          <w:rFonts w:ascii="Myriad Pro" w:eastAsia="Myriad Pro" w:hAnsi="Myriad Pro" w:cs="Myriad Pro"/>
        </w:rPr>
        <w:t xml:space="preserve"> Salvador </w:t>
      </w:r>
      <w:proofErr w:type="spellStart"/>
      <w:r w:rsidRPr="00DC75E0">
        <w:rPr>
          <w:rFonts w:ascii="Myriad Pro" w:eastAsia="Myriad Pro" w:hAnsi="Myriad Pro" w:cs="Myriad Pro"/>
        </w:rPr>
        <w:t>Bagnato</w:t>
      </w:r>
      <w:proofErr w:type="spellEnd"/>
      <w:r w:rsidRPr="00DC75E0">
        <w:rPr>
          <w:rFonts w:ascii="Myriad Pro" w:eastAsia="Myriad Pro" w:hAnsi="Myriad Pro" w:cs="Myriad Pro"/>
        </w:rPr>
        <w:t xml:space="preserve">, Professor Titular da Universidade de São Paulo - (USP/São Carlos). Prof. </w:t>
      </w:r>
      <w:proofErr w:type="spellStart"/>
      <w:r w:rsidRPr="00DC75E0">
        <w:rPr>
          <w:rFonts w:ascii="Myriad Pro" w:eastAsia="Myriad Pro" w:hAnsi="Myriad Pro" w:cs="Myriad Pro"/>
        </w:rPr>
        <w:t>Sanderson</w:t>
      </w:r>
      <w:proofErr w:type="spellEnd"/>
      <w:r w:rsidRPr="00DC75E0">
        <w:rPr>
          <w:rFonts w:ascii="Myriad Pro" w:eastAsia="Myriad Pro" w:hAnsi="Myriad Pro" w:cs="Myriad Pro"/>
        </w:rPr>
        <w:t xml:space="preserve"> Barbalho, Pós-Graduação em Sistemas Mecatrônicos da Universidade de Brasília (UnB). </w:t>
      </w:r>
      <w:r w:rsidRPr="00DC75E0">
        <w:rPr>
          <w:rFonts w:ascii="Myriad Pro" w:eastAsia="Myriad Pro" w:hAnsi="Myriad Pro" w:cs="Myriad Pro"/>
          <w:b/>
        </w:rPr>
        <w:t xml:space="preserve"> Resultado: </w:t>
      </w:r>
      <w:r w:rsidRPr="00DC75E0">
        <w:rPr>
          <w:rFonts w:ascii="Myriad Pro" w:eastAsia="Myriad Pro" w:hAnsi="Myriad Pro" w:cs="Myriad Pro"/>
        </w:rPr>
        <w:t>Audiência Pública realizada. Nada mais havendo a tratar, encerra-se a reunião às vinte horas e vinte minutos. Após aprovação, a presente Ata será assinada pelo Senhor Presidente e publicada no Diário do Senado Federal.</w:t>
      </w:r>
    </w:p>
    <w:p w:rsidR="00517E73" w:rsidRPr="00DC75E0" w:rsidRDefault="00517E73" w:rsidP="00DC75E0">
      <w:pPr>
        <w:jc w:val="both"/>
      </w:pPr>
    </w:p>
    <w:p w:rsidR="00BE6F66" w:rsidRDefault="00DC75E0">
      <w:pPr>
        <w:jc w:val="center"/>
      </w:pPr>
      <w:r>
        <w:rPr>
          <w:rFonts w:ascii="Myriad Pro" w:eastAsia="Myriad Pro" w:hAnsi="Myriad Pro" w:cs="Myriad Pro"/>
          <w:b/>
        </w:rPr>
        <w:t>Senador Hélio José</w:t>
      </w:r>
    </w:p>
    <w:p w:rsidR="00BE6F66" w:rsidRDefault="00DC75E0">
      <w:pPr>
        <w:jc w:val="center"/>
      </w:pPr>
      <w:r>
        <w:rPr>
          <w:rFonts w:ascii="Myriad Pro" w:eastAsia="Myriad Pro" w:hAnsi="Myriad Pro" w:cs="Myriad Pro"/>
        </w:rPr>
        <w:t>Presidente da Comissão Senado do Futuro</w:t>
      </w:r>
    </w:p>
    <w:p w:rsidR="00BE6F66" w:rsidRDefault="00BE6F66"/>
    <w:p w:rsidR="00BE6F66" w:rsidRDefault="00BE6F66"/>
    <w:p w:rsidR="00517E73" w:rsidRDefault="00517E73"/>
    <w:p w:rsidR="00517E73" w:rsidRDefault="00517E73"/>
    <w:p w:rsidR="00517E73" w:rsidRDefault="00517E73">
      <w:bookmarkStart w:id="0" w:name="_GoBack"/>
      <w:bookmarkEnd w:id="0"/>
    </w:p>
    <w:p w:rsidR="00BE6F66" w:rsidRDefault="00BE6F66"/>
    <w:p w:rsidR="00BE6F66" w:rsidRDefault="00DC75E0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BE6F66" w:rsidRDefault="00517E73">
      <w:pPr>
        <w:jc w:val="center"/>
      </w:pPr>
      <w:hyperlink r:id="rId6">
        <w:r w:rsidR="00DC75E0">
          <w:t>http://www12.senado.leg.br/multimidia/eventos/2018/06/07</w:t>
        </w:r>
      </w:hyperlink>
    </w:p>
    <w:sectPr w:rsidR="00BE6F6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A0E" w:rsidRDefault="00DC75E0">
      <w:pPr>
        <w:spacing w:after="0" w:line="240" w:lineRule="auto"/>
      </w:pPr>
      <w:r>
        <w:separator/>
      </w:r>
    </w:p>
  </w:endnote>
  <w:endnote w:type="continuationSeparator" w:id="0">
    <w:p w:rsidR="00877A0E" w:rsidRDefault="00DC7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ITC Stone Sans Std Medium">
    <w:altName w:val="Times New Roman"/>
    <w:panose1 w:val="020B06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A0E" w:rsidRDefault="00DC75E0">
      <w:pPr>
        <w:spacing w:after="0" w:line="240" w:lineRule="auto"/>
      </w:pPr>
      <w:r>
        <w:separator/>
      </w:r>
    </w:p>
  </w:footnote>
  <w:footnote w:type="continuationSeparator" w:id="0">
    <w:p w:rsidR="00877A0E" w:rsidRDefault="00DC7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F66" w:rsidRDefault="00DC75E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6F66" w:rsidRDefault="00DC75E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E6F66" w:rsidRDefault="00DC75E0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BE6F66" w:rsidRDefault="00BE6F6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66"/>
    <w:rsid w:val="00517E73"/>
    <w:rsid w:val="00877A0E"/>
    <w:rsid w:val="008A5A39"/>
    <w:rsid w:val="00BE6F66"/>
    <w:rsid w:val="00DC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7528B-BC36-4248-92A0-CB706EFA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6/0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21 ª Reunião, Reunião, da Comissão Senado do Futuro, de 07/06/2018</vt:lpstr>
    </vt:vector>
  </TitlesOfParts>
  <Company>Senado Federal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21 ª Reunião, Reunião, da Comissão Senado do Futuro, de 07/06/2018</dc:title>
  <dc:subject>Ata de reunião de Comissão do Senado Federal</dc:subject>
  <dc:creator>Raymundo Franco Diniz</dc:creator>
  <dc:description>Ata da 21 ª Reunião, Reunião, da Comissão Senado do Futuro, de 07/06/2018 da 4ª Sessão Legislativa Ordinária da 55ª Legislatura, realizada em 07 de Junho de 2018, Quinta-feira, no Senado Federal, Anexo II, Ala Senador Alexandre Costa, Plenário nº 13.
Arquivo gerado através do sistema Comiss.
Usuário: Raymundo Franco Diniz (RAYMUNDO). Gerado em: 15/06/2018 17:30:18.</dc:description>
  <cp:lastModifiedBy>Bruno Cunha Lima</cp:lastModifiedBy>
  <cp:revision>5</cp:revision>
  <dcterms:created xsi:type="dcterms:W3CDTF">2018-06-15T20:38:00Z</dcterms:created>
  <dcterms:modified xsi:type="dcterms:W3CDTF">2018-07-02T20:38:00Z</dcterms:modified>
</cp:coreProperties>
</file>