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430" w:rsidRPr="0055114C" w:rsidRDefault="00F43266">
      <w:pPr>
        <w:jc w:val="both"/>
        <w:rPr>
          <w:rFonts w:ascii="ITC Stone Sans Std Medium" w:hAnsi="ITC Stone Sans Std Medium"/>
        </w:rPr>
      </w:pPr>
      <w:r w:rsidRPr="0055114C">
        <w:rPr>
          <w:rFonts w:ascii="ITC Stone Sans Std Medium" w:eastAsia="Myriad Pro" w:hAnsi="ITC Stone Sans Std Medium" w:cs="Myriad Pro"/>
          <w:caps/>
        </w:rPr>
        <w:t>ATA DA 13ª REUNIÃO, Extraordinária, DA Comissão de Direitos Humanos e Legislação Participativa DA 4ª SESSÃO LEGISLATIVA Ordinária DA 55ª LEGISLATURA, REALIZADA EM 09 de Março de 2018, Sexta-feira, NO SENADO FEDERAL, Anexo II, Ala Senador Nilo Coelho, Plenário nº 6.</w:t>
      </w:r>
    </w:p>
    <w:p w:rsidR="00351430" w:rsidRPr="0055114C" w:rsidRDefault="00351430">
      <w:pPr>
        <w:rPr>
          <w:rFonts w:ascii="ITC Stone Sans Std Medium" w:hAnsi="ITC Stone Sans Std Medium"/>
        </w:rPr>
      </w:pPr>
    </w:p>
    <w:p w:rsidR="002718FE" w:rsidRPr="0055114C" w:rsidRDefault="00F43266" w:rsidP="002718FE">
      <w:pPr>
        <w:jc w:val="both"/>
        <w:rPr>
          <w:rFonts w:ascii="ITC Stone Sans Std Medium" w:hAnsi="ITC Stone Sans Std Medium" w:cs="Arial"/>
        </w:rPr>
      </w:pPr>
      <w:r w:rsidRPr="0055114C">
        <w:rPr>
          <w:rFonts w:ascii="ITC Stone Sans Std Medium" w:eastAsia="Myriad Pro" w:hAnsi="ITC Stone Sans Std Medium" w:cs="Myriad Pro"/>
        </w:rPr>
        <w:t xml:space="preserve">Às nove horas e trinta e três minutos do dia nove de março de dois mil e dezoito, no Anexo II, Ala Senador Nilo Coelho, </w:t>
      </w:r>
      <w:proofErr w:type="gramStart"/>
      <w:r w:rsidRPr="0055114C">
        <w:rPr>
          <w:rFonts w:ascii="ITC Stone Sans Std Medium" w:eastAsia="Myriad Pro" w:hAnsi="ITC Stone Sans Std Medium" w:cs="Myriad Pro"/>
        </w:rPr>
        <w:t>Plenário</w:t>
      </w:r>
      <w:proofErr w:type="gramEnd"/>
      <w:r w:rsidRPr="0055114C">
        <w:rPr>
          <w:rFonts w:ascii="ITC Stone Sans Std Medium" w:eastAsia="Myriad Pro" w:hAnsi="ITC Stone Sans Std Medium" w:cs="Myriad Pro"/>
        </w:rPr>
        <w:t xml:space="preserve"> nº 6, sob a Presidência do Senador Paulo Paim, reúne-se a Comissão de Direitos Humanos e Legislação Participativa. Deixam de comparecer os Senadores Fernando Bezerra Coelho, Marta Suplicy, Hélio José, Ângela Portela, Fátima Bezerra, Regina Sousa, Eduardo Amorim, Ciro Nogueira, Ana Amélia, João Capiberibe, Romário, Magno Malta e </w:t>
      </w:r>
      <w:proofErr w:type="spellStart"/>
      <w:r w:rsidRPr="0055114C">
        <w:rPr>
          <w:rFonts w:ascii="ITC Stone Sans Std Medium" w:eastAsia="Myriad Pro" w:hAnsi="ITC Stone Sans Std Medium" w:cs="Myriad Pro"/>
        </w:rPr>
        <w:t>Telmário</w:t>
      </w:r>
      <w:proofErr w:type="spellEnd"/>
      <w:r w:rsidRPr="0055114C">
        <w:rPr>
          <w:rFonts w:ascii="ITC Stone Sans Std Medium" w:eastAsia="Myriad Pro" w:hAnsi="ITC Stone Sans Std Medium" w:cs="Myriad Pro"/>
        </w:rPr>
        <w:t xml:space="preserve"> Mota. </w:t>
      </w:r>
      <w:r w:rsidR="0055114C">
        <w:rPr>
          <w:rFonts w:ascii="ITC Stone Sans Std Medium" w:eastAsia="Myriad Pro" w:hAnsi="ITC Stone Sans Std Medium" w:cs="Myriad Pro"/>
        </w:rPr>
        <w:t>A</w:t>
      </w:r>
      <w:r w:rsidRPr="0055114C">
        <w:rPr>
          <w:rFonts w:ascii="ITC Stone Sans Std Medium" w:eastAsia="Myriad Pro" w:hAnsi="ITC Stone Sans Std Medium" w:cs="Myriad Pro"/>
        </w:rPr>
        <w:t xml:space="preserve"> reunião é aberta. Passa-se à apreciação da pauta: Audiência Pública Interativa, atendendo ao requerimento RDH 34/2018, de autoria do Senador Paulo Paim. Finalidade: Ciclo de Debates sobre: "A Carga Tributária", com foco no imposto de renda. Participantes: Kleber Cabral, Presidente da Associação dos Auditores Fiscais da Receita Federal do Brasil – UNAFISCO; Claudemir Rodrigues Malaquias, Chefe do Centro de Estudos Tributários e Aduaneiros da Secretaria da Receita Federal do Brasil; Cláudio Márcio Oliveira Damasceno, Presidente do Sindicato Nacional dos Auditores Fiscais da Receita Federal do Brasil - SINDIFISCO NACIONAL; Charles Alcântara, Presidente da Federação Nacional do Fisco Estadual e Distrital - FENAFISCO; Renato da Matta, Representante da Articulação Nacional de Sa</w:t>
      </w:r>
      <w:r w:rsidR="004415BC" w:rsidRPr="0055114C">
        <w:rPr>
          <w:rFonts w:ascii="ITC Stone Sans Std Medium" w:eastAsia="Myriad Pro" w:hAnsi="ITC Stone Sans Std Medium" w:cs="Myriad Pro"/>
        </w:rPr>
        <w:t xml:space="preserve">úde e Direitos Humanos – ANSDH; e </w:t>
      </w:r>
      <w:r w:rsidRPr="0055114C">
        <w:rPr>
          <w:rFonts w:ascii="ITC Stone Sans Std Medium" w:eastAsia="Myriad Pro" w:hAnsi="ITC Stone Sans Std Medium" w:cs="Myriad Pro"/>
        </w:rPr>
        <w:t xml:space="preserve">Floriano Martins de Sá Neto, Presidente do Conselho Executivo da Associação Nacional dos Auditores Fiscais da Receita Federal do Brasil – ANFIP. </w:t>
      </w:r>
      <w:r w:rsidR="004415BC" w:rsidRPr="0055114C">
        <w:rPr>
          <w:rFonts w:ascii="ITC Stone Sans Std Medium" w:eastAsia="Myriad Pro" w:hAnsi="ITC Stone Sans Std Medium" w:cs="Myriad Pro"/>
        </w:rPr>
        <w:t>O Presidente concede a palavra a Senhora Tânia Andrade, Assistente Técnico do Senado Federal. O Presidente faz os seguintes encaminhamentos: Encaminhar aos senadores o link do vídeo desta Audiência Pública; e encaminhar ao secretário da Previdência o documento entregue pelo senhor Renato da Matta, solicitando informações e providências cabíveis. Faz uso da palavra o Senador Paulo Paim.</w:t>
      </w:r>
      <w:r w:rsidRPr="0055114C">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doze horas e vinte e cinco minutos</w:t>
      </w:r>
      <w:r w:rsidR="004415BC" w:rsidRPr="0055114C">
        <w:rPr>
          <w:rFonts w:ascii="ITC Stone Sans Std Medium" w:hAnsi="ITC Stone Sans Std Medium" w:cs="Arial"/>
        </w:rPr>
        <w:t xml:space="preserve">; e para constar, eu, Mariana Borges Frizzera Paiva Lyrio, Secretária da Comissão de Direitos Humanos e Legislação Participativa, lavrei a presente Ata que, lida e aprovada, será assinada pelo Senhor </w:t>
      </w:r>
      <w:r w:rsidR="0055114C">
        <w:rPr>
          <w:rFonts w:ascii="ITC Stone Sans Std Medium" w:hAnsi="ITC Stone Sans Std Medium" w:cs="Arial"/>
        </w:rPr>
        <w:t>Vice-</w:t>
      </w:r>
      <w:r w:rsidR="004415BC" w:rsidRPr="0055114C">
        <w:rPr>
          <w:rFonts w:ascii="ITC Stone Sans Std Medium" w:hAnsi="ITC Stone Sans Std Medium" w:cs="Arial"/>
        </w:rPr>
        <w:t>Presidente e public</w:t>
      </w:r>
      <w:r w:rsidR="002718FE" w:rsidRPr="0055114C">
        <w:rPr>
          <w:rFonts w:ascii="ITC Stone Sans Std Medium" w:hAnsi="ITC Stone Sans Std Medium" w:cs="Arial"/>
        </w:rPr>
        <w:t>ada no Diário do Senado Federal, juntamente com a íntegra das notas taquigráficas.</w:t>
      </w:r>
    </w:p>
    <w:p w:rsidR="004415BC" w:rsidRPr="0055114C" w:rsidRDefault="004415BC" w:rsidP="004415BC">
      <w:pPr>
        <w:jc w:val="both"/>
        <w:rPr>
          <w:rFonts w:ascii="ITC Stone Sans Std Medium" w:hAnsi="ITC Stone Sans Std Medium" w:cs="Arial"/>
        </w:rPr>
      </w:pPr>
    </w:p>
    <w:p w:rsidR="00351430" w:rsidRPr="0055114C" w:rsidRDefault="00F43266">
      <w:pPr>
        <w:jc w:val="center"/>
        <w:rPr>
          <w:rFonts w:ascii="ITC Stone Sans Std Medium" w:hAnsi="ITC Stone Sans Std Medium"/>
        </w:rPr>
      </w:pPr>
      <w:r w:rsidRPr="0055114C">
        <w:rPr>
          <w:rFonts w:ascii="ITC Stone Sans Std Medium" w:eastAsia="Myriad Pro" w:hAnsi="ITC Stone Sans Std Medium" w:cs="Myriad Pro"/>
        </w:rPr>
        <w:t>Senador Paulo Paim</w:t>
      </w:r>
    </w:p>
    <w:p w:rsidR="00351430" w:rsidRPr="0055114C" w:rsidRDefault="00F43266">
      <w:pPr>
        <w:jc w:val="center"/>
        <w:rPr>
          <w:rFonts w:ascii="ITC Stone Sans Std Medium" w:hAnsi="ITC Stone Sans Std Medium"/>
        </w:rPr>
      </w:pPr>
      <w:r w:rsidRPr="0055114C">
        <w:rPr>
          <w:rFonts w:ascii="ITC Stone Sans Std Medium" w:eastAsia="Myriad Pro" w:hAnsi="ITC Stone Sans Std Medium" w:cs="Myriad Pro"/>
        </w:rPr>
        <w:t>Vice-Presidente da Comissão de Direitos Humanos e Legislação Participativa</w:t>
      </w:r>
    </w:p>
    <w:p w:rsidR="00351430" w:rsidRPr="0055114C" w:rsidRDefault="00351430">
      <w:pPr>
        <w:rPr>
          <w:rFonts w:ascii="ITC Stone Sans Std Medium" w:hAnsi="ITC Stone Sans Std Medium"/>
        </w:rPr>
      </w:pPr>
    </w:p>
    <w:p w:rsidR="00351430" w:rsidRPr="0055114C" w:rsidRDefault="00351430">
      <w:pPr>
        <w:rPr>
          <w:rFonts w:ascii="ITC Stone Sans Std Medium" w:hAnsi="ITC Stone Sans Std Medium"/>
        </w:rPr>
      </w:pPr>
      <w:bookmarkStart w:id="0" w:name="_GoBack"/>
      <w:bookmarkEnd w:id="0"/>
    </w:p>
    <w:p w:rsidR="00351430" w:rsidRPr="0055114C" w:rsidRDefault="00F43266">
      <w:pPr>
        <w:jc w:val="center"/>
        <w:rPr>
          <w:rFonts w:ascii="ITC Stone Sans Std Medium" w:hAnsi="ITC Stone Sans Std Medium"/>
        </w:rPr>
      </w:pPr>
      <w:r w:rsidRPr="0055114C">
        <w:rPr>
          <w:rFonts w:ascii="ITC Stone Sans Std Medium" w:eastAsia="Myriad Pro" w:hAnsi="ITC Stone Sans Std Medium" w:cs="Myriad Pro"/>
        </w:rPr>
        <w:t>Esta reunião está disponível em áudio e vídeo no link abaixo:</w:t>
      </w:r>
    </w:p>
    <w:p w:rsidR="00351430" w:rsidRPr="0055114C" w:rsidRDefault="0055114C">
      <w:pPr>
        <w:jc w:val="center"/>
        <w:rPr>
          <w:rFonts w:ascii="ITC Stone Sans Std Medium" w:hAnsi="ITC Stone Sans Std Medium"/>
        </w:rPr>
      </w:pPr>
      <w:hyperlink r:id="rId7">
        <w:r w:rsidR="00F43266" w:rsidRPr="0055114C">
          <w:rPr>
            <w:rFonts w:ascii="ITC Stone Sans Std Medium" w:hAnsi="ITC Stone Sans Std Medium"/>
          </w:rPr>
          <w:t>http://www12.senado.leg.br/multimidia/eventos/2018/03/09</w:t>
        </w:r>
      </w:hyperlink>
    </w:p>
    <w:sectPr w:rsidR="00351430" w:rsidRPr="0055114C" w:rsidSect="0055114C">
      <w:headerReference w:type="default" r:id="rId8"/>
      <w:pgSz w:w="12240" w:h="15840"/>
      <w:pgMar w:top="150" w:right="1440" w:bottom="85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59" w:rsidRDefault="00F43266">
      <w:pPr>
        <w:spacing w:after="0" w:line="240" w:lineRule="auto"/>
      </w:pPr>
      <w:r>
        <w:separator/>
      </w:r>
    </w:p>
  </w:endnote>
  <w:endnote w:type="continuationSeparator" w:id="0">
    <w:p w:rsidR="00255259" w:rsidRDefault="00F4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1"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59" w:rsidRDefault="00F43266">
      <w:pPr>
        <w:spacing w:after="0" w:line="240" w:lineRule="auto"/>
      </w:pPr>
      <w:r>
        <w:separator/>
      </w:r>
    </w:p>
  </w:footnote>
  <w:footnote w:type="continuationSeparator" w:id="0">
    <w:p w:rsidR="00255259" w:rsidRDefault="00F43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430" w:rsidRDefault="00F43266">
    <w:pPr>
      <w:jc w:val="center"/>
    </w:pPr>
    <w:r>
      <w:rPr>
        <w:noProof/>
      </w:rPr>
      <w:drawing>
        <wp:inline distT="0" distB="0" distL="0" distR="0">
          <wp:extent cx="889000" cy="889000"/>
          <wp:effectExtent l="0" t="0" r="0" b="0"/>
          <wp:docPr id="4"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51430" w:rsidRDefault="00F43266">
    <w:pPr>
      <w:jc w:val="center"/>
    </w:pPr>
    <w:r>
      <w:rPr>
        <w:rFonts w:ascii="ITC Stone Sans Std Medium" w:eastAsia="ITC Stone Sans Std Medium" w:hAnsi="ITC Stone Sans Std Medium" w:cs="ITC Stone Sans Std Medium"/>
        <w:sz w:val="24"/>
      </w:rPr>
      <w:t>SENADO FEDERAL</w:t>
    </w:r>
  </w:p>
  <w:p w:rsidR="00351430" w:rsidRDefault="00F43266">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51430" w:rsidRDefault="003514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C1E10"/>
    <w:multiLevelType w:val="hybridMultilevel"/>
    <w:tmpl w:val="1B0010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430"/>
    <w:rsid w:val="00255259"/>
    <w:rsid w:val="002718FE"/>
    <w:rsid w:val="00351430"/>
    <w:rsid w:val="004415BC"/>
    <w:rsid w:val="0055114C"/>
    <w:rsid w:val="009E1EC6"/>
    <w:rsid w:val="00F43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DA704-CAF2-4026-938C-0F2B419B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15B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Fontepargpadro"/>
    <w:uiPriority w:val="99"/>
    <w:unhideWhenUsed/>
    <w:rsid w:val="004415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8/03/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13 ª Reunião, Extraordinária, da Comissão de Direitos Humanos e Legislação Participativa, de 09/03/2018</vt:lpstr>
    </vt:vector>
  </TitlesOfParts>
  <Company>Senado Federal</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Direitos Humanos e Legislação Participativa, de 09/03/2018</dc:title>
  <dc:subject>Ata de reunião de Comissão do Senado Federal</dc:subject>
  <dc:creator>Silvana Egídio Mendonça Costa</dc:creator>
  <dc:description>Ata da 13 ª Reunião, Extraordinária, da Comissão de Direitos Humanos e Legislação Participativa, de 09/03/2018 da 4ª Sessão Legislativa Ordinária da 55ª Legislatura, realizada em 09 de Março de 2018, Sexta-feira, no Senado Federal, Anexo II, Ala Senador Nilo Coelho, Plenário nº 6.
Arquivo gerado através do sistema Comiss.
Usuário: Silvana Egídio Mendonça Costa (SEGIDIO). Gerado em: 09/03/2018 12:42:49.</dc:description>
  <cp:lastModifiedBy>Mariana Borges Frizzera Paiva Lyrio</cp:lastModifiedBy>
  <cp:revision>6</cp:revision>
  <dcterms:created xsi:type="dcterms:W3CDTF">2018-03-09T15:46:00Z</dcterms:created>
  <dcterms:modified xsi:type="dcterms:W3CDTF">2018-04-02T20:19:00Z</dcterms:modified>
</cp:coreProperties>
</file>