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8D0" w:rsidRPr="00A347C4" w:rsidRDefault="00F45997">
      <w:pPr>
        <w:jc w:val="both"/>
        <w:rPr>
          <w:color w:val="000000" w:themeColor="text1"/>
        </w:rPr>
      </w:pPr>
      <w:r w:rsidRPr="00A347C4">
        <w:rPr>
          <w:rFonts w:ascii="Myriad Pro" w:eastAsia="Myriad Pro" w:hAnsi="Myriad Pro" w:cs="Myriad Pro"/>
          <w:caps/>
          <w:color w:val="000000" w:themeColor="text1"/>
        </w:rPr>
        <w:t xml:space="preserve">ATA DA 2ª REUNIÃO, Extraordinária, DA Subcomissão Permanente de Proteção e Defesa da Pessoa Idosa DA 1ª SESSÃO LEGISLATIVA Ordinária DA 56ª LEGISLATURA, REALIZADA EM 26 de Setembro de 2019, Quinta-feira, NO SENADO FEDERAL, Anexo II, Ala Senador Alexandre </w:t>
      </w:r>
      <w:r w:rsidRPr="00A347C4">
        <w:rPr>
          <w:rFonts w:ascii="Myriad Pro" w:eastAsia="Myriad Pro" w:hAnsi="Myriad Pro" w:cs="Myriad Pro"/>
          <w:caps/>
          <w:color w:val="000000" w:themeColor="text1"/>
        </w:rPr>
        <w:t>Costa, Plenário nº 15.</w:t>
      </w:r>
    </w:p>
    <w:p w:rsidR="00C908D0" w:rsidRPr="00A347C4" w:rsidRDefault="00C908D0">
      <w:pPr>
        <w:rPr>
          <w:color w:val="000000" w:themeColor="text1"/>
        </w:rPr>
      </w:pPr>
    </w:p>
    <w:p w:rsidR="00C908D0" w:rsidRPr="00A347C4" w:rsidRDefault="00F45997">
      <w:pPr>
        <w:jc w:val="both"/>
        <w:rPr>
          <w:color w:val="000000" w:themeColor="text1"/>
        </w:rPr>
      </w:pPr>
      <w:r w:rsidRPr="00A347C4">
        <w:rPr>
          <w:rFonts w:ascii="Myriad Pro" w:eastAsia="Myriad Pro" w:hAnsi="Myriad Pro" w:cs="Myriad Pro"/>
          <w:color w:val="000000" w:themeColor="text1"/>
        </w:rPr>
        <w:t xml:space="preserve">Às dez horas e seis minutos do dia vinte e seis de setembro de dois mil e dezenove, no Anexo II, Ala Senador Alexandre Costa, </w:t>
      </w:r>
      <w:proofErr w:type="gramStart"/>
      <w:r w:rsidRPr="00A347C4">
        <w:rPr>
          <w:rFonts w:ascii="Myriad Pro" w:eastAsia="Myriad Pro" w:hAnsi="Myriad Pro" w:cs="Myriad Pro"/>
          <w:color w:val="000000" w:themeColor="text1"/>
        </w:rPr>
        <w:t>Plenário</w:t>
      </w:r>
      <w:proofErr w:type="gramEnd"/>
      <w:r w:rsidRPr="00A347C4">
        <w:rPr>
          <w:rFonts w:ascii="Myriad Pro" w:eastAsia="Myriad Pro" w:hAnsi="Myriad Pro" w:cs="Myriad Pro"/>
          <w:color w:val="000000" w:themeColor="text1"/>
        </w:rPr>
        <w:t xml:space="preserve"> nº 15, sob a Presidência do Senador Eduardo Gomes, reúne-se a Subcomissão Permanente de Proteção </w:t>
      </w:r>
      <w:r w:rsidRPr="00A347C4">
        <w:rPr>
          <w:rFonts w:ascii="Myriad Pro" w:eastAsia="Myriad Pro" w:hAnsi="Myriad Pro" w:cs="Myriad Pro"/>
          <w:color w:val="000000" w:themeColor="text1"/>
        </w:rPr>
        <w:t xml:space="preserve">e Defesa da Pessoa Idosa com a presença dos Senadores Nelsinho Trad, Paulo Paim, Paulo Rocha, Chico Rodrigues, Wellington Fagundes, Flávio Bolsonaro, Marcos do Val, </w:t>
      </w:r>
      <w:proofErr w:type="spellStart"/>
      <w:r w:rsidRPr="00A347C4">
        <w:rPr>
          <w:rFonts w:ascii="Myriad Pro" w:eastAsia="Myriad Pro" w:hAnsi="Myriad Pro" w:cs="Myriad Pro"/>
          <w:color w:val="000000" w:themeColor="text1"/>
        </w:rPr>
        <w:t>Telmário</w:t>
      </w:r>
      <w:proofErr w:type="spellEnd"/>
      <w:r w:rsidRPr="00A347C4">
        <w:rPr>
          <w:rFonts w:ascii="Myriad Pro" w:eastAsia="Myriad Pro" w:hAnsi="Myriad Pro" w:cs="Myriad Pro"/>
          <w:color w:val="000000" w:themeColor="text1"/>
        </w:rPr>
        <w:t xml:space="preserve"> Mota, </w:t>
      </w:r>
      <w:proofErr w:type="spellStart"/>
      <w:r w:rsidRPr="00A347C4">
        <w:rPr>
          <w:rFonts w:ascii="Myriad Pro" w:eastAsia="Myriad Pro" w:hAnsi="Myriad Pro" w:cs="Myriad Pro"/>
          <w:color w:val="000000" w:themeColor="text1"/>
        </w:rPr>
        <w:t>Arolde</w:t>
      </w:r>
      <w:proofErr w:type="spellEnd"/>
      <w:r w:rsidRPr="00A347C4">
        <w:rPr>
          <w:rFonts w:ascii="Myriad Pro" w:eastAsia="Myriad Pro" w:hAnsi="Myriad Pro" w:cs="Myriad Pro"/>
          <w:color w:val="000000" w:themeColor="text1"/>
        </w:rPr>
        <w:t xml:space="preserve"> de Oliveira e Dário Berger. Deixam de comparecer os Senadores Romário</w:t>
      </w:r>
      <w:r w:rsidRPr="00A347C4">
        <w:rPr>
          <w:rFonts w:ascii="Myriad Pro" w:eastAsia="Myriad Pro" w:hAnsi="Myriad Pro" w:cs="Myriad Pro"/>
          <w:color w:val="000000" w:themeColor="text1"/>
        </w:rPr>
        <w:t xml:space="preserve">, </w:t>
      </w:r>
      <w:bookmarkStart w:id="0" w:name="_GoBack"/>
      <w:r w:rsidRPr="00A347C4">
        <w:rPr>
          <w:rFonts w:ascii="Myriad Pro" w:eastAsia="Myriad Pro" w:hAnsi="Myriad Pro" w:cs="Myriad Pro"/>
          <w:color w:val="000000" w:themeColor="text1"/>
        </w:rPr>
        <w:t>Flávio Arns, Zenaide Maia e Styvenson Valentim. Havendo número regimental, a reunião é aberta.</w:t>
      </w:r>
      <w:r w:rsidRPr="00A347C4">
        <w:rPr>
          <w:rFonts w:ascii="Myriad Pro" w:eastAsia="Myriad Pro" w:hAnsi="Myriad Pro" w:cs="Myriad Pro"/>
          <w:color w:val="000000" w:themeColor="text1"/>
        </w:rPr>
        <w:t xml:space="preserve"> </w:t>
      </w:r>
      <w:r w:rsidRPr="00A347C4">
        <w:rPr>
          <w:rFonts w:ascii="Myriad Pro" w:eastAsia="Myriad Pro" w:hAnsi="Myriad Pro" w:cs="Myriad Pro"/>
          <w:color w:val="000000" w:themeColor="text1"/>
        </w:rPr>
        <w:t>Passa-</w:t>
      </w:r>
      <w:bookmarkEnd w:id="0"/>
      <w:r w:rsidRPr="00A347C4">
        <w:rPr>
          <w:rFonts w:ascii="Myriad Pro" w:eastAsia="Myriad Pro" w:hAnsi="Myriad Pro" w:cs="Myriad Pro"/>
          <w:color w:val="000000" w:themeColor="text1"/>
        </w:rPr>
        <w:t>se à apreciação da pauta:</w:t>
      </w:r>
      <w:r w:rsidRPr="00A347C4">
        <w:rPr>
          <w:rFonts w:ascii="Myriad Pro" w:eastAsia="Myriad Pro" w:hAnsi="Myriad Pro" w:cs="Myriad Pro"/>
          <w:b/>
          <w:color w:val="000000" w:themeColor="text1"/>
        </w:rPr>
        <w:t xml:space="preserve"> Audiência Públic</w:t>
      </w:r>
      <w:r w:rsidRPr="00A347C4">
        <w:rPr>
          <w:rFonts w:ascii="Myriad Pro" w:eastAsia="Myriad Pro" w:hAnsi="Myriad Pro" w:cs="Myriad Pro"/>
          <w:b/>
          <w:color w:val="000000" w:themeColor="text1"/>
        </w:rPr>
        <w:t>a Interativa</w:t>
      </w:r>
      <w:r w:rsidRPr="00A347C4">
        <w:rPr>
          <w:rFonts w:ascii="Myriad Pro" w:eastAsia="Myriad Pro" w:hAnsi="Myriad Pro" w:cs="Myriad Pro"/>
          <w:color w:val="000000" w:themeColor="text1"/>
        </w:rPr>
        <w:t xml:space="preserve">, atendendo ao requerimento REQ 113/2019 - CAS, de autoria Senador Eduardo Gomes (MDB/TO). </w:t>
      </w:r>
      <w:r w:rsidRPr="00A347C4">
        <w:rPr>
          <w:rFonts w:ascii="Myriad Pro" w:eastAsia="Myriad Pro" w:hAnsi="Myriad Pro" w:cs="Myriad Pro"/>
          <w:b/>
          <w:color w:val="000000" w:themeColor="text1"/>
        </w:rPr>
        <w:t xml:space="preserve">Finalidade: </w:t>
      </w:r>
      <w:r w:rsidRPr="00A347C4">
        <w:rPr>
          <w:rFonts w:ascii="Myriad Pro" w:eastAsia="Myriad Pro" w:hAnsi="Myriad Pro" w:cs="Myriad Pro"/>
          <w:color w:val="000000" w:themeColor="text1"/>
        </w:rPr>
        <w:t xml:space="preserve">Debater a </w:t>
      </w:r>
      <w:proofErr w:type="spellStart"/>
      <w:r w:rsidRPr="00A347C4">
        <w:rPr>
          <w:rFonts w:ascii="Myriad Pro" w:eastAsia="Myriad Pro" w:hAnsi="Myriad Pro" w:cs="Myriad Pro"/>
          <w:color w:val="000000" w:themeColor="text1"/>
        </w:rPr>
        <w:t>gerontecnologia</w:t>
      </w:r>
      <w:proofErr w:type="spellEnd"/>
      <w:r w:rsidRPr="00A347C4">
        <w:rPr>
          <w:rFonts w:ascii="Myriad Pro" w:eastAsia="Myriad Pro" w:hAnsi="Myriad Pro" w:cs="Myriad Pro"/>
          <w:color w:val="000000" w:themeColor="text1"/>
        </w:rPr>
        <w:t>, as mais recentes conquistas tecnológicas funcionais para a pessoa idosa, o problema do acesso da cidadania carente</w:t>
      </w:r>
      <w:r w:rsidRPr="00A347C4">
        <w:rPr>
          <w:rFonts w:ascii="Myriad Pro" w:eastAsia="Myriad Pro" w:hAnsi="Myriad Pro" w:cs="Myriad Pro"/>
          <w:color w:val="000000" w:themeColor="text1"/>
        </w:rPr>
        <w:t xml:space="preserve"> às tecnologias de alto custo e o advento das tecnologias baratas e alternativas.</w:t>
      </w:r>
      <w:r w:rsidRPr="00A347C4">
        <w:rPr>
          <w:rFonts w:ascii="Myriad Pro" w:eastAsia="Myriad Pro" w:hAnsi="Myriad Pro" w:cs="Myriad Pro"/>
          <w:b/>
          <w:color w:val="000000" w:themeColor="text1"/>
        </w:rPr>
        <w:t xml:space="preserve"> Participantes: </w:t>
      </w:r>
      <w:r w:rsidRPr="00A347C4">
        <w:rPr>
          <w:rFonts w:ascii="Myriad Pro" w:eastAsia="Myriad Pro" w:hAnsi="Myriad Pro" w:cs="Myriad Pro"/>
          <w:color w:val="000000" w:themeColor="text1"/>
        </w:rPr>
        <w:t xml:space="preserve">Carla Santana, Presidente da Sociedade Brasileira de </w:t>
      </w:r>
      <w:proofErr w:type="spellStart"/>
      <w:r w:rsidRPr="00A347C4">
        <w:rPr>
          <w:rFonts w:ascii="Myriad Pro" w:eastAsia="Myriad Pro" w:hAnsi="Myriad Pro" w:cs="Myriad Pro"/>
          <w:color w:val="000000" w:themeColor="text1"/>
        </w:rPr>
        <w:t>Gerontecnologia</w:t>
      </w:r>
      <w:proofErr w:type="spellEnd"/>
      <w:r w:rsidRPr="00A347C4">
        <w:rPr>
          <w:rFonts w:ascii="Myriad Pro" w:eastAsia="Myriad Pro" w:hAnsi="Myriad Pro" w:cs="Myriad Pro"/>
          <w:color w:val="000000" w:themeColor="text1"/>
        </w:rPr>
        <w:t xml:space="preserve"> e Professora da Faculdade de Medicina da Universidade de São Paulo; </w:t>
      </w:r>
      <w:proofErr w:type="spellStart"/>
      <w:r w:rsidRPr="00A347C4">
        <w:rPr>
          <w:rFonts w:ascii="Myriad Pro" w:eastAsia="Myriad Pro" w:hAnsi="Myriad Pro" w:cs="Myriad Pro"/>
          <w:color w:val="000000" w:themeColor="text1"/>
        </w:rPr>
        <w:t>Antonio</w:t>
      </w:r>
      <w:proofErr w:type="spellEnd"/>
      <w:r w:rsidRPr="00A347C4">
        <w:rPr>
          <w:rFonts w:ascii="Myriad Pro" w:eastAsia="Myriad Pro" w:hAnsi="Myriad Pro" w:cs="Myriad Pro"/>
          <w:color w:val="000000" w:themeColor="text1"/>
        </w:rPr>
        <w:t xml:space="preserve"> Costa, Secretá</w:t>
      </w:r>
      <w:r w:rsidRPr="00A347C4">
        <w:rPr>
          <w:rFonts w:ascii="Myriad Pro" w:eastAsia="Myriad Pro" w:hAnsi="Myriad Pro" w:cs="Myriad Pro"/>
          <w:color w:val="000000" w:themeColor="text1"/>
        </w:rPr>
        <w:t>rio Nacional de Promoção e Defesa da Pessoa Idosa do Ministério da Mulher, da Família e dos Direitos Humanos. Maria Claudia Ferrari Castro, Diretora do Departamento de Tecnologias e Programas de Desenvolvimento Sustentável e Sociais do Ministério da Ciênci</w:t>
      </w:r>
      <w:r w:rsidRPr="00A347C4">
        <w:rPr>
          <w:rFonts w:ascii="Myriad Pro" w:eastAsia="Myriad Pro" w:hAnsi="Myriad Pro" w:cs="Myriad Pro"/>
          <w:color w:val="000000" w:themeColor="text1"/>
        </w:rPr>
        <w:t xml:space="preserve">a, Tecnologia, Inovações e </w:t>
      </w:r>
      <w:proofErr w:type="gramStart"/>
      <w:r w:rsidRPr="00A347C4">
        <w:rPr>
          <w:rFonts w:ascii="Myriad Pro" w:eastAsia="Myriad Pro" w:hAnsi="Myriad Pro" w:cs="Myriad Pro"/>
          <w:color w:val="000000" w:themeColor="text1"/>
        </w:rPr>
        <w:t>Comunicações..</w:t>
      </w:r>
      <w:proofErr w:type="gramEnd"/>
      <w:r w:rsidRPr="00A347C4">
        <w:rPr>
          <w:rFonts w:ascii="Myriad Pro" w:eastAsia="Myriad Pro" w:hAnsi="Myriad Pro" w:cs="Myriad Pro"/>
          <w:color w:val="000000" w:themeColor="text1"/>
        </w:rPr>
        <w:t xml:space="preserve"> </w:t>
      </w:r>
      <w:r w:rsidRPr="00A347C4">
        <w:rPr>
          <w:rFonts w:ascii="Myriad Pro" w:eastAsia="Myriad Pro" w:hAnsi="Myriad Pro" w:cs="Myriad Pro"/>
          <w:b/>
          <w:color w:val="000000" w:themeColor="text1"/>
        </w:rPr>
        <w:t xml:space="preserve"> Resultado: </w:t>
      </w:r>
      <w:r w:rsidRPr="00A347C4">
        <w:rPr>
          <w:rFonts w:ascii="Myriad Pro" w:eastAsia="Myriad Pro" w:hAnsi="Myriad Pro" w:cs="Myriad Pro"/>
          <w:color w:val="000000" w:themeColor="text1"/>
        </w:rPr>
        <w:t>Realizada. Nada mais havendo a tratar, encerra-se a reunião às onze horas e treze minutos. Após aprovação, a presente Ata será assinada pelo Senhor Presidente e publicada no Diário do Senado Federal</w:t>
      </w:r>
      <w:r w:rsidR="00A347C4" w:rsidRPr="00A347C4">
        <w:rPr>
          <w:rFonts w:ascii="Myriad Pro" w:eastAsia="Myriad Pro" w:hAnsi="Myriad Pro" w:cs="Myriad Pro"/>
          <w:color w:val="000000" w:themeColor="text1"/>
        </w:rPr>
        <w:t>.</w:t>
      </w:r>
    </w:p>
    <w:p w:rsidR="00C908D0" w:rsidRPr="00A347C4" w:rsidRDefault="00C908D0">
      <w:pPr>
        <w:rPr>
          <w:color w:val="000000" w:themeColor="text1"/>
        </w:rPr>
      </w:pPr>
    </w:p>
    <w:p w:rsidR="00C908D0" w:rsidRPr="00A347C4" w:rsidRDefault="00C908D0">
      <w:pPr>
        <w:rPr>
          <w:color w:val="000000" w:themeColor="text1"/>
        </w:rPr>
      </w:pPr>
    </w:p>
    <w:p w:rsidR="00C908D0" w:rsidRPr="00A347C4" w:rsidRDefault="00C908D0">
      <w:pPr>
        <w:rPr>
          <w:color w:val="000000" w:themeColor="text1"/>
        </w:rPr>
      </w:pPr>
    </w:p>
    <w:p w:rsidR="00C908D0" w:rsidRPr="00A347C4" w:rsidRDefault="00F45997">
      <w:pPr>
        <w:jc w:val="center"/>
        <w:rPr>
          <w:color w:val="000000" w:themeColor="text1"/>
        </w:rPr>
      </w:pPr>
      <w:r w:rsidRPr="00A347C4">
        <w:rPr>
          <w:rFonts w:ascii="Myriad Pro" w:eastAsia="Myriad Pro" w:hAnsi="Myriad Pro" w:cs="Myriad Pro"/>
          <w:b/>
          <w:color w:val="000000" w:themeColor="text1"/>
        </w:rPr>
        <w:t>Senador Eduardo Gomes</w:t>
      </w:r>
    </w:p>
    <w:p w:rsidR="00C908D0" w:rsidRPr="00A347C4" w:rsidRDefault="00F45997">
      <w:pPr>
        <w:jc w:val="center"/>
        <w:rPr>
          <w:color w:val="000000" w:themeColor="text1"/>
        </w:rPr>
      </w:pPr>
      <w:r w:rsidRPr="00A347C4">
        <w:rPr>
          <w:rFonts w:ascii="Myriad Pro" w:eastAsia="Myriad Pro" w:hAnsi="Myriad Pro" w:cs="Myriad Pro"/>
          <w:color w:val="000000" w:themeColor="text1"/>
        </w:rPr>
        <w:t>Presidente da Subcomissão Permanente de Proteção e Defesa da Pessoa Idosa</w:t>
      </w:r>
    </w:p>
    <w:p w:rsidR="00C908D0" w:rsidRPr="00A347C4" w:rsidRDefault="00C908D0">
      <w:pPr>
        <w:rPr>
          <w:color w:val="000000" w:themeColor="text1"/>
        </w:rPr>
      </w:pPr>
    </w:p>
    <w:p w:rsidR="00C908D0" w:rsidRPr="00A347C4" w:rsidRDefault="00C908D0">
      <w:pPr>
        <w:rPr>
          <w:color w:val="000000" w:themeColor="text1"/>
        </w:rPr>
      </w:pPr>
    </w:p>
    <w:p w:rsidR="00C908D0" w:rsidRPr="00A347C4" w:rsidRDefault="00C908D0">
      <w:pPr>
        <w:rPr>
          <w:color w:val="000000" w:themeColor="text1"/>
        </w:rPr>
      </w:pPr>
    </w:p>
    <w:p w:rsidR="00C908D0" w:rsidRPr="00A347C4" w:rsidRDefault="00F45997">
      <w:pPr>
        <w:jc w:val="center"/>
        <w:rPr>
          <w:color w:val="000000" w:themeColor="text1"/>
        </w:rPr>
      </w:pPr>
      <w:r w:rsidRPr="00A347C4">
        <w:rPr>
          <w:rFonts w:ascii="Myriad Pro" w:eastAsia="Myriad Pro" w:hAnsi="Myriad Pro" w:cs="Myriad Pro"/>
          <w:color w:val="000000" w:themeColor="text1"/>
        </w:rPr>
        <w:t>Esta reunião está disponível em áudio e vídeo no link abaixo:</w:t>
      </w:r>
    </w:p>
    <w:p w:rsidR="00C908D0" w:rsidRPr="00A347C4" w:rsidRDefault="00F45997">
      <w:pPr>
        <w:jc w:val="center"/>
        <w:rPr>
          <w:color w:val="000000" w:themeColor="text1"/>
        </w:rPr>
      </w:pPr>
      <w:hyperlink r:id="rId6">
        <w:r w:rsidRPr="00A347C4">
          <w:rPr>
            <w:color w:val="000000" w:themeColor="text1"/>
          </w:rPr>
          <w:t>http://www12.senado.leg.br/multimidia/eventos/2019/09/26</w:t>
        </w:r>
      </w:hyperlink>
    </w:p>
    <w:sectPr w:rsidR="00C908D0" w:rsidRPr="00A347C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45997">
      <w:pPr>
        <w:spacing w:after="0" w:line="240" w:lineRule="auto"/>
      </w:pPr>
      <w:r>
        <w:separator/>
      </w:r>
    </w:p>
  </w:endnote>
  <w:endnote w:type="continuationSeparator" w:id="0">
    <w:p w:rsidR="00000000" w:rsidRDefault="00F4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45997">
      <w:pPr>
        <w:spacing w:after="0" w:line="240" w:lineRule="auto"/>
      </w:pPr>
      <w:r>
        <w:separator/>
      </w:r>
    </w:p>
  </w:footnote>
  <w:footnote w:type="continuationSeparator" w:id="0">
    <w:p w:rsidR="00000000" w:rsidRDefault="00F45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8D0" w:rsidRDefault="00F4599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908D0" w:rsidRDefault="00F4599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908D0" w:rsidRDefault="00F4599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908D0" w:rsidRDefault="00C908D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D0"/>
    <w:rsid w:val="00A347C4"/>
    <w:rsid w:val="00C908D0"/>
    <w:rsid w:val="00F4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835D0-E26E-4CCF-8104-E84605E4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Extraordinária, da Subcomissão Permanente de Proteção e Defesa da Pessoa Idosa, de 26/09/2019</vt:lpstr>
    </vt:vector>
  </TitlesOfParts>
  <Company>Senado Federal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Extraordinária, da Subcomissão Permanente de Proteção e Defesa da Pessoa Idosa, de 26/09/2019</dc:title>
  <dc:subject>Ata de reunião de Comissão do Senado Federal</dc:subject>
  <dc:creator>Karyn Kristina Santos C. de Vasconcelos</dc:creator>
  <dc:description>Ata da 2 ª Reunião, Extraordinária, da Subcomissão Permanente de Proteção e Defesa da Pessoa Idosa, de 26/09/2019 da 1ª Sessão Legislativa Ordinária da 56ª Legislatura, realizada em 26 de Setembro de 2019, Quinta-feira, no Senado Federal, Anexo II, Ala Senador Alexandre Costa, Plenário nº 15.
Arquivo gerado através do sistema Comiss.
Usuário: Karyn Kristina Santos C. de Vasconcelos (01508178194). Gerado em: 07/11/2019 08:20:18.</dc:description>
  <cp:lastModifiedBy>Karyn Kristina Santos C. de Vasconcelos</cp:lastModifiedBy>
  <cp:revision>2</cp:revision>
  <dcterms:created xsi:type="dcterms:W3CDTF">2019-11-07T11:21:00Z</dcterms:created>
  <dcterms:modified xsi:type="dcterms:W3CDTF">2019-11-07T11:21:00Z</dcterms:modified>
</cp:coreProperties>
</file>