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692" w:rsidRPr="00BF59D2" w:rsidRDefault="00BA5692" w:rsidP="00E15C6A">
      <w:pPr>
        <w:jc w:val="both"/>
        <w:rPr>
          <w:b/>
          <w:color w:val="1F497D"/>
          <w:sz w:val="28"/>
          <w:szCs w:val="28"/>
        </w:rPr>
      </w:pPr>
    </w:p>
    <w:p w:rsidR="00BA5692" w:rsidRPr="00BF59D2" w:rsidRDefault="00BA5692" w:rsidP="00E15C6A">
      <w:pPr>
        <w:jc w:val="both"/>
        <w:rPr>
          <w:b/>
          <w:bCs/>
          <w:sz w:val="28"/>
          <w:szCs w:val="28"/>
        </w:rPr>
      </w:pPr>
      <w:r w:rsidRPr="00BF59D2">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especifica, criada pelo Requerimento nº 1 de 2012-CN. </w:t>
      </w:r>
    </w:p>
    <w:p w:rsidR="00BA5692" w:rsidRPr="00BF59D2" w:rsidRDefault="00BA5692">
      <w:pPr>
        <w:jc w:val="center"/>
        <w:rPr>
          <w:sz w:val="28"/>
          <w:szCs w:val="28"/>
        </w:rPr>
      </w:pPr>
    </w:p>
    <w:p w:rsidR="00BA5692" w:rsidRPr="00BF59D2" w:rsidRDefault="00BA5692" w:rsidP="00833884">
      <w:pPr>
        <w:pStyle w:val="Ttulo6"/>
      </w:pPr>
      <w:r w:rsidRPr="00BF59D2">
        <w:rPr>
          <w:color w:val="000000"/>
        </w:rPr>
        <w:t>ATA DA 3</w:t>
      </w:r>
      <w:r w:rsidR="004477D3">
        <w:rPr>
          <w:color w:val="000000"/>
        </w:rPr>
        <w:t>4</w:t>
      </w:r>
      <w:r w:rsidRPr="00BF59D2">
        <w:rPr>
          <w:color w:val="000000"/>
        </w:rPr>
        <w:t xml:space="preserve">ª REUNIÃO </w:t>
      </w:r>
    </w:p>
    <w:p w:rsidR="009D4D2E" w:rsidRDefault="00BA5692" w:rsidP="003E5129">
      <w:pPr>
        <w:spacing w:before="100" w:beforeAutospacing="1" w:after="100" w:afterAutospacing="1"/>
        <w:jc w:val="both"/>
        <w:rPr>
          <w:bCs/>
          <w:sz w:val="28"/>
          <w:szCs w:val="28"/>
        </w:rPr>
      </w:pPr>
      <w:proofErr w:type="gramStart"/>
      <w:r w:rsidRPr="00BF59D2">
        <w:rPr>
          <w:sz w:val="28"/>
          <w:szCs w:val="28"/>
        </w:rPr>
        <w:t>Ata</w:t>
      </w:r>
      <w:proofErr w:type="gramEnd"/>
      <w:r w:rsidRPr="00BF59D2">
        <w:rPr>
          <w:sz w:val="28"/>
          <w:szCs w:val="28"/>
        </w:rPr>
        <w:t xml:space="preserve"> Circunstanciada da 3</w:t>
      </w:r>
      <w:r w:rsidR="004477D3">
        <w:rPr>
          <w:sz w:val="28"/>
          <w:szCs w:val="28"/>
        </w:rPr>
        <w:t>4</w:t>
      </w:r>
      <w:r w:rsidRPr="00BF59D2">
        <w:rPr>
          <w:sz w:val="28"/>
          <w:szCs w:val="28"/>
        </w:rPr>
        <w:t xml:space="preserve">ª Reunião realizada em </w:t>
      </w:r>
      <w:r w:rsidR="00EF06F7" w:rsidRPr="00BF59D2">
        <w:rPr>
          <w:sz w:val="28"/>
          <w:szCs w:val="28"/>
        </w:rPr>
        <w:t>2</w:t>
      </w:r>
      <w:r w:rsidR="004477D3">
        <w:rPr>
          <w:sz w:val="28"/>
          <w:szCs w:val="28"/>
        </w:rPr>
        <w:t>2</w:t>
      </w:r>
      <w:r w:rsidRPr="00BF59D2">
        <w:rPr>
          <w:sz w:val="28"/>
          <w:szCs w:val="28"/>
        </w:rPr>
        <w:t xml:space="preserve"> de </w:t>
      </w:r>
      <w:r w:rsidR="00EF06F7" w:rsidRPr="00BF59D2">
        <w:rPr>
          <w:sz w:val="28"/>
          <w:szCs w:val="28"/>
        </w:rPr>
        <w:t>novembro</w:t>
      </w:r>
      <w:r w:rsidR="009B4FB8" w:rsidRPr="00BF59D2">
        <w:rPr>
          <w:sz w:val="28"/>
          <w:szCs w:val="28"/>
        </w:rPr>
        <w:t xml:space="preserve"> </w:t>
      </w:r>
      <w:r w:rsidRPr="00BF59D2">
        <w:rPr>
          <w:sz w:val="28"/>
          <w:szCs w:val="28"/>
        </w:rPr>
        <w:t xml:space="preserve">de 2012, </w:t>
      </w:r>
      <w:r w:rsidRPr="00BF59D2">
        <w:rPr>
          <w:color w:val="000000" w:themeColor="text1"/>
          <w:sz w:val="28"/>
          <w:szCs w:val="28"/>
        </w:rPr>
        <w:t xml:space="preserve">às </w:t>
      </w:r>
      <w:r w:rsidR="00926363" w:rsidRPr="00BF59D2">
        <w:rPr>
          <w:color w:val="000000" w:themeColor="text1"/>
          <w:sz w:val="28"/>
          <w:szCs w:val="28"/>
        </w:rPr>
        <w:t>1</w:t>
      </w:r>
      <w:r w:rsidR="00EF06F7" w:rsidRPr="00BF59D2">
        <w:rPr>
          <w:color w:val="000000" w:themeColor="text1"/>
          <w:sz w:val="28"/>
          <w:szCs w:val="28"/>
        </w:rPr>
        <w:t>0</w:t>
      </w:r>
      <w:r w:rsidRPr="00BF59D2">
        <w:rPr>
          <w:color w:val="000000" w:themeColor="text1"/>
          <w:sz w:val="28"/>
          <w:szCs w:val="28"/>
        </w:rPr>
        <w:t xml:space="preserve"> horas e </w:t>
      </w:r>
      <w:r w:rsidR="00EF06F7" w:rsidRPr="00BF59D2">
        <w:rPr>
          <w:color w:val="000000" w:themeColor="text1"/>
          <w:sz w:val="28"/>
          <w:szCs w:val="28"/>
        </w:rPr>
        <w:t>4</w:t>
      </w:r>
      <w:r w:rsidR="004477D3">
        <w:rPr>
          <w:color w:val="000000" w:themeColor="text1"/>
          <w:sz w:val="28"/>
          <w:szCs w:val="28"/>
        </w:rPr>
        <w:t>8</w:t>
      </w:r>
      <w:r w:rsidR="00EF06F7" w:rsidRPr="00BF59D2">
        <w:rPr>
          <w:color w:val="000000" w:themeColor="text1"/>
          <w:sz w:val="28"/>
          <w:szCs w:val="28"/>
        </w:rPr>
        <w:t xml:space="preserve"> minutos</w:t>
      </w:r>
      <w:r w:rsidRPr="00BF59D2">
        <w:rPr>
          <w:sz w:val="28"/>
          <w:szCs w:val="28"/>
        </w:rPr>
        <w:t xml:space="preserve">, na Sala nº 2 da Ala Senador Nilo Coelho do Senado Federal, </w:t>
      </w:r>
      <w:r w:rsidRPr="00BF59D2">
        <w:rPr>
          <w:b/>
          <w:sz w:val="28"/>
          <w:szCs w:val="28"/>
        </w:rPr>
        <w:t>sob a presidência do Senador Vital do Rêgo (PMDB-PB) e</w:t>
      </w:r>
      <w:r w:rsidRPr="00BF59D2">
        <w:rPr>
          <w:sz w:val="28"/>
          <w:szCs w:val="28"/>
        </w:rPr>
        <w:t xml:space="preserve"> </w:t>
      </w:r>
      <w:r w:rsidRPr="00BF59D2">
        <w:rPr>
          <w:b/>
          <w:sz w:val="28"/>
          <w:szCs w:val="28"/>
        </w:rPr>
        <w:t>com a presença do</w:t>
      </w:r>
      <w:r w:rsidR="006D1B6E" w:rsidRPr="00BF59D2">
        <w:rPr>
          <w:b/>
          <w:sz w:val="28"/>
          <w:szCs w:val="28"/>
        </w:rPr>
        <w:t>s</w:t>
      </w:r>
      <w:r w:rsidRPr="00BF59D2">
        <w:rPr>
          <w:b/>
          <w:sz w:val="28"/>
          <w:szCs w:val="28"/>
        </w:rPr>
        <w:t xml:space="preserve"> Senador</w:t>
      </w:r>
      <w:r w:rsidR="006D1B6E" w:rsidRPr="00BF59D2">
        <w:rPr>
          <w:b/>
          <w:sz w:val="28"/>
          <w:szCs w:val="28"/>
        </w:rPr>
        <w:t>es</w:t>
      </w:r>
      <w:r w:rsidRPr="00BF59D2">
        <w:rPr>
          <w:sz w:val="28"/>
          <w:szCs w:val="28"/>
        </w:rPr>
        <w:t>:</w:t>
      </w:r>
      <w:r w:rsidR="0088132E" w:rsidRPr="00BF59D2">
        <w:rPr>
          <w:sz w:val="28"/>
          <w:szCs w:val="28"/>
        </w:rPr>
        <w:t xml:space="preserve"> José Pimentel (PT-CE)</w:t>
      </w:r>
      <w:r w:rsidR="00926363" w:rsidRPr="00BF59D2">
        <w:rPr>
          <w:sz w:val="28"/>
          <w:szCs w:val="28"/>
        </w:rPr>
        <w:t xml:space="preserve">, Jorge Viana </w:t>
      </w:r>
      <w:r w:rsidR="00BF59D2" w:rsidRPr="00BF59D2">
        <w:rPr>
          <w:sz w:val="28"/>
          <w:szCs w:val="28"/>
        </w:rPr>
        <w:t>(</w:t>
      </w:r>
      <w:r w:rsidR="00926363" w:rsidRPr="00BF59D2">
        <w:rPr>
          <w:sz w:val="28"/>
          <w:szCs w:val="28"/>
        </w:rPr>
        <w:t xml:space="preserve">PT </w:t>
      </w:r>
      <w:r w:rsidR="004477D3">
        <w:rPr>
          <w:sz w:val="28"/>
          <w:szCs w:val="28"/>
        </w:rPr>
        <w:t>-</w:t>
      </w:r>
      <w:r w:rsidR="00926363" w:rsidRPr="00BF59D2">
        <w:rPr>
          <w:sz w:val="28"/>
          <w:szCs w:val="28"/>
        </w:rPr>
        <w:t>AC)</w:t>
      </w:r>
      <w:r w:rsidR="0088132E" w:rsidRPr="00BF59D2">
        <w:rPr>
          <w:sz w:val="28"/>
          <w:szCs w:val="28"/>
        </w:rPr>
        <w:t>, Lídice da Mata (PSB</w:t>
      </w:r>
      <w:r w:rsidR="004477D3">
        <w:rPr>
          <w:sz w:val="28"/>
          <w:szCs w:val="28"/>
        </w:rPr>
        <w:t>-</w:t>
      </w:r>
      <w:r w:rsidR="0088132E" w:rsidRPr="00BF59D2">
        <w:rPr>
          <w:sz w:val="28"/>
          <w:szCs w:val="28"/>
        </w:rPr>
        <w:t>BA),</w:t>
      </w:r>
      <w:r w:rsidRPr="00BF59D2">
        <w:rPr>
          <w:sz w:val="28"/>
          <w:szCs w:val="28"/>
        </w:rPr>
        <w:t xml:space="preserve"> </w:t>
      </w:r>
      <w:r w:rsidR="004477D3">
        <w:rPr>
          <w:sz w:val="28"/>
          <w:szCs w:val="28"/>
        </w:rPr>
        <w:t xml:space="preserve">Vanessa </w:t>
      </w:r>
      <w:proofErr w:type="spellStart"/>
      <w:r w:rsidR="004477D3">
        <w:rPr>
          <w:sz w:val="28"/>
          <w:szCs w:val="28"/>
        </w:rPr>
        <w:t>Grazziotin</w:t>
      </w:r>
      <w:proofErr w:type="spellEnd"/>
      <w:r w:rsidR="004477D3">
        <w:rPr>
          <w:sz w:val="28"/>
          <w:szCs w:val="28"/>
        </w:rPr>
        <w:t xml:space="preserve"> (PCdoB-AM), </w:t>
      </w:r>
      <w:r w:rsidR="00F22D9F" w:rsidRPr="00BF59D2">
        <w:rPr>
          <w:sz w:val="28"/>
          <w:szCs w:val="28"/>
        </w:rPr>
        <w:t>Jayme Campos (DEM/MT)</w:t>
      </w:r>
      <w:r w:rsidR="004477D3">
        <w:rPr>
          <w:sz w:val="28"/>
          <w:szCs w:val="28"/>
        </w:rPr>
        <w:t>,</w:t>
      </w:r>
      <w:r w:rsidR="0088132E" w:rsidRPr="00BF59D2">
        <w:rPr>
          <w:sz w:val="28"/>
          <w:szCs w:val="28"/>
        </w:rPr>
        <w:t xml:space="preserve"> </w:t>
      </w:r>
      <w:r w:rsidR="00F22D9F" w:rsidRPr="00BF59D2">
        <w:rPr>
          <w:sz w:val="28"/>
          <w:szCs w:val="28"/>
        </w:rPr>
        <w:t xml:space="preserve">Cássio Cunha Lima (PSDB-PB), </w:t>
      </w:r>
      <w:proofErr w:type="spellStart"/>
      <w:r w:rsidR="00CF0C79" w:rsidRPr="00BF59D2">
        <w:rPr>
          <w:sz w:val="28"/>
          <w:szCs w:val="28"/>
        </w:rPr>
        <w:t>Randolfe</w:t>
      </w:r>
      <w:proofErr w:type="spellEnd"/>
      <w:r w:rsidR="00CF0C79" w:rsidRPr="00BF59D2">
        <w:rPr>
          <w:sz w:val="28"/>
          <w:szCs w:val="28"/>
        </w:rPr>
        <w:t xml:space="preserve"> Rodrigues (PSOL-AP)</w:t>
      </w:r>
      <w:r w:rsidR="0088132E" w:rsidRPr="00BF59D2">
        <w:rPr>
          <w:sz w:val="28"/>
          <w:szCs w:val="28"/>
        </w:rPr>
        <w:t>,</w:t>
      </w:r>
      <w:r w:rsidR="00926363" w:rsidRPr="00BF59D2">
        <w:rPr>
          <w:sz w:val="28"/>
          <w:szCs w:val="28"/>
        </w:rPr>
        <w:t xml:space="preserve"> </w:t>
      </w:r>
      <w:proofErr w:type="spellStart"/>
      <w:r w:rsidR="004477D3">
        <w:rPr>
          <w:sz w:val="28"/>
          <w:szCs w:val="28"/>
        </w:rPr>
        <w:t>Anibal</w:t>
      </w:r>
      <w:proofErr w:type="spellEnd"/>
      <w:r w:rsidR="004477D3">
        <w:rPr>
          <w:sz w:val="28"/>
          <w:szCs w:val="28"/>
        </w:rPr>
        <w:t xml:space="preserve"> Diniz (PT-AC), Wellington Dias (PT-PI)</w:t>
      </w:r>
      <w:r w:rsidR="00F22D9F" w:rsidRPr="00BF59D2">
        <w:rPr>
          <w:sz w:val="28"/>
          <w:szCs w:val="28"/>
        </w:rPr>
        <w:t xml:space="preserve"> e C</w:t>
      </w:r>
      <w:r w:rsidR="004477D3">
        <w:rPr>
          <w:sz w:val="28"/>
          <w:szCs w:val="28"/>
        </w:rPr>
        <w:t>y</w:t>
      </w:r>
      <w:r w:rsidR="00F22D9F" w:rsidRPr="00BF59D2">
        <w:rPr>
          <w:sz w:val="28"/>
          <w:szCs w:val="28"/>
        </w:rPr>
        <w:t>ro Miranda (PSDB-GO)</w:t>
      </w:r>
      <w:r w:rsidRPr="00BF59D2">
        <w:rPr>
          <w:sz w:val="28"/>
          <w:szCs w:val="28"/>
        </w:rPr>
        <w:t xml:space="preserve"> </w:t>
      </w:r>
      <w:r w:rsidRPr="00BF59D2">
        <w:rPr>
          <w:b/>
          <w:sz w:val="28"/>
          <w:szCs w:val="28"/>
        </w:rPr>
        <w:t>e dos Deputados</w:t>
      </w:r>
      <w:r w:rsidRPr="00BF59D2">
        <w:rPr>
          <w:sz w:val="28"/>
          <w:szCs w:val="28"/>
        </w:rPr>
        <w:t>: Odair Cunha (PT-MG), Paulo Teixeira (PT-SP), Íris Araújo (PMDB-GO),</w:t>
      </w:r>
      <w:r w:rsidR="00CF0C79" w:rsidRPr="00BF59D2">
        <w:rPr>
          <w:sz w:val="28"/>
          <w:szCs w:val="28"/>
        </w:rPr>
        <w:t xml:space="preserve"> Luiz Pitiman (PMDB-DF),</w:t>
      </w:r>
      <w:r w:rsidRPr="00BF59D2">
        <w:rPr>
          <w:b/>
          <w:sz w:val="28"/>
          <w:szCs w:val="28"/>
        </w:rPr>
        <w:t xml:space="preserve"> </w:t>
      </w:r>
      <w:r w:rsidRPr="00BF59D2">
        <w:rPr>
          <w:sz w:val="28"/>
          <w:szCs w:val="28"/>
        </w:rPr>
        <w:t>Carlos Sampaio (PSDB-SP), Domingos Sávio (PSDB-MG),</w:t>
      </w:r>
      <w:r w:rsidR="0088132E" w:rsidRPr="00BF59D2">
        <w:rPr>
          <w:sz w:val="28"/>
          <w:szCs w:val="28"/>
        </w:rPr>
        <w:t xml:space="preserve"> </w:t>
      </w:r>
      <w:r w:rsidRPr="00BF59D2">
        <w:rPr>
          <w:sz w:val="28"/>
          <w:szCs w:val="28"/>
        </w:rPr>
        <w:t xml:space="preserve">Onyx Lorenzoni (DEM-RS), </w:t>
      </w:r>
      <w:r w:rsidR="00F22D9F" w:rsidRPr="00BF59D2">
        <w:rPr>
          <w:sz w:val="28"/>
          <w:szCs w:val="28"/>
        </w:rPr>
        <w:t xml:space="preserve">Maurício Quintella Lessa (PR-AL), </w:t>
      </w:r>
      <w:r w:rsidR="00CF0C79" w:rsidRPr="00BF59D2">
        <w:rPr>
          <w:sz w:val="28"/>
          <w:szCs w:val="28"/>
        </w:rPr>
        <w:t xml:space="preserve">Glauber Braga (PSB-RJ), </w:t>
      </w:r>
      <w:r w:rsidRPr="00BF59D2">
        <w:rPr>
          <w:sz w:val="28"/>
          <w:szCs w:val="28"/>
        </w:rPr>
        <w:t>Miro Teixeira (PDT-RJ), Rubens Bueno (PPS-PR),</w:t>
      </w:r>
      <w:r w:rsidR="004F53B8" w:rsidRPr="00BF59D2">
        <w:rPr>
          <w:sz w:val="28"/>
          <w:szCs w:val="28"/>
        </w:rPr>
        <w:t xml:space="preserve"> </w:t>
      </w:r>
      <w:r w:rsidR="004477D3">
        <w:rPr>
          <w:sz w:val="28"/>
          <w:szCs w:val="28"/>
        </w:rPr>
        <w:t>Felipe Pereira (PSC-RJ)</w:t>
      </w:r>
      <w:r w:rsidR="004F53B8" w:rsidRPr="00BF59D2">
        <w:rPr>
          <w:sz w:val="28"/>
          <w:szCs w:val="28"/>
        </w:rPr>
        <w:t>,</w:t>
      </w:r>
      <w:r w:rsidR="00A91C6A" w:rsidRPr="00BF59D2">
        <w:rPr>
          <w:sz w:val="28"/>
          <w:szCs w:val="28"/>
        </w:rPr>
        <w:t xml:space="preserve"> Dr. Rosinha (PT-PR</w:t>
      </w:r>
      <w:r w:rsidR="00F22D9F" w:rsidRPr="00BF59D2">
        <w:rPr>
          <w:sz w:val="28"/>
          <w:szCs w:val="28"/>
        </w:rPr>
        <w:t xml:space="preserve">), </w:t>
      </w:r>
      <w:r w:rsidR="0088132E" w:rsidRPr="00BF59D2">
        <w:rPr>
          <w:sz w:val="28"/>
          <w:szCs w:val="28"/>
        </w:rPr>
        <w:t xml:space="preserve">Leonardo </w:t>
      </w:r>
      <w:proofErr w:type="spellStart"/>
      <w:r w:rsidR="0088132E" w:rsidRPr="00BF59D2">
        <w:rPr>
          <w:sz w:val="28"/>
          <w:szCs w:val="28"/>
        </w:rPr>
        <w:t>Pic</w:t>
      </w:r>
      <w:r w:rsidR="00F22D9F" w:rsidRPr="00BF59D2">
        <w:rPr>
          <w:sz w:val="28"/>
          <w:szCs w:val="28"/>
        </w:rPr>
        <w:t>c</w:t>
      </w:r>
      <w:r w:rsidR="0088132E" w:rsidRPr="00BF59D2">
        <w:rPr>
          <w:sz w:val="28"/>
          <w:szCs w:val="28"/>
        </w:rPr>
        <w:t>iani</w:t>
      </w:r>
      <w:proofErr w:type="spellEnd"/>
      <w:r w:rsidR="0088132E" w:rsidRPr="00BF59D2">
        <w:rPr>
          <w:sz w:val="28"/>
          <w:szCs w:val="28"/>
        </w:rPr>
        <w:t xml:space="preserve"> (PMDB-RJ), </w:t>
      </w:r>
      <w:r w:rsidR="004477D3">
        <w:rPr>
          <w:sz w:val="28"/>
          <w:szCs w:val="28"/>
        </w:rPr>
        <w:t xml:space="preserve">João Magalhães (PMDB-MG), Hugo Leal (PSC-RJ) </w:t>
      </w:r>
      <w:r w:rsidR="00F9077F" w:rsidRPr="00BF59D2">
        <w:rPr>
          <w:sz w:val="28"/>
          <w:szCs w:val="28"/>
        </w:rPr>
        <w:t>e César Halum (PSD-TO)</w:t>
      </w:r>
      <w:r w:rsidRPr="00BF59D2">
        <w:rPr>
          <w:sz w:val="28"/>
          <w:szCs w:val="28"/>
        </w:rPr>
        <w:t xml:space="preserve">. </w:t>
      </w:r>
      <w:r w:rsidRPr="00BF59D2">
        <w:rPr>
          <w:b/>
          <w:sz w:val="28"/>
          <w:szCs w:val="28"/>
        </w:rPr>
        <w:t>Deixaram de comparecer os (as) Senadores (as):</w:t>
      </w:r>
      <w:r w:rsidR="004477D3">
        <w:rPr>
          <w:b/>
          <w:sz w:val="28"/>
          <w:szCs w:val="28"/>
        </w:rPr>
        <w:t xml:space="preserve"> </w:t>
      </w:r>
      <w:r w:rsidR="004477D3" w:rsidRPr="004477D3">
        <w:rPr>
          <w:sz w:val="28"/>
          <w:szCs w:val="28"/>
        </w:rPr>
        <w:t>Pedro Taques (PDT-MT),</w:t>
      </w:r>
      <w:r w:rsidR="00683E4D" w:rsidRPr="00BF59D2">
        <w:rPr>
          <w:sz w:val="28"/>
          <w:szCs w:val="28"/>
        </w:rPr>
        <w:t xml:space="preserve"> </w:t>
      </w:r>
      <w:r w:rsidR="004477D3">
        <w:rPr>
          <w:sz w:val="28"/>
          <w:szCs w:val="28"/>
        </w:rPr>
        <w:t xml:space="preserve">Ricardo </w:t>
      </w:r>
      <w:proofErr w:type="spellStart"/>
      <w:r w:rsidR="004477D3">
        <w:rPr>
          <w:sz w:val="28"/>
          <w:szCs w:val="28"/>
        </w:rPr>
        <w:t>Ferraço</w:t>
      </w:r>
      <w:proofErr w:type="spellEnd"/>
      <w:r w:rsidR="004477D3">
        <w:rPr>
          <w:sz w:val="28"/>
          <w:szCs w:val="28"/>
        </w:rPr>
        <w:t xml:space="preserve"> (PMDB-ES), Sérgio Souza (PMDB-PR), </w:t>
      </w:r>
      <w:r w:rsidR="00F22D9F" w:rsidRPr="00BF59D2">
        <w:rPr>
          <w:sz w:val="28"/>
          <w:szCs w:val="28"/>
        </w:rPr>
        <w:t>Ciro Nogueira (PP-PI),</w:t>
      </w:r>
      <w:r w:rsidR="004F53B8" w:rsidRPr="00BF59D2">
        <w:rPr>
          <w:sz w:val="28"/>
          <w:szCs w:val="28"/>
        </w:rPr>
        <w:t xml:space="preserve"> Paulo </w:t>
      </w:r>
      <w:proofErr w:type="spellStart"/>
      <w:r w:rsidR="004F53B8" w:rsidRPr="00BF59D2">
        <w:rPr>
          <w:sz w:val="28"/>
          <w:szCs w:val="28"/>
        </w:rPr>
        <w:t>Davim</w:t>
      </w:r>
      <w:proofErr w:type="spellEnd"/>
      <w:r w:rsidR="004F53B8" w:rsidRPr="00BF59D2">
        <w:rPr>
          <w:sz w:val="28"/>
          <w:szCs w:val="28"/>
        </w:rPr>
        <w:t xml:space="preserve"> (PV-RN)</w:t>
      </w:r>
      <w:r w:rsidR="00683E4D" w:rsidRPr="00BF59D2">
        <w:rPr>
          <w:sz w:val="28"/>
          <w:szCs w:val="28"/>
        </w:rPr>
        <w:t>,</w:t>
      </w:r>
      <w:r w:rsidRPr="00BF59D2">
        <w:rPr>
          <w:sz w:val="28"/>
          <w:szCs w:val="28"/>
        </w:rPr>
        <w:t xml:space="preserve"> </w:t>
      </w:r>
      <w:r w:rsidR="004477D3">
        <w:rPr>
          <w:sz w:val="28"/>
          <w:szCs w:val="28"/>
        </w:rPr>
        <w:t xml:space="preserve">Álvaro Dias (PSDB-PR), </w:t>
      </w:r>
      <w:r w:rsidRPr="00BF59D2">
        <w:rPr>
          <w:sz w:val="28"/>
          <w:szCs w:val="28"/>
        </w:rPr>
        <w:t>Fernando Collor (PTB</w:t>
      </w:r>
      <w:r w:rsidR="00683E4D" w:rsidRPr="00BF59D2">
        <w:rPr>
          <w:sz w:val="28"/>
          <w:szCs w:val="28"/>
        </w:rPr>
        <w:t>-AL)</w:t>
      </w:r>
      <w:r w:rsidR="004477D3">
        <w:rPr>
          <w:sz w:val="28"/>
          <w:szCs w:val="28"/>
        </w:rPr>
        <w:t>,</w:t>
      </w:r>
      <w:r w:rsidR="00683E4D" w:rsidRPr="00BF59D2">
        <w:rPr>
          <w:sz w:val="28"/>
          <w:szCs w:val="28"/>
        </w:rPr>
        <w:t xml:space="preserve"> Vicentinho Alves (PR-TO)</w:t>
      </w:r>
      <w:r w:rsidR="004477D3">
        <w:rPr>
          <w:sz w:val="28"/>
          <w:szCs w:val="28"/>
        </w:rPr>
        <w:t xml:space="preserve"> e Marco Antônio Costa (PSD-TO)</w:t>
      </w:r>
      <w:r w:rsidR="00A91C6A" w:rsidRPr="00BF59D2">
        <w:rPr>
          <w:sz w:val="28"/>
          <w:szCs w:val="28"/>
        </w:rPr>
        <w:t xml:space="preserve"> </w:t>
      </w:r>
      <w:r w:rsidRPr="00BF59D2">
        <w:rPr>
          <w:b/>
          <w:sz w:val="28"/>
          <w:szCs w:val="28"/>
        </w:rPr>
        <w:t>e os (as) Deputados (as):</w:t>
      </w:r>
      <w:r w:rsidR="00683E4D" w:rsidRPr="00BF59D2">
        <w:rPr>
          <w:b/>
          <w:sz w:val="28"/>
          <w:szCs w:val="28"/>
        </w:rPr>
        <w:t xml:space="preserve"> </w:t>
      </w:r>
      <w:r w:rsidR="00683E4D" w:rsidRPr="00BF59D2">
        <w:rPr>
          <w:sz w:val="28"/>
          <w:szCs w:val="28"/>
        </w:rPr>
        <w:t xml:space="preserve">Candido </w:t>
      </w:r>
      <w:proofErr w:type="spellStart"/>
      <w:r w:rsidR="00683E4D" w:rsidRPr="00BF59D2">
        <w:rPr>
          <w:sz w:val="28"/>
          <w:szCs w:val="28"/>
        </w:rPr>
        <w:t>Vaccarezza</w:t>
      </w:r>
      <w:proofErr w:type="spellEnd"/>
      <w:r w:rsidR="00683E4D" w:rsidRPr="00BF59D2">
        <w:rPr>
          <w:sz w:val="28"/>
          <w:szCs w:val="28"/>
        </w:rPr>
        <w:t xml:space="preserve"> (PT-SP</w:t>
      </w:r>
      <w:r w:rsidR="00A91C6A" w:rsidRPr="00BF59D2">
        <w:rPr>
          <w:sz w:val="28"/>
          <w:szCs w:val="28"/>
        </w:rPr>
        <w:t>)</w:t>
      </w:r>
      <w:r w:rsidR="0038035C" w:rsidRPr="00BF59D2">
        <w:rPr>
          <w:sz w:val="28"/>
          <w:szCs w:val="28"/>
        </w:rPr>
        <w:t xml:space="preserve">, </w:t>
      </w:r>
      <w:proofErr w:type="spellStart"/>
      <w:r w:rsidR="004F53B8" w:rsidRPr="00BF59D2">
        <w:rPr>
          <w:sz w:val="28"/>
          <w:szCs w:val="28"/>
        </w:rPr>
        <w:t>Gladson</w:t>
      </w:r>
      <w:proofErr w:type="spellEnd"/>
      <w:r w:rsidR="004F53B8" w:rsidRPr="00BF59D2">
        <w:rPr>
          <w:sz w:val="28"/>
          <w:szCs w:val="28"/>
        </w:rPr>
        <w:t xml:space="preserve"> </w:t>
      </w:r>
      <w:proofErr w:type="spellStart"/>
      <w:r w:rsidR="004F53B8" w:rsidRPr="00BF59D2">
        <w:rPr>
          <w:sz w:val="28"/>
          <w:szCs w:val="28"/>
        </w:rPr>
        <w:t>Camelli</w:t>
      </w:r>
      <w:proofErr w:type="spellEnd"/>
      <w:r w:rsidR="004F53B8" w:rsidRPr="00BF59D2">
        <w:rPr>
          <w:sz w:val="28"/>
          <w:szCs w:val="28"/>
        </w:rPr>
        <w:t xml:space="preserve"> (PP-AC),</w:t>
      </w:r>
      <w:r w:rsidR="004477D3">
        <w:rPr>
          <w:sz w:val="28"/>
          <w:szCs w:val="28"/>
        </w:rPr>
        <w:t xml:space="preserve"> Sílvio Costa (PTB-PE), Delegado </w:t>
      </w:r>
      <w:proofErr w:type="spellStart"/>
      <w:r w:rsidR="004477D3">
        <w:rPr>
          <w:sz w:val="28"/>
          <w:szCs w:val="28"/>
        </w:rPr>
        <w:t>Protógenes</w:t>
      </w:r>
      <w:proofErr w:type="spellEnd"/>
      <w:r w:rsidR="004477D3">
        <w:rPr>
          <w:sz w:val="28"/>
          <w:szCs w:val="28"/>
        </w:rPr>
        <w:t xml:space="preserve"> (PCdoB-SP),</w:t>
      </w:r>
      <w:r w:rsidR="00F9077F" w:rsidRPr="00BF59D2">
        <w:rPr>
          <w:sz w:val="28"/>
          <w:szCs w:val="28"/>
        </w:rPr>
        <w:t xml:space="preserve"> José Carlos Araújo (PSD-BA)</w:t>
      </w:r>
      <w:r w:rsidR="004477D3">
        <w:rPr>
          <w:sz w:val="28"/>
          <w:szCs w:val="28"/>
        </w:rPr>
        <w:t xml:space="preserve"> e Armando Vergílio (PSD-GO)</w:t>
      </w:r>
      <w:r w:rsidRPr="00BF59D2">
        <w:rPr>
          <w:sz w:val="28"/>
          <w:szCs w:val="28"/>
        </w:rPr>
        <w:t xml:space="preserve">. </w:t>
      </w:r>
      <w:r w:rsidRPr="00BF59D2">
        <w:rPr>
          <w:b/>
          <w:sz w:val="28"/>
          <w:szCs w:val="28"/>
        </w:rPr>
        <w:t>Também estiveram presentes os seguintes parlamentares não membros:</w:t>
      </w:r>
      <w:r w:rsidR="000F6A65" w:rsidRPr="00BF59D2">
        <w:rPr>
          <w:b/>
          <w:bCs/>
          <w:sz w:val="28"/>
          <w:szCs w:val="28"/>
        </w:rPr>
        <w:t xml:space="preserve"> </w:t>
      </w:r>
      <w:r w:rsidR="000F6A65" w:rsidRPr="00BF59D2">
        <w:rPr>
          <w:bCs/>
          <w:sz w:val="28"/>
          <w:szCs w:val="28"/>
        </w:rPr>
        <w:t>Senador</w:t>
      </w:r>
      <w:r w:rsidR="002567B5" w:rsidRPr="00BF59D2">
        <w:rPr>
          <w:bCs/>
          <w:sz w:val="28"/>
          <w:szCs w:val="28"/>
        </w:rPr>
        <w:t>es</w:t>
      </w:r>
      <w:r w:rsidR="000F6A65" w:rsidRPr="00BF59D2">
        <w:rPr>
          <w:bCs/>
          <w:sz w:val="28"/>
          <w:szCs w:val="28"/>
        </w:rPr>
        <w:t xml:space="preserve"> </w:t>
      </w:r>
      <w:r w:rsidR="004F53B8" w:rsidRPr="00BF59D2">
        <w:rPr>
          <w:bCs/>
          <w:sz w:val="28"/>
          <w:szCs w:val="28"/>
        </w:rPr>
        <w:t>Pedro Simon</w:t>
      </w:r>
      <w:r w:rsidR="002567B5" w:rsidRPr="00BF59D2">
        <w:rPr>
          <w:bCs/>
          <w:sz w:val="28"/>
          <w:szCs w:val="28"/>
        </w:rPr>
        <w:t xml:space="preserve"> (PMDB-RS)</w:t>
      </w:r>
      <w:r w:rsidR="00D429B2">
        <w:rPr>
          <w:bCs/>
          <w:sz w:val="28"/>
          <w:szCs w:val="28"/>
        </w:rPr>
        <w:t xml:space="preserve"> e Lúcia Vânia (PSDB-GO)</w:t>
      </w:r>
      <w:r w:rsidR="006618C5" w:rsidRPr="00BF59D2">
        <w:rPr>
          <w:bCs/>
          <w:sz w:val="28"/>
          <w:szCs w:val="28"/>
        </w:rPr>
        <w:t>.</w:t>
      </w:r>
      <w:r w:rsidR="009D68B6" w:rsidRPr="00BF59D2">
        <w:rPr>
          <w:bCs/>
          <w:sz w:val="28"/>
          <w:szCs w:val="28"/>
        </w:rPr>
        <w:t xml:space="preserve"> Na oportunidade foi </w:t>
      </w:r>
      <w:r w:rsidR="00D429B2">
        <w:rPr>
          <w:bCs/>
          <w:sz w:val="28"/>
          <w:szCs w:val="28"/>
        </w:rPr>
        <w:t>adiada a leitura do Relatório Final, por solicitação do Deputado Odair Cunha</w:t>
      </w:r>
      <w:r w:rsidR="00422C42" w:rsidRPr="00BF59D2">
        <w:rPr>
          <w:bCs/>
          <w:sz w:val="28"/>
          <w:szCs w:val="28"/>
        </w:rPr>
        <w:t xml:space="preserve">, </w:t>
      </w:r>
      <w:r w:rsidR="00D429B2">
        <w:rPr>
          <w:bCs/>
          <w:sz w:val="28"/>
          <w:szCs w:val="28"/>
        </w:rPr>
        <w:t>e</w:t>
      </w:r>
      <w:r w:rsidR="00422C42" w:rsidRPr="00BF59D2">
        <w:rPr>
          <w:bCs/>
          <w:sz w:val="28"/>
          <w:szCs w:val="28"/>
        </w:rPr>
        <w:t xml:space="preserve"> marcada sua leitura para</w:t>
      </w:r>
      <w:r w:rsidR="00F17529" w:rsidRPr="00BF59D2">
        <w:rPr>
          <w:bCs/>
          <w:sz w:val="28"/>
          <w:szCs w:val="28"/>
        </w:rPr>
        <w:t xml:space="preserve"> </w:t>
      </w:r>
      <w:r w:rsidR="00D429B2">
        <w:rPr>
          <w:bCs/>
          <w:sz w:val="28"/>
          <w:szCs w:val="28"/>
        </w:rPr>
        <w:t>o</w:t>
      </w:r>
      <w:r w:rsidR="0068234A" w:rsidRPr="00BF59D2">
        <w:rPr>
          <w:bCs/>
          <w:sz w:val="28"/>
          <w:szCs w:val="28"/>
        </w:rPr>
        <w:t xml:space="preserve"> </w:t>
      </w:r>
      <w:r w:rsidR="00422C42" w:rsidRPr="00BF59D2">
        <w:rPr>
          <w:bCs/>
          <w:sz w:val="28"/>
          <w:szCs w:val="28"/>
        </w:rPr>
        <w:t>dia 2</w:t>
      </w:r>
      <w:r w:rsidR="00D429B2">
        <w:rPr>
          <w:bCs/>
          <w:sz w:val="28"/>
          <w:szCs w:val="28"/>
        </w:rPr>
        <w:t>8</w:t>
      </w:r>
      <w:r w:rsidR="00422C42" w:rsidRPr="00BF59D2">
        <w:rPr>
          <w:bCs/>
          <w:sz w:val="28"/>
          <w:szCs w:val="28"/>
        </w:rPr>
        <w:t xml:space="preserve"> de novembro de 2012.</w:t>
      </w:r>
    </w:p>
    <w:p w:rsidR="00D429B2" w:rsidRDefault="00D429B2" w:rsidP="003E5129">
      <w:pPr>
        <w:spacing w:before="100" w:beforeAutospacing="1" w:after="100" w:afterAutospacing="1"/>
        <w:jc w:val="both"/>
        <w:rPr>
          <w:bCs/>
          <w:sz w:val="28"/>
          <w:szCs w:val="28"/>
        </w:rPr>
      </w:pPr>
    </w:p>
    <w:p w:rsidR="008076CE" w:rsidRDefault="008076CE" w:rsidP="003E5129">
      <w:pPr>
        <w:spacing w:before="100" w:beforeAutospacing="1" w:after="100" w:afterAutospacing="1"/>
        <w:jc w:val="both"/>
        <w:rPr>
          <w:bCs/>
          <w:sz w:val="28"/>
          <w:szCs w:val="28"/>
        </w:rPr>
      </w:pPr>
    </w:p>
    <w:p w:rsidR="008076CE" w:rsidRDefault="008076CE" w:rsidP="003E5129">
      <w:pPr>
        <w:spacing w:before="100" w:beforeAutospacing="1" w:after="100" w:afterAutospacing="1"/>
        <w:jc w:val="both"/>
        <w:rPr>
          <w:bCs/>
          <w:sz w:val="28"/>
          <w:szCs w:val="28"/>
        </w:rPr>
      </w:pPr>
    </w:p>
    <w:p w:rsidR="008076CE" w:rsidRDefault="008076CE" w:rsidP="003E5129">
      <w:pPr>
        <w:spacing w:before="100" w:beforeAutospacing="1" w:after="100" w:afterAutospacing="1"/>
        <w:jc w:val="both"/>
        <w:rPr>
          <w:bCs/>
          <w:sz w:val="28"/>
          <w:szCs w:val="28"/>
        </w:rPr>
      </w:pPr>
    </w:p>
    <w:p w:rsidR="008076CE" w:rsidRDefault="008076CE" w:rsidP="003E5129">
      <w:pPr>
        <w:spacing w:before="100" w:beforeAutospacing="1" w:after="100" w:afterAutospacing="1"/>
        <w:jc w:val="both"/>
        <w:rPr>
          <w:bCs/>
          <w:sz w:val="28"/>
          <w:szCs w:val="28"/>
        </w:rPr>
      </w:pP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w:t>
      </w:r>
      <w:r w:rsidRPr="0064491D">
        <w:t xml:space="preserve"> (Vital do Rêgo. PMDB – PB) – Muito bom dia a todos. </w:t>
      </w:r>
    </w:p>
    <w:p w:rsidR="008076CE" w:rsidRPr="0064491D" w:rsidRDefault="008076CE" w:rsidP="008076CE">
      <w:pPr>
        <w:ind w:firstLine="1440"/>
        <w:jc w:val="both"/>
      </w:pPr>
      <w:r w:rsidRPr="0064491D">
        <w:t>Havendo número regimental, declaro aberta a 34ª Reunião da Comissão Parlamentar Mista de Inquérito, criada pelo Requerimento nº 1, de 2012.</w:t>
      </w:r>
    </w:p>
    <w:p w:rsidR="008076CE" w:rsidRPr="0064491D" w:rsidRDefault="008076CE" w:rsidP="008076CE">
      <w:pPr>
        <w:ind w:firstLine="1440"/>
        <w:jc w:val="both"/>
      </w:pPr>
      <w:r w:rsidRPr="0064491D">
        <w:t>Declaro abertos os trabalhos da Comissão, dispensando a leitura da ata da reunião anterior, que é dada como aprovada.</w:t>
      </w:r>
    </w:p>
    <w:p w:rsidR="008076CE" w:rsidRPr="0064491D" w:rsidRDefault="008076CE" w:rsidP="008076CE">
      <w:pPr>
        <w:ind w:firstLine="1440"/>
        <w:jc w:val="both"/>
      </w:pPr>
      <w:r w:rsidRPr="0064491D">
        <w:rPr>
          <w:b/>
        </w:rPr>
        <w:t>O SR. ONYX LORENZONI</w:t>
      </w:r>
      <w:r w:rsidRPr="0064491D">
        <w:t xml:space="preserve"> (DEM – RS) – </w:t>
      </w:r>
      <w:proofErr w:type="gramStart"/>
      <w:r w:rsidRPr="0064491D">
        <w:t>Sr.</w:t>
      </w:r>
      <w:proofErr w:type="gramEnd"/>
      <w:r w:rsidRPr="0064491D">
        <w:t xml:space="preserve"> Presidente, não concordo que a ata não seja votada. V. Exª pode dispensar a leitura da ata, porque temos conhecimento da mesma, mas solicito a votação da ata. </w:t>
      </w:r>
    </w:p>
    <w:p w:rsidR="008076CE" w:rsidRPr="0064491D" w:rsidRDefault="008076CE" w:rsidP="008076CE">
      <w:pPr>
        <w:ind w:firstLine="1440"/>
        <w:jc w:val="both"/>
      </w:pPr>
      <w:r w:rsidRPr="0064491D">
        <w:rPr>
          <w:b/>
        </w:rPr>
        <w:t>O SR. ODAIR CUNHA</w:t>
      </w:r>
      <w:r w:rsidRPr="0064491D">
        <w:t xml:space="preserve"> (PT </w:t>
      </w:r>
      <w:r>
        <w:t>–</w:t>
      </w:r>
      <w:r w:rsidRPr="0064491D">
        <w:t xml:space="preserve"> MG) – Pela ordem, </w:t>
      </w:r>
      <w:proofErr w:type="gramStart"/>
      <w:r w:rsidRPr="0064491D">
        <w:t>Sr.</w:t>
      </w:r>
      <w:proofErr w:type="gramEnd"/>
      <w:r w:rsidRPr="0064491D">
        <w:t xml:space="preserve"> Presidente. </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w:t>
      </w:r>
      <w:r w:rsidRPr="0064491D">
        <w:t xml:space="preserve"> (Vital do Rêgo. PMDB – PB) – A solicitação de V. Exª será atendida integralmente, meu caro Deputado </w:t>
      </w:r>
      <w:proofErr w:type="spellStart"/>
      <w:r w:rsidRPr="0064491D">
        <w:t>Onyx</w:t>
      </w:r>
      <w:proofErr w:type="spellEnd"/>
      <w:r w:rsidRPr="0064491D">
        <w:t xml:space="preserve"> </w:t>
      </w:r>
      <w:proofErr w:type="spellStart"/>
      <w:r w:rsidRPr="0064491D">
        <w:t>Lorenzoni</w:t>
      </w:r>
      <w:proofErr w:type="spellEnd"/>
      <w:r w:rsidRPr="0064491D">
        <w:t>.</w:t>
      </w:r>
    </w:p>
    <w:p w:rsidR="008076CE" w:rsidRPr="0064491D" w:rsidRDefault="008076CE" w:rsidP="008076CE">
      <w:pPr>
        <w:ind w:firstLine="1440"/>
        <w:jc w:val="both"/>
      </w:pPr>
      <w:r w:rsidRPr="0064491D">
        <w:t>Com a palavra, pela ordem, por dever e precedência, o nobre Relator.</w:t>
      </w:r>
    </w:p>
    <w:p w:rsidR="008076CE" w:rsidRPr="0064491D" w:rsidRDefault="008076CE" w:rsidP="008076CE">
      <w:pPr>
        <w:ind w:firstLine="1440"/>
        <w:jc w:val="both"/>
      </w:pPr>
      <w:r w:rsidRPr="0064491D">
        <w:rPr>
          <w:b/>
        </w:rPr>
        <w:t>O SR. ODAIR CUNHA</w:t>
      </w:r>
      <w:r w:rsidRPr="0064491D">
        <w:t xml:space="preserve"> (PT – MG) – Quero pedir a V. Exª e aos demais pares vênia para que adiemos a leitura do relatório para a próxima semana, na medida em que estou dialogando com os pares da Comissão sobre o conteúdo do nosso relatório e quero ultimar todos os esforços necessários de diálogo possível. </w:t>
      </w:r>
    </w:p>
    <w:p w:rsidR="008076CE" w:rsidRPr="0064491D" w:rsidRDefault="008076CE" w:rsidP="008076CE">
      <w:pPr>
        <w:ind w:firstLine="1440"/>
        <w:jc w:val="both"/>
      </w:pPr>
      <w:r w:rsidRPr="0064491D">
        <w:t>Por isso, solicito de V. Exª o adiamento da leitura.</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MIRO TEIXEIRA</w:t>
      </w:r>
      <w:r w:rsidRPr="0064491D">
        <w:t xml:space="preserve"> (PDT – RJ) – Sr. Presidente.</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w:t>
      </w:r>
      <w:r w:rsidRPr="0064491D">
        <w:t xml:space="preserve"> (Vital do Rêgo. PMDB – PB) – Com a palavra o eminente Deputado Miro Teixeira.</w:t>
      </w:r>
    </w:p>
    <w:p w:rsidR="008076CE"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MIRO TEIXEIRA</w:t>
      </w:r>
      <w:r w:rsidRPr="0064491D">
        <w:t xml:space="preserve"> (PDT – RJ) – Sr. Presidente, se V. Exª consultar as notas taquigráficas de ontem, verá que eu tinha começado o encaminhamento para não fazermos hoje essa leitura. Ia começar ontem. A partir do momento em que se pediu o cumprimento regimental da antecedência da distribuição do relatório</w:t>
      </w:r>
      <w:r>
        <w:t xml:space="preserve"> à sua leitura,</w:t>
      </w:r>
      <w:r w:rsidRPr="0064491D">
        <w:t xml:space="preserve"> eu digo que essa transferência para amanhã também vai significar pouco, acaba sendo uma precipitação. Então, quero falar em apoio a essa solicitação do Relator que, a rigor, me parece que não é propriamente uma solicitação, ele tem o direito de pedir esse prazo. </w:t>
      </w:r>
    </w:p>
    <w:p w:rsidR="008076CE"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w:t>
      </w:r>
      <w:r w:rsidRPr="0064491D">
        <w:t xml:space="preserve"> (Vital do Rêgo. PMDB – PB) –</w:t>
      </w:r>
      <w:r>
        <w:t xml:space="preserve"> Ele tem essa prerrogativa.</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MIRO TEIXEIRA</w:t>
      </w:r>
      <w:r w:rsidRPr="0064491D">
        <w:t xml:space="preserve"> (PDT – RJ) – Porém, manifesto politicamente o apoio e aplaudo isto que presumo ser uma tentativa de ponderação sobre o conteúdo do próprio relatório. E coloquei a palavra “ponderação”. </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w:t>
      </w:r>
      <w:r w:rsidRPr="0064491D">
        <w:t xml:space="preserve"> (Vital do Rêgo. PMDB – PB) – Vamos ouvir as lideranças.</w:t>
      </w:r>
    </w:p>
    <w:p w:rsidR="008076CE" w:rsidRPr="0064491D" w:rsidRDefault="008076CE" w:rsidP="008076CE">
      <w:pPr>
        <w:ind w:firstLine="1440"/>
        <w:jc w:val="both"/>
      </w:pPr>
      <w:r w:rsidRPr="0064491D">
        <w:t xml:space="preserve">Deputado </w:t>
      </w:r>
      <w:proofErr w:type="spellStart"/>
      <w:r>
        <w:t>O</w:t>
      </w:r>
      <w:r w:rsidRPr="0064491D">
        <w:t>nyx</w:t>
      </w:r>
      <w:proofErr w:type="spellEnd"/>
      <w:r w:rsidRPr="0064491D">
        <w:t>.</w:t>
      </w:r>
    </w:p>
    <w:p w:rsidR="008076CE" w:rsidRPr="0064491D" w:rsidRDefault="008076CE" w:rsidP="008076CE">
      <w:pPr>
        <w:ind w:firstLine="1440"/>
        <w:jc w:val="both"/>
      </w:pPr>
      <w:r w:rsidRPr="0064491D">
        <w:rPr>
          <w:b/>
        </w:rPr>
        <w:t xml:space="preserve">O SR. </w:t>
      </w:r>
      <w:r>
        <w:rPr>
          <w:b/>
        </w:rPr>
        <w:t>O</w:t>
      </w:r>
      <w:r w:rsidRPr="0064491D">
        <w:rPr>
          <w:b/>
        </w:rPr>
        <w:t xml:space="preserve">NYX LORENZONI </w:t>
      </w:r>
      <w:r w:rsidRPr="0064491D">
        <w:t xml:space="preserve">(DEM – RS) – </w:t>
      </w:r>
      <w:proofErr w:type="gramStart"/>
      <w:r w:rsidRPr="0064491D">
        <w:t>Sr.</w:t>
      </w:r>
      <w:proofErr w:type="gramEnd"/>
      <w:r w:rsidRPr="0064491D">
        <w:t xml:space="preserve"> Presidente, queria falar, porque ontem me pronunciei aqui – V. Exª não estava por outras razões, foi no momento </w:t>
      </w:r>
      <w:smartTag w:uri="urn:schemas-microsoft-com:office:smarttags" w:element="PersonName">
        <w:smartTagPr>
          <w:attr w:name="ProductID" w:val="em que V. Ex"/>
        </w:smartTagPr>
        <w:r w:rsidRPr="0064491D">
          <w:t>em que V. Ex</w:t>
        </w:r>
      </w:smartTag>
      <w:r w:rsidRPr="0064491D">
        <w:t>ª teve que se afastar devido a compromissos – e eu queria retomar, porque o tema é de extrema gravidade e de grande relevância para esta CPMI e para o futuro.</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w:t>
      </w:r>
      <w:r w:rsidRPr="0064491D">
        <w:t xml:space="preserve"> (Vital do Rêgo. PMDB – PB) – É sobre a posição do Relator?</w:t>
      </w:r>
    </w:p>
    <w:p w:rsidR="008076CE" w:rsidRPr="0064491D" w:rsidRDefault="008076CE" w:rsidP="008076CE">
      <w:pPr>
        <w:ind w:firstLine="1440"/>
        <w:jc w:val="both"/>
      </w:pPr>
      <w:r w:rsidRPr="0064491D">
        <w:rPr>
          <w:b/>
        </w:rPr>
        <w:lastRenderedPageBreak/>
        <w:t xml:space="preserve">O SR. </w:t>
      </w:r>
      <w:r>
        <w:rPr>
          <w:b/>
        </w:rPr>
        <w:t>O</w:t>
      </w:r>
      <w:r w:rsidRPr="0064491D">
        <w:rPr>
          <w:b/>
        </w:rPr>
        <w:t xml:space="preserve">NYX LORENZONI </w:t>
      </w:r>
      <w:r w:rsidRPr="0064491D">
        <w:t xml:space="preserve">(DEM – RS) – Eu quero ler uma fala de V. Exª. Leva 1 minuto. </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w:t>
      </w:r>
      <w:r w:rsidRPr="0064491D">
        <w:t xml:space="preserve"> (Vital do Rêgo. PMDB – PB) – Só 1 segundo. Vamos decidir logo a questão do Relator. </w:t>
      </w:r>
    </w:p>
    <w:p w:rsidR="008076CE" w:rsidRPr="0064491D" w:rsidRDefault="008076CE" w:rsidP="008076CE">
      <w:pPr>
        <w:ind w:firstLine="1440"/>
        <w:jc w:val="both"/>
      </w:pPr>
      <w:r w:rsidRPr="0064491D">
        <w:rPr>
          <w:b/>
        </w:rPr>
        <w:t xml:space="preserve">O SR. </w:t>
      </w:r>
      <w:r>
        <w:rPr>
          <w:b/>
        </w:rPr>
        <w:t>O</w:t>
      </w:r>
      <w:r w:rsidRPr="0064491D">
        <w:rPr>
          <w:b/>
        </w:rPr>
        <w:t xml:space="preserve">NYX LORENZONI </w:t>
      </w:r>
      <w:r w:rsidRPr="0064491D">
        <w:t>(DEM – RS) – Mas é que eu não sei como vai transitar, não sei se todos vão concordar com essa...</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w:t>
      </w:r>
      <w:r w:rsidRPr="0064491D">
        <w:t xml:space="preserve"> (Vital do Rêgo. PMDB – PB) – É prerrogativa do Relator e fica decidido que o relatório será apresentado pelo Relator na próxima quarta-feira.</w:t>
      </w:r>
    </w:p>
    <w:p w:rsidR="008076CE" w:rsidRPr="0064491D" w:rsidRDefault="008076CE" w:rsidP="008076CE">
      <w:pPr>
        <w:ind w:firstLine="1440"/>
        <w:jc w:val="both"/>
      </w:pPr>
      <w:r>
        <w:rPr>
          <w:b/>
        </w:rPr>
        <w:t>O SR. O</w:t>
      </w:r>
      <w:r w:rsidRPr="0064491D">
        <w:rPr>
          <w:b/>
        </w:rPr>
        <w:t xml:space="preserve">NYX LORENZONI </w:t>
      </w:r>
      <w:r w:rsidRPr="0064491D">
        <w:t xml:space="preserve">(DEM – RS) – Então, não me cabe discutir. </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w:t>
      </w:r>
      <w:r w:rsidRPr="0064491D">
        <w:t xml:space="preserve"> (Vital do Rêgo. PMDB – PB) – É decisão desta Presidência. </w:t>
      </w:r>
    </w:p>
    <w:p w:rsidR="008076CE" w:rsidRPr="0064491D" w:rsidRDefault="008076CE" w:rsidP="008076CE">
      <w:pPr>
        <w:ind w:firstLine="1440"/>
        <w:jc w:val="both"/>
      </w:pPr>
      <w:r w:rsidRPr="0064491D">
        <w:t xml:space="preserve">Volto </w:t>
      </w:r>
      <w:proofErr w:type="gramStart"/>
      <w:r w:rsidRPr="0064491D">
        <w:t>a</w:t>
      </w:r>
      <w:proofErr w:type="gramEnd"/>
      <w:r w:rsidRPr="0064491D">
        <w:t xml:space="preserve"> palavra a V. Exª.</w:t>
      </w:r>
    </w:p>
    <w:p w:rsidR="008076CE" w:rsidRDefault="008076CE" w:rsidP="008076CE">
      <w:pPr>
        <w:ind w:firstLine="1440"/>
        <w:jc w:val="both"/>
      </w:pPr>
      <w:r>
        <w:rPr>
          <w:b/>
        </w:rPr>
        <w:t>O SR. O</w:t>
      </w:r>
      <w:r w:rsidRPr="0064491D">
        <w:rPr>
          <w:b/>
        </w:rPr>
        <w:t xml:space="preserve">NYX LORENZONI </w:t>
      </w:r>
      <w:r w:rsidRPr="0064491D">
        <w:t xml:space="preserve">(DEM – RS) – Eu quero só ler as palavras do Presidente Vital do Rêgo, em 21 de agosto deste ano: </w:t>
      </w:r>
    </w:p>
    <w:p w:rsidR="008076CE" w:rsidRPr="0064491D" w:rsidRDefault="008076CE" w:rsidP="008076CE">
      <w:pPr>
        <w:ind w:firstLine="1440"/>
        <w:jc w:val="both"/>
      </w:pPr>
    </w:p>
    <w:p w:rsidR="008076CE" w:rsidRPr="0064491D" w:rsidRDefault="008076CE" w:rsidP="008076CE">
      <w:pPr>
        <w:ind w:left="2268"/>
        <w:jc w:val="both"/>
        <w:rPr>
          <w:i/>
        </w:rPr>
      </w:pPr>
      <w:r w:rsidRPr="0064491D">
        <w:rPr>
          <w:i/>
        </w:rPr>
        <w:t xml:space="preserve">Então, fica a cargo dos convidados tanto da </w:t>
      </w:r>
      <w:proofErr w:type="spellStart"/>
      <w:r w:rsidRPr="0064491D">
        <w:rPr>
          <w:i/>
        </w:rPr>
        <w:t>Drª</w:t>
      </w:r>
      <w:proofErr w:type="spellEnd"/>
      <w:r w:rsidRPr="0064491D">
        <w:rPr>
          <w:i/>
        </w:rPr>
        <w:t xml:space="preserve"> Léa quanto do Dr. Daniel a resposta que melhor aprouver dentro do conhecimento pontual da resposta, não antes dizendo que tomo a liberdade, falando em nome de V. </w:t>
      </w:r>
      <w:proofErr w:type="spellStart"/>
      <w:r w:rsidRPr="0064491D">
        <w:rPr>
          <w:i/>
        </w:rPr>
        <w:t>Exªs</w:t>
      </w:r>
      <w:proofErr w:type="spellEnd"/>
      <w:r w:rsidRPr="0064491D">
        <w:rPr>
          <w:i/>
        </w:rPr>
        <w:t>, em nome do Vice-Presidente, do Relator, para dizer ao Ministério Público que esta CPMI franqueará toda a documentação que tem em seu poder na transferência efetiva e na guarda desses documentos para</w:t>
      </w:r>
      <w:r>
        <w:rPr>
          <w:i/>
        </w:rPr>
        <w:t xml:space="preserve"> a</w:t>
      </w:r>
      <w:r w:rsidRPr="0064491D">
        <w:rPr>
          <w:i/>
        </w:rPr>
        <w:t xml:space="preserve"> efetiva persecução penal, </w:t>
      </w:r>
      <w:proofErr w:type="gramStart"/>
      <w:r w:rsidRPr="0064491D">
        <w:rPr>
          <w:i/>
        </w:rPr>
        <w:t>mister</w:t>
      </w:r>
      <w:proofErr w:type="gramEnd"/>
      <w:r w:rsidRPr="0064491D">
        <w:rPr>
          <w:i/>
        </w:rPr>
        <w:t xml:space="preserve"> de V. </w:t>
      </w:r>
      <w:proofErr w:type="spellStart"/>
      <w:r w:rsidRPr="0064491D">
        <w:rPr>
          <w:i/>
        </w:rPr>
        <w:t>Exªs</w:t>
      </w:r>
      <w:proofErr w:type="spellEnd"/>
      <w:r w:rsidRPr="0064491D">
        <w:rPr>
          <w:i/>
        </w:rPr>
        <w:t>.</w:t>
      </w:r>
    </w:p>
    <w:p w:rsidR="008076CE" w:rsidRPr="0064491D" w:rsidRDefault="008076CE" w:rsidP="008076CE">
      <w:pPr>
        <w:ind w:left="2268" w:firstLine="1440"/>
        <w:jc w:val="both"/>
        <w:rPr>
          <w:i/>
        </w:rPr>
      </w:pPr>
    </w:p>
    <w:p w:rsidR="008076CE" w:rsidRPr="0064491D" w:rsidRDefault="008076CE" w:rsidP="008076CE">
      <w:pPr>
        <w:ind w:firstLine="1440"/>
        <w:jc w:val="both"/>
      </w:pPr>
      <w:r w:rsidRPr="0064491D">
        <w:t xml:space="preserve">Estou trazendo isso à tona, porque desde essa oportunidade, ainda no final de agosto, que estamos tentando fazer com que os sigilos bancário, fiscal e telefônico, que fazem parte da base de dados desta CPMI, por decisão que foi acolhida por todos e reconhecida por V. Exª, fossem transferidos ao Ministério Público, porque lá vai dar continuidade, queira o Relator Odair, queiram as representações </w:t>
      </w:r>
      <w:proofErr w:type="gramStart"/>
      <w:r w:rsidRPr="0064491D">
        <w:t>que</w:t>
      </w:r>
      <w:proofErr w:type="gramEnd"/>
      <w:r w:rsidRPr="0064491D">
        <w:t xml:space="preserve"> vários parlamentares farão a um grupo de parlamentares independentes. Quero, por dever de lealdade, fazer esta afirmação a V. Exª, de que, às 11h30 de hoje, estarão entregando este documento que aqui está subscrito por vários parlamentares do Senado e da Câmara, membros desta CPMI, ao Procurador-Geral da República, com o objetivo de dar um direcionamento que permita não acobertar, não omitir, não proteger, mas, sim, investigar profundamente um esquema de corrupção liderado pela empresa Delta. E a minha dúvida é zero, é uma opinião pessoal minha, de que o Sr. </w:t>
      </w:r>
      <w:r>
        <w:t xml:space="preserve">Fernando </w:t>
      </w:r>
      <w:r w:rsidRPr="0064491D">
        <w:t>Cavendish cooptou, no Centro-Oeste, o Carlos Ramos, o Carlinhos Cachoeira, e a sua organização criminosa, através do Sr. Cláudio Abreu. Portanto, vamos levar dados, mas é evidente que aqueles dados</w:t>
      </w:r>
      <w:r>
        <w:t xml:space="preserve"> que vamos levar à Procuradoria </w:t>
      </w:r>
      <w:r w:rsidRPr="0064491D">
        <w:t xml:space="preserve">Geral da República vão precisar da complementação desses sigilos, que esta CPMI já deliberou. </w:t>
      </w:r>
    </w:p>
    <w:p w:rsidR="008076CE" w:rsidRPr="0064491D" w:rsidRDefault="008076CE" w:rsidP="008076CE">
      <w:pPr>
        <w:ind w:firstLine="1440"/>
        <w:jc w:val="both"/>
      </w:pPr>
      <w:proofErr w:type="gramStart"/>
      <w:r w:rsidRPr="0064491D">
        <w:t>Lembro de</w:t>
      </w:r>
      <w:proofErr w:type="gramEnd"/>
      <w:r w:rsidRPr="0064491D">
        <w:t xml:space="preserve"> uma visita do Senador </w:t>
      </w:r>
      <w:proofErr w:type="spellStart"/>
      <w:r w:rsidRPr="0064491D">
        <w:t>Randolfe</w:t>
      </w:r>
      <w:proofErr w:type="spellEnd"/>
      <w:r w:rsidRPr="0064491D">
        <w:t xml:space="preserve"> ao Ministério Público, </w:t>
      </w:r>
      <w:smartTag w:uri="urn:schemas-microsoft-com:office:smarttags" w:element="PersonName">
        <w:smartTagPr>
          <w:attr w:name="ProductID" w:val="em Goiás. O Ministério"/>
        </w:smartTagPr>
        <w:r w:rsidRPr="0064491D">
          <w:t>em Goiás. O Ministério</w:t>
        </w:r>
      </w:smartTag>
      <w:r w:rsidRPr="0064491D">
        <w:t xml:space="preserve"> Público, em Goiás, inclusive, havia informado ao Senador </w:t>
      </w:r>
      <w:proofErr w:type="spellStart"/>
      <w:r w:rsidRPr="0064491D">
        <w:t>Randolfe</w:t>
      </w:r>
      <w:proofErr w:type="spellEnd"/>
      <w:r w:rsidRPr="0064491D">
        <w:t xml:space="preserve"> que havia feito </w:t>
      </w:r>
      <w:proofErr w:type="gramStart"/>
      <w:r w:rsidRPr="0064491D">
        <w:t>a</w:t>
      </w:r>
      <w:proofErr w:type="gramEnd"/>
      <w:r w:rsidRPr="0064491D">
        <w:t xml:space="preserve"> solicitação do compartilhamento do sigilo. E quero fazer, já que estamos nos estertores da CPMI, uma correção: um veículo de imprensa, pelo qual tenho profundo respeito, falou da CPMI da insensatez. Quero dizer que esse adjetivo pode caber no relatório, pode caber e acho até que veste o relatório, mas não a CPMI, porque aqui há um grupo de parlamentares que nunca deixou de persistir na busca da verdade e nas investigações. Então, em nome desse </w:t>
      </w:r>
      <w:r w:rsidRPr="0064491D">
        <w:lastRenderedPageBreak/>
        <w:t xml:space="preserve">grupo de parlamentares e em meu nome pessoal e da Bancada de meu Partido, quero fazer essa consulta a V. Exª, porque a transferência dessa base de dados ao Ministério Público Federal é o que vai permitir que o Ministério Público Federal, sem cor partidária, tecnicamente, vá atrás da bandidagem graúda. Não é essa arraia miúda que aqui está, porque isso aqui vai acabar no motorista do Cláudio Abreu, o Deca, vai acabar naquela moça que veio aqui, que é “laranja” da Alberto </w:t>
      </w:r>
      <w:r>
        <w:t xml:space="preserve">&amp; </w:t>
      </w:r>
      <w:proofErr w:type="spellStart"/>
      <w:r w:rsidRPr="0064491D">
        <w:t>Pantoja</w:t>
      </w:r>
      <w:proofErr w:type="spellEnd"/>
      <w:r w:rsidRPr="0064491D">
        <w:t>, vai acaba</w:t>
      </w:r>
      <w:r>
        <w:t xml:space="preserve">r, vamos dizer assim, no </w:t>
      </w:r>
      <w:proofErr w:type="spellStart"/>
      <w:r>
        <w:t>Giovani</w:t>
      </w:r>
      <w:proofErr w:type="spellEnd"/>
      <w:r w:rsidRPr="0064491D">
        <w:t>, que ninguém sabe onde está...</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w:t>
      </w:r>
      <w:r w:rsidRPr="0064491D">
        <w:t xml:space="preserve"> (Vital do Rêgo. PMDB – PB) – </w:t>
      </w:r>
      <w:proofErr w:type="spellStart"/>
      <w:r w:rsidRPr="0064491D">
        <w:t>O</w:t>
      </w:r>
      <w:r>
        <w:t>.</w:t>
      </w:r>
      <w:r w:rsidRPr="0064491D">
        <w:t>k</w:t>
      </w:r>
      <w:r>
        <w:t>.</w:t>
      </w:r>
      <w:proofErr w:type="spellEnd"/>
      <w:r w:rsidRPr="0064491D">
        <w:t>, Deputado.</w:t>
      </w:r>
    </w:p>
    <w:p w:rsidR="008076CE" w:rsidRPr="0064491D" w:rsidRDefault="008076CE" w:rsidP="008076CE">
      <w:pPr>
        <w:ind w:firstLine="1440"/>
        <w:jc w:val="both"/>
      </w:pPr>
      <w:r w:rsidRPr="0064491D">
        <w:rPr>
          <w:b/>
        </w:rPr>
        <w:t xml:space="preserve">O SR. </w:t>
      </w:r>
      <w:r>
        <w:rPr>
          <w:b/>
        </w:rPr>
        <w:t>O</w:t>
      </w:r>
      <w:r w:rsidRPr="0064491D">
        <w:rPr>
          <w:b/>
        </w:rPr>
        <w:t xml:space="preserve">NYX LORENZONI </w:t>
      </w:r>
      <w:r w:rsidRPr="0064491D">
        <w:t>(DEM – RS) – Agora, tubarão, mesmo, não vai estar aqui.</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w:t>
      </w:r>
      <w:r w:rsidRPr="0064491D">
        <w:t xml:space="preserve"> (Vital do Rêgo. PMDB – PB) – </w:t>
      </w:r>
      <w:proofErr w:type="spellStart"/>
      <w:r w:rsidRPr="0064491D">
        <w:t>O</w:t>
      </w:r>
      <w:r>
        <w:t>.</w:t>
      </w:r>
      <w:r w:rsidRPr="0064491D">
        <w:t>k.</w:t>
      </w:r>
      <w:proofErr w:type="spellEnd"/>
    </w:p>
    <w:p w:rsidR="008076CE" w:rsidRPr="0064491D" w:rsidRDefault="008076CE" w:rsidP="008076CE">
      <w:pPr>
        <w:ind w:firstLine="1440"/>
        <w:jc w:val="both"/>
      </w:pPr>
      <w:r w:rsidRPr="0064491D">
        <w:rPr>
          <w:b/>
        </w:rPr>
        <w:t xml:space="preserve">O SR. </w:t>
      </w:r>
      <w:r>
        <w:rPr>
          <w:b/>
        </w:rPr>
        <w:t>O</w:t>
      </w:r>
      <w:r w:rsidRPr="0064491D">
        <w:rPr>
          <w:b/>
        </w:rPr>
        <w:t xml:space="preserve">NYX LORENZONI </w:t>
      </w:r>
      <w:r w:rsidRPr="0064491D">
        <w:t xml:space="preserve">(DEM – RS) – Nós queremos, com esse documento e com a transferência do sigilo, </w:t>
      </w:r>
      <w:proofErr w:type="gramStart"/>
      <w:r w:rsidRPr="0064491D">
        <w:t>Sr.</w:t>
      </w:r>
      <w:proofErr w:type="gramEnd"/>
      <w:r w:rsidRPr="0064491D">
        <w:t xml:space="preserve"> Presidente, chegar nos grandões, chegar nas orcas, chegar nas baleias, chegar nos tubarões, chegar na bandidagem de colarinho branco que o Brasil tem de botar na cadeia. Da mesma forma como estão botando a turma do </w:t>
      </w:r>
      <w:proofErr w:type="spellStart"/>
      <w:r w:rsidRPr="0064491D">
        <w:t>mensalão</w:t>
      </w:r>
      <w:proofErr w:type="spellEnd"/>
      <w:r w:rsidRPr="0064491D">
        <w:t xml:space="preserve">, têm de botar, agora, a turma </w:t>
      </w:r>
      <w:proofErr w:type="gramStart"/>
      <w:r w:rsidRPr="0064491D">
        <w:t>da Delta</w:t>
      </w:r>
      <w:proofErr w:type="gramEnd"/>
      <w:r w:rsidRPr="0064491D">
        <w:t xml:space="preserve"> e do Cavendish.</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w:t>
      </w:r>
      <w:r w:rsidRPr="0064491D">
        <w:t xml:space="preserve"> (Vital do Rêgo. PMDB – PB) – O Sr. Relator com a palavra.</w:t>
      </w:r>
    </w:p>
    <w:p w:rsidR="008076CE" w:rsidRPr="0064491D" w:rsidRDefault="008076CE" w:rsidP="008076CE">
      <w:pPr>
        <w:ind w:firstLine="1440"/>
        <w:jc w:val="both"/>
      </w:pPr>
      <w:r w:rsidRPr="0064491D">
        <w:rPr>
          <w:b/>
        </w:rPr>
        <w:t>O SR. ODAIR CUNHA</w:t>
      </w:r>
      <w:r w:rsidRPr="0064491D">
        <w:t xml:space="preserve"> (PT – MG) </w:t>
      </w:r>
      <w:r w:rsidRPr="006C05D8">
        <w:t xml:space="preserve">– </w:t>
      </w:r>
      <w:r w:rsidRPr="0064491D">
        <w:t>Não, Presidente, apenas para afirmar que, exatamente, o nosso relatório contém o envio de todo o sigilo bancário, fiscal e telefônico para os órgãos permanentes de investigação. Não só para o Ministério Público, como para a Polícia Federal também.</w:t>
      </w:r>
    </w:p>
    <w:p w:rsidR="008076CE" w:rsidRPr="0064491D" w:rsidRDefault="008076CE" w:rsidP="008076CE">
      <w:pPr>
        <w:ind w:firstLine="1440"/>
        <w:jc w:val="both"/>
      </w:pPr>
      <w:r w:rsidRPr="0064491D">
        <w:rPr>
          <w:b/>
        </w:rPr>
        <w:t xml:space="preserve">O SR. RANDOLFE RODRIGUES </w:t>
      </w:r>
      <w:r w:rsidRPr="0064491D">
        <w:t>(PSOL – AP) – Presidente.</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w:t>
      </w:r>
      <w:r w:rsidRPr="0064491D">
        <w:t xml:space="preserve"> (Vital do Rêgo. PMDB – PB) – Deputado Carlos Sampaio.</w:t>
      </w:r>
    </w:p>
    <w:p w:rsidR="008076CE" w:rsidRPr="0064491D" w:rsidRDefault="008076CE" w:rsidP="008076CE">
      <w:pPr>
        <w:ind w:firstLine="1440"/>
        <w:jc w:val="both"/>
      </w:pPr>
      <w:r w:rsidRPr="0064491D">
        <w:rPr>
          <w:b/>
        </w:rPr>
        <w:t>O SR. CARLOS SAMPAIO</w:t>
      </w:r>
      <w:r w:rsidRPr="0064491D">
        <w:t xml:space="preserve"> (PSDB – SP) – </w:t>
      </w:r>
      <w:proofErr w:type="gramStart"/>
      <w:r w:rsidRPr="0064491D">
        <w:t>Sr.</w:t>
      </w:r>
      <w:proofErr w:type="gramEnd"/>
      <w:r w:rsidRPr="0064491D">
        <w:t xml:space="preserve"> Presidente, com a devida vênia, em que pese ser uma prerrogativa do Relator, eu discordo do adiamento da leitura do relatório e vou dizer as razões pelas quais o faço.</w:t>
      </w:r>
    </w:p>
    <w:p w:rsidR="008076CE" w:rsidRPr="0064491D" w:rsidRDefault="008076CE" w:rsidP="008076CE">
      <w:pPr>
        <w:ind w:firstLine="1440"/>
        <w:jc w:val="both"/>
      </w:pPr>
      <w:r w:rsidRPr="0064491D">
        <w:t>Terça-feira</w:t>
      </w:r>
      <w:proofErr w:type="gramStart"/>
      <w:r w:rsidRPr="0064491D">
        <w:t>, ia</w:t>
      </w:r>
      <w:proofErr w:type="gramEnd"/>
      <w:r w:rsidRPr="0064491D">
        <w:t xml:space="preserve"> ser ido e não o foi. Quarta-feira</w:t>
      </w:r>
      <w:proofErr w:type="gramStart"/>
      <w:r w:rsidRPr="0064491D">
        <w:t>, ia</w:t>
      </w:r>
      <w:proofErr w:type="gramEnd"/>
      <w:r w:rsidRPr="0064491D">
        <w:t xml:space="preserve"> ser lido e não o foi. Hoje, novamente, o Relator pede novo adiamento para que ele possa aprimorar o seu relatório, acolhendo, talvez, sugestões.</w:t>
      </w:r>
    </w:p>
    <w:p w:rsidR="008076CE" w:rsidRPr="0064491D" w:rsidRDefault="008076CE" w:rsidP="008076CE">
      <w:pPr>
        <w:ind w:firstLine="1440"/>
        <w:jc w:val="both"/>
      </w:pPr>
      <w:r w:rsidRPr="0064491D">
        <w:t>Com a devida vênia, fui sub-relator de várias CPIs. Nunca houve um momento, na história de qualquer CPI deste Congresso Nacional, em que o relator apresentasse o seu relatório e depois, por insegurança quanto ao seu conteúdo, fosse protelando a sua leitura.</w:t>
      </w:r>
    </w:p>
    <w:p w:rsidR="008076CE" w:rsidRPr="0064491D" w:rsidRDefault="008076CE" w:rsidP="008076CE">
      <w:pPr>
        <w:ind w:firstLine="1440"/>
        <w:jc w:val="both"/>
      </w:pPr>
      <w:r w:rsidRPr="0064491D">
        <w:t xml:space="preserve">Que ele não o apresentasse, </w:t>
      </w:r>
      <w:proofErr w:type="gramStart"/>
      <w:r w:rsidRPr="0064491D">
        <w:t>Sr.</w:t>
      </w:r>
      <w:proofErr w:type="gramEnd"/>
      <w:r w:rsidRPr="0064491D">
        <w:t xml:space="preserve"> Presidente. Apresentar um relatório que ele reconhece que tem várias falhas, que está disposto a modificar em razão de sugestões? Ele vai retirar o indiciamento do jornalista Policarpo? Ele vai retirar o pedido de responsabilização do Governador Marconi, ou incluir o do Governador </w:t>
      </w:r>
      <w:proofErr w:type="spellStart"/>
      <w:r w:rsidRPr="0064491D">
        <w:t>Agnelo</w:t>
      </w:r>
      <w:proofErr w:type="spellEnd"/>
      <w:r w:rsidRPr="0064491D">
        <w:t xml:space="preserve">? Ele vai retirar o pedido de investigação contra o Procurador-Geral, que denunciou e fez alegações finais no que tange ao episódio do </w:t>
      </w:r>
      <w:proofErr w:type="spellStart"/>
      <w:r w:rsidRPr="0064491D">
        <w:t>mensalão</w:t>
      </w:r>
      <w:proofErr w:type="spellEnd"/>
      <w:r w:rsidRPr="0064491D">
        <w:t xml:space="preserve">? É evidente que não vai, e se o fizer se desmoraliza, se </w:t>
      </w:r>
      <w:proofErr w:type="spellStart"/>
      <w:r w:rsidRPr="0064491D">
        <w:t>descredibiliza</w:t>
      </w:r>
      <w:proofErr w:type="spellEnd"/>
      <w:r w:rsidRPr="0064491D">
        <w:t>, porque, na medida em que ele apresenta um relatório circunstanciado atacando pessoas e poupando os seus aliados, ele não pode modificá-lo depois, de forma a,</w:t>
      </w:r>
      <w:r>
        <w:t xml:space="preserve"> parte a parte, tentar agradar </w:t>
      </w:r>
      <w:r w:rsidRPr="0064491D">
        <w:t>A ou B.</w:t>
      </w:r>
    </w:p>
    <w:p w:rsidR="008076CE" w:rsidRPr="0064491D" w:rsidRDefault="008076CE" w:rsidP="008076CE">
      <w:pPr>
        <w:ind w:firstLine="1440"/>
        <w:jc w:val="both"/>
      </w:pPr>
      <w:r w:rsidRPr="0064491D">
        <w:t xml:space="preserve">O relatório, </w:t>
      </w:r>
      <w:proofErr w:type="gramStart"/>
      <w:r w:rsidRPr="0064491D">
        <w:t>Sr.</w:t>
      </w:r>
      <w:proofErr w:type="gramEnd"/>
      <w:r w:rsidRPr="0064491D">
        <w:t xml:space="preserve"> Presidente, é incorrigível.</w:t>
      </w:r>
    </w:p>
    <w:p w:rsidR="008076CE" w:rsidRPr="0064491D" w:rsidRDefault="008076CE" w:rsidP="008076CE">
      <w:pPr>
        <w:ind w:firstLine="1440"/>
        <w:jc w:val="both"/>
      </w:pPr>
      <w:r w:rsidRPr="0064491D">
        <w:t xml:space="preserve">Eu </w:t>
      </w:r>
      <w:r>
        <w:t>ouvi</w:t>
      </w:r>
      <w:r w:rsidRPr="0064491D">
        <w:t xml:space="preserve">, hoje, uma entrevista da CBN, do </w:t>
      </w:r>
      <w:proofErr w:type="gramStart"/>
      <w:r w:rsidRPr="0064491D">
        <w:t>Sr.</w:t>
      </w:r>
      <w:proofErr w:type="gramEnd"/>
      <w:r w:rsidRPr="0064491D">
        <w:t xml:space="preserve"> Relator, em que ele diz: “A questão central” – pasmem V. </w:t>
      </w:r>
      <w:proofErr w:type="spellStart"/>
      <w:r w:rsidRPr="0064491D">
        <w:t>Exªs</w:t>
      </w:r>
      <w:proofErr w:type="spellEnd"/>
      <w:r w:rsidRPr="0064491D">
        <w:t xml:space="preserve">, fala entre aspas do relator hoje – “a questão central é que </w:t>
      </w:r>
      <w:r w:rsidRPr="0064491D">
        <w:lastRenderedPageBreak/>
        <w:t>fizemos uma investigação geral, ampla e irrestrita”</w:t>
      </w:r>
      <w:r>
        <w:t xml:space="preserve">. </w:t>
      </w:r>
      <w:r w:rsidRPr="0064491D">
        <w:t xml:space="preserve">A investigação, em verdade, </w:t>
      </w:r>
      <w:proofErr w:type="gramStart"/>
      <w:r w:rsidRPr="0064491D">
        <w:t>Sr.</w:t>
      </w:r>
      <w:proofErr w:type="gramEnd"/>
      <w:r w:rsidRPr="0064491D">
        <w:t xml:space="preserve"> Relator, foi pessoal, foi direcionada e restrita. É o inverso do que V. Exª disse. É o inverso.</w:t>
      </w:r>
      <w:r>
        <w:t xml:space="preserve"> </w:t>
      </w:r>
      <w:r w:rsidRPr="0064491D">
        <w:t xml:space="preserve">Só foram poupados os aliados e foram atacados com veemência aqueles cuja sanha persecutória do </w:t>
      </w:r>
      <w:proofErr w:type="spellStart"/>
      <w:proofErr w:type="gramStart"/>
      <w:r w:rsidRPr="0064491D">
        <w:t>ex-Presidente</w:t>
      </w:r>
      <w:proofErr w:type="spellEnd"/>
      <w:proofErr w:type="gramEnd"/>
      <w:r w:rsidRPr="0064491D">
        <w:t xml:space="preserve"> Lula determinou. </w:t>
      </w:r>
    </w:p>
    <w:p w:rsidR="008076CE" w:rsidRPr="0064491D" w:rsidRDefault="008076CE" w:rsidP="008076CE">
      <w:pPr>
        <w:ind w:firstLine="1440"/>
        <w:jc w:val="both"/>
      </w:pPr>
      <w:r w:rsidRPr="0064491D">
        <w:t>E vamos adiar a leitura por quê? V. Exª não se sente seguro para lê-lo? V. Exª precisa de mais sugestões para alterá-lo? Que segurança tinha quando o apresentou? Por que, agora, está aberto para inúmeras sugestões? Parece que V. Exª está dizendo a todo o Brasil: “Estou disposto a corrigir todos os meus erros”</w:t>
      </w:r>
      <w:r>
        <w:t xml:space="preserve">. </w:t>
      </w:r>
      <w:r w:rsidRPr="0064491D">
        <w:t>Não se apresenta um relatório com essa intranquilidade com que V. Exª se apresenta hoje.</w:t>
      </w:r>
      <w:r>
        <w:t xml:space="preserve"> </w:t>
      </w:r>
      <w:r w:rsidRPr="0064491D">
        <w:t xml:space="preserve">Leia o seu relatório e façamos a votação do mesmo. Façamos a apresentação do voto </w:t>
      </w:r>
      <w:smartTag w:uri="urn:schemas-microsoft-com:office:smarttags" w:element="PersonName">
        <w:smartTagPr>
          <w:attr w:name="ProductID" w:val="em separado. Não"/>
        </w:smartTagPr>
        <w:r w:rsidRPr="0064491D">
          <w:t>em separado.</w:t>
        </w:r>
        <w:r>
          <w:t xml:space="preserve"> </w:t>
        </w:r>
        <w:r w:rsidRPr="0064491D">
          <w:t>Não</w:t>
        </w:r>
      </w:smartTag>
      <w:r w:rsidRPr="0064491D">
        <w:t xml:space="preserve"> tem o menor sentido um novo adiamento. Demonstra intranquilidade, insegurança e, mais do que isso, descompromisso com o seu conteúdo, senão, V. Exª o leria hoje.</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MIRO TEIXEIRA</w:t>
      </w:r>
      <w:r w:rsidRPr="0064491D">
        <w:t xml:space="preserve"> (PDT – RJ) – Presidente, questão de ordem.</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w:t>
      </w:r>
      <w:r w:rsidRPr="0064491D">
        <w:t xml:space="preserve"> (Vital do Rêgo. PMDB – PB) – </w:t>
      </w:r>
      <w:proofErr w:type="spellStart"/>
      <w:r w:rsidRPr="0064491D">
        <w:t>Randolfe</w:t>
      </w:r>
      <w:proofErr w:type="spellEnd"/>
      <w:r w:rsidRPr="0064491D">
        <w:t>.</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MIRO TEIXEIRA</w:t>
      </w:r>
      <w:r w:rsidRPr="0064491D">
        <w:t xml:space="preserve"> (PDT – RJ) – </w:t>
      </w:r>
      <w:r>
        <w:t xml:space="preserve">Art. 131 </w:t>
      </w:r>
      <w:r w:rsidRPr="0064491D">
        <w:t xml:space="preserve">com o </w:t>
      </w:r>
      <w:r>
        <w:t>13</w:t>
      </w:r>
      <w:r w:rsidRPr="0064491D">
        <w:t>, do Regimento, que é sobre a leitura do relatório.</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w:t>
      </w:r>
      <w:r w:rsidRPr="0064491D">
        <w:t xml:space="preserve"> (Vital do Rêgo. PMDB – PB) – Questão de ordem?</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MIRO TEIXEIRA</w:t>
      </w:r>
      <w:r w:rsidRPr="0064491D">
        <w:t xml:space="preserve"> (PDT – RJ) – Isso. </w:t>
      </w:r>
    </w:p>
    <w:p w:rsidR="008076CE" w:rsidRPr="0064491D" w:rsidRDefault="008076CE" w:rsidP="008076CE">
      <w:pPr>
        <w:ind w:firstLine="1440"/>
        <w:jc w:val="both"/>
      </w:pPr>
      <w:r w:rsidRPr="0064491D">
        <w:t>Eu peço licença para divergir do que aqui foi exposto.</w:t>
      </w:r>
    </w:p>
    <w:p w:rsidR="008076CE" w:rsidRPr="0064491D" w:rsidRDefault="008076CE" w:rsidP="008076CE">
      <w:pPr>
        <w:ind w:firstLine="1440"/>
        <w:jc w:val="both"/>
      </w:pPr>
      <w:r w:rsidRPr="0064491D">
        <w:t>Nós temos momentos diferenciados na luta política. Se nós temos a possibilidade de buscar a produção de um relatório, numa Comissão Parlamentar de Inquérito, que melhor se aproxime do pensamento médio, eu acho bom que seja assim.</w:t>
      </w:r>
    </w:p>
    <w:p w:rsidR="008076CE" w:rsidRPr="0064491D" w:rsidRDefault="008076CE" w:rsidP="008076CE">
      <w:pPr>
        <w:ind w:firstLine="1440"/>
        <w:jc w:val="both"/>
      </w:pPr>
      <w:r w:rsidRPr="0064491D">
        <w:t>Eu não considero, pessoalmente – e, repito, peço licença para divergir –, fraqueza ou fragilidade. O vietcongue combatia no Vietnã, era bomba para um lado, era bomba para outro, mas ele sentava em Paris para conversar com os americanos.</w:t>
      </w:r>
    </w:p>
    <w:p w:rsidR="008076CE" w:rsidRPr="0064491D" w:rsidRDefault="008076CE" w:rsidP="008076CE">
      <w:pPr>
        <w:ind w:firstLine="1440"/>
        <w:jc w:val="both"/>
      </w:pPr>
      <w:r w:rsidRPr="0064491D">
        <w:t xml:space="preserve">Isso não vai, meu caro Presidente, meu caro Relator, meu caro Vice-Presidente, </w:t>
      </w:r>
      <w:proofErr w:type="spellStart"/>
      <w:r w:rsidRPr="0064491D">
        <w:t>Srªs</w:t>
      </w:r>
      <w:proofErr w:type="spellEnd"/>
      <w:r w:rsidRPr="0064491D">
        <w:t xml:space="preserve"> e Srs. Parlamentares, de maneira alguma, reduzir o ímpeto contrário a muitas coisas desse relatório e também o ímpeto favorável a muitas coisas desse relatório. </w:t>
      </w:r>
    </w:p>
    <w:p w:rsidR="008076CE" w:rsidRPr="0064491D" w:rsidRDefault="008076CE" w:rsidP="008076CE">
      <w:pPr>
        <w:ind w:firstLine="1440"/>
        <w:jc w:val="both"/>
      </w:pPr>
      <w:r w:rsidRPr="0064491D">
        <w:t xml:space="preserve">Concretamente, eu já me dirijo ao Relator com uma proposição objetiva e fundamento. Eu penso que não pode constar da proposta do Relator – e darei as razões – qualquer coisa relativa à Procuradoria Geral da República como se estivéssemos aqui a tentar incriminar o Procurador-Geral! Por que não pode? Porque, em nenhum momento desses debates, esta Comissão votou qualquer coisa, algo insignificante que </w:t>
      </w:r>
      <w:proofErr w:type="gramStart"/>
      <w:r w:rsidRPr="0064491D">
        <w:t>fosse,</w:t>
      </w:r>
      <w:proofErr w:type="gramEnd"/>
      <w:r w:rsidRPr="0064491D">
        <w:t xml:space="preserve"> que sequer se aproximasse da suspeita contra o Procurador-Geral. Houve um discurso ou outro daqui e dali...</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 </w:t>
      </w:r>
      <w:r w:rsidRPr="0064491D">
        <w:t xml:space="preserve">(Vital do Rêgo. PMDB – PB) – </w:t>
      </w:r>
      <w:proofErr w:type="spellStart"/>
      <w:r w:rsidRPr="0064491D">
        <w:t>O</w:t>
      </w:r>
      <w:r>
        <w:t>.</w:t>
      </w:r>
      <w:r w:rsidRPr="0064491D">
        <w:t>k</w:t>
      </w:r>
      <w:r>
        <w:t>.</w:t>
      </w:r>
      <w:proofErr w:type="spellEnd"/>
      <w:r w:rsidRPr="0064491D">
        <w:t>, Miro.</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MIRO TEIXEIRA </w:t>
      </w:r>
      <w:r w:rsidRPr="0064491D">
        <w:t xml:space="preserve">(PDT – RJ) – ...mas esta Comissão não encaminhou qualquer tentativa de investigação de nada, porque nada há a investigar. </w:t>
      </w:r>
    </w:p>
    <w:p w:rsidR="008076CE" w:rsidRPr="0064491D" w:rsidRDefault="008076CE" w:rsidP="008076CE">
      <w:pPr>
        <w:ind w:firstLine="1440"/>
        <w:jc w:val="both"/>
      </w:pPr>
      <w:r w:rsidRPr="0064491D">
        <w:t>Outra coisa</w:t>
      </w:r>
      <w:proofErr w:type="gramStart"/>
      <w:r w:rsidRPr="0064491D">
        <w:t>, permita-me</w:t>
      </w:r>
      <w:proofErr w:type="gramEnd"/>
      <w:r w:rsidRPr="0064491D">
        <w:t xml:space="preserve">. É muito claro. Eu penso que o Relator tem de rever, sim, a sua posição sobre os jornalistas, especialmente o Policarpo Júnior. </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 </w:t>
      </w:r>
      <w:r w:rsidRPr="0064491D">
        <w:t xml:space="preserve">(Vital do Rêgo. PMDB – PB) – </w:t>
      </w:r>
      <w:proofErr w:type="spellStart"/>
      <w:r w:rsidRPr="0064491D">
        <w:t>O</w:t>
      </w:r>
      <w:r>
        <w:t>.</w:t>
      </w:r>
      <w:r w:rsidRPr="0064491D">
        <w:t>k</w:t>
      </w:r>
      <w:r>
        <w:t>.</w:t>
      </w:r>
      <w:proofErr w:type="spellEnd"/>
      <w:r w:rsidRPr="0064491D">
        <w:t>, Miro.</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MIRO TEIXEIRA </w:t>
      </w:r>
      <w:r w:rsidRPr="0064491D">
        <w:t>(PDT – RJ) – E vou dizer o porquê: foi colocado aqui em votação o requerimento de convocação do Policarpo Júnior e, quando o Relator viu as manifestações contrárias de praticamente todos que falaram, ele disse apenas: vamos retirar esse requerimento.</w:t>
      </w:r>
    </w:p>
    <w:p w:rsidR="008076CE" w:rsidRPr="0064491D" w:rsidRDefault="008076CE" w:rsidP="008076CE">
      <w:pPr>
        <w:ind w:firstLine="1440"/>
        <w:jc w:val="both"/>
      </w:pPr>
      <w:r w:rsidRPr="0064491D">
        <w:rPr>
          <w:b/>
        </w:rPr>
        <w:lastRenderedPageBreak/>
        <w:t xml:space="preserve">O </w:t>
      </w:r>
      <w:proofErr w:type="gramStart"/>
      <w:r w:rsidRPr="0064491D">
        <w:rPr>
          <w:b/>
        </w:rPr>
        <w:t>SR.</w:t>
      </w:r>
      <w:proofErr w:type="gramEnd"/>
      <w:r w:rsidRPr="0064491D">
        <w:rPr>
          <w:b/>
        </w:rPr>
        <w:t xml:space="preserve"> PRESIDENTE </w:t>
      </w:r>
      <w:r w:rsidRPr="0064491D">
        <w:t>(Vital do Rêgo. PMDB – PB) – A questão de ordem de V. Exª, Deputado Miro</w:t>
      </w:r>
      <w:r>
        <w:t>..</w:t>
      </w:r>
      <w:r w:rsidRPr="0064491D">
        <w:t>.</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MIRO TEIXEIRA </w:t>
      </w:r>
      <w:r w:rsidRPr="0064491D">
        <w:t>(PDT – RJ) – Então, eu acho que a prerrogativa é do Relator. Eu celebro essa prerrogativa, o uso dessa prerrogativa e o reconhecimento por V. Exª. Desde logo, encaminho ao Relator essas duas primeiras sugestões, que, a rigor, se unem em uma só: de exclusão.</w:t>
      </w:r>
    </w:p>
    <w:p w:rsidR="008076CE" w:rsidRPr="0064491D" w:rsidRDefault="008076CE" w:rsidP="008076CE">
      <w:pPr>
        <w:ind w:firstLine="1440"/>
        <w:jc w:val="both"/>
      </w:pPr>
      <w:r w:rsidRPr="0064491D">
        <w:t xml:space="preserve">A questão de ordem é a seguinte: antes da leitura, pode o Relator fazer alterações e nos comunicar em separata? </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 </w:t>
      </w:r>
      <w:r w:rsidRPr="0064491D">
        <w:t xml:space="preserve">(Vital do Rêgo. PMDB – PB) – A leitura já está definida. Como prerrogativa do Relator, já acatada por esta Presidência, ela será na próxima quarta-feira. Esse é um fato. E o Relator terá até quarta-feira para fazer alterações na sua leitura. </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MIRO TEIXEIRA </w:t>
      </w:r>
      <w:r w:rsidRPr="0064491D">
        <w:t xml:space="preserve">(PDT – RJ) – E poderá fazê-las. </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 </w:t>
      </w:r>
      <w:r w:rsidRPr="0064491D">
        <w:t>(Vital do Rêgo. PMDB – PB) – E poderá fazê-lo.</w:t>
      </w:r>
    </w:p>
    <w:p w:rsidR="008076CE" w:rsidRPr="0064491D" w:rsidRDefault="008076CE" w:rsidP="008076CE">
      <w:pPr>
        <w:ind w:firstLine="1440"/>
        <w:jc w:val="both"/>
      </w:pPr>
      <w:r w:rsidRPr="0064491D">
        <w:t xml:space="preserve">Com a palavra o </w:t>
      </w:r>
      <w:proofErr w:type="gramStart"/>
      <w:r w:rsidRPr="0064491D">
        <w:t>Sr.</w:t>
      </w:r>
      <w:proofErr w:type="gramEnd"/>
      <w:r w:rsidRPr="0064491D">
        <w:t xml:space="preserve"> Senador </w:t>
      </w:r>
      <w:proofErr w:type="spellStart"/>
      <w:r w:rsidRPr="0064491D">
        <w:t>Randolfe</w:t>
      </w:r>
      <w:proofErr w:type="spellEnd"/>
      <w:r w:rsidRPr="0064491D">
        <w:t xml:space="preserve"> Rodrigues. Três minutos para sua palavra. Pela ordem, V. Exª. </w:t>
      </w:r>
    </w:p>
    <w:p w:rsidR="008076CE" w:rsidRPr="0064491D" w:rsidRDefault="008076CE" w:rsidP="008076CE">
      <w:pPr>
        <w:ind w:firstLine="1440"/>
        <w:jc w:val="both"/>
      </w:pPr>
      <w:r w:rsidRPr="0064491D">
        <w:rPr>
          <w:b/>
        </w:rPr>
        <w:t xml:space="preserve">O SR. RANDOLFE RODRIGUES </w:t>
      </w:r>
      <w:r w:rsidRPr="0064491D">
        <w:t xml:space="preserve">(PSOL – AP) – Obrigado, </w:t>
      </w:r>
      <w:proofErr w:type="gramStart"/>
      <w:r w:rsidRPr="0064491D">
        <w:t>Sr.</w:t>
      </w:r>
      <w:proofErr w:type="gramEnd"/>
      <w:r w:rsidRPr="0064491D">
        <w:t xml:space="preserve"> Presidente. </w:t>
      </w:r>
    </w:p>
    <w:p w:rsidR="008076CE" w:rsidRPr="0064491D" w:rsidRDefault="008076CE" w:rsidP="008076CE">
      <w:pPr>
        <w:ind w:firstLine="1440"/>
        <w:jc w:val="both"/>
      </w:pPr>
      <w:r w:rsidRPr="0064491D">
        <w:t>Eu quero – permita-me o ilustre Deputado Carlos Sampaio – concordar e divergir.</w:t>
      </w:r>
      <w:r>
        <w:t xml:space="preserve"> </w:t>
      </w:r>
      <w:r w:rsidRPr="0064491D">
        <w:t>Concordar em relação ao seguinte, meu querido Paulo Teixeira</w:t>
      </w:r>
      <w:r>
        <w:t>.</w:t>
      </w:r>
      <w:r w:rsidRPr="0064491D">
        <w:t xml:space="preserve"> Diz o poeta que há quatro coisas que não voltam atrás: a oportunidade depois de perdida, a ocasião depois de desperdiçada, </w:t>
      </w:r>
      <w:proofErr w:type="gramStart"/>
      <w:r w:rsidRPr="0064491D">
        <w:t>a</w:t>
      </w:r>
      <w:proofErr w:type="gramEnd"/>
      <w:r w:rsidRPr="0064491D">
        <w:t xml:space="preserve"> pedra depois de solta pela mão e a palavra depois de proferida. Eu vou incluir uma quinta: o papel depois de escrito. O que já foi escrito está escrito. O que já foi dito sobre o Procurador-Geral da República já está nos meios de comunicação, com a autoridade de ter sido dito pelo Relator desta Comissão Parlamentar de Inquérito, de ter sido veiculado na imprensa como escrito pelo Relator desta Comissão Parlamentar de Inquérito. Está aqui nesse calhamaço de papel. Então, o papel depois de escrito não volta atrás.</w:t>
      </w:r>
    </w:p>
    <w:p w:rsidR="008076CE" w:rsidRPr="0064491D" w:rsidRDefault="008076CE" w:rsidP="008076CE">
      <w:pPr>
        <w:ind w:firstLine="1440"/>
        <w:jc w:val="both"/>
      </w:pPr>
      <w:r w:rsidRPr="0064491D">
        <w:t xml:space="preserve">Ao que pese essa situação – nesse ínterim, quero concordar com o ilustre Líder do PSDB –, a divergência é uma prerrogativa do Relator no momento em que quiser fazer essa leitura. Acho de bom-tom até que essa leitura não seja feita hoje, pois seria feita </w:t>
      </w:r>
      <w:smartTag w:uri="urn:schemas-microsoft-com:office:smarttags" w:element="PersonName">
        <w:smartTagPr>
          <w:attr w:name="ProductID" w:val="em uma CPI"/>
        </w:smartTagPr>
        <w:r w:rsidRPr="0064491D">
          <w:t>em uma CPI</w:t>
        </w:r>
      </w:smartTag>
      <w:r w:rsidRPr="0064491D">
        <w:t xml:space="preserve"> esvaziada, </w:t>
      </w:r>
      <w:smartTag w:uri="urn:schemas-microsoft-com:office:smarttags" w:element="PersonName">
        <w:smartTagPr>
          <w:attr w:name="ProductID" w:val="em uma CPI"/>
        </w:smartTagPr>
        <w:r w:rsidRPr="0064491D">
          <w:t>em uma CPI</w:t>
        </w:r>
      </w:smartTag>
      <w:r w:rsidRPr="0064491D">
        <w:t xml:space="preserve"> que inicia a apresentação do seu relatório final de forma tumultuada. É de bom-tom mesmo não ser feito hoje. Se o bom senso prosperar e ocorrer modificações – aliás, nada é absoluto; é o bom e velho Marx que disse que tudo que é sólido se desmancha no ar –, se o bom senso prosperar e houver retificações, que assim seja. Esperamos que essas retificações dialoguem, por exemplo, com o que nós, eu e outros colegas, Parlamentares da CPI – citando o Deputado Bueno, o Deputado </w:t>
      </w:r>
      <w:proofErr w:type="spellStart"/>
      <w:r w:rsidRPr="0064491D">
        <w:t>Onyx</w:t>
      </w:r>
      <w:proofErr w:type="spellEnd"/>
      <w:r w:rsidRPr="0064491D">
        <w:t>, o Senador Pedro Taques, o Senador Pedro Simon –, vamos fazer,</w:t>
      </w:r>
      <w:r>
        <w:t xml:space="preserve"> daqui a pouco, na Procuradoria </w:t>
      </w:r>
      <w:r w:rsidRPr="0064491D">
        <w:t>Geral da República.</w:t>
      </w:r>
    </w:p>
    <w:p w:rsidR="008076CE" w:rsidRPr="0064491D" w:rsidRDefault="008076CE" w:rsidP="008076CE">
      <w:pPr>
        <w:ind w:firstLine="1440"/>
        <w:jc w:val="both"/>
      </w:pPr>
      <w:r w:rsidRPr="0064491D">
        <w:t xml:space="preserve">Espero, </w:t>
      </w:r>
      <w:proofErr w:type="gramStart"/>
      <w:r w:rsidRPr="0064491D">
        <w:t>tomara,</w:t>
      </w:r>
      <w:proofErr w:type="gramEnd"/>
      <w:r w:rsidRPr="0064491D">
        <w:t xml:space="preserve"> oxalá que dialoguem sobre isso!</w:t>
      </w:r>
    </w:p>
    <w:p w:rsidR="008076CE" w:rsidRPr="0064491D" w:rsidRDefault="008076CE" w:rsidP="008076CE">
      <w:pPr>
        <w:ind w:firstLine="1440"/>
        <w:jc w:val="both"/>
      </w:pPr>
      <w:r w:rsidRPr="0064491D">
        <w:t xml:space="preserve">Para concluir, </w:t>
      </w:r>
      <w:proofErr w:type="gramStart"/>
      <w:r w:rsidRPr="0064491D">
        <w:t>Sr.</w:t>
      </w:r>
      <w:proofErr w:type="gramEnd"/>
      <w:r w:rsidRPr="0064491D">
        <w:t xml:space="preserve"> Presidente, em relação à remessa ao Ministério Público, só me permita, ilustre Relator, reiterar o que foi dito pelo Deputado </w:t>
      </w:r>
      <w:proofErr w:type="spellStart"/>
      <w:r w:rsidRPr="0064491D">
        <w:t>Onyx</w:t>
      </w:r>
      <w:proofErr w:type="spellEnd"/>
      <w:r w:rsidRPr="0064491D">
        <w:t xml:space="preserve">. No dia 21 de agosto, V. Exª, </w:t>
      </w:r>
      <w:proofErr w:type="gramStart"/>
      <w:r w:rsidRPr="0064491D">
        <w:t>Sr.</w:t>
      </w:r>
      <w:proofErr w:type="gramEnd"/>
      <w:r w:rsidRPr="0064491D">
        <w:t xml:space="preserve"> Presidente, já havia determinado a remessa dos autos do que havia sido investigado aqui ao Ministério Público Federal. Só lembrar que, inclusive aconselhado pelo Deputado Miro Teixeira, desloquei-me até Goiânia, onde conversei com os Procuradores Daniel e Léa, que, posteriormente, provocaram esta CPI sobre a remessa dos autos.</w:t>
      </w:r>
    </w:p>
    <w:p w:rsidR="008076CE" w:rsidRPr="0064491D" w:rsidRDefault="008076CE" w:rsidP="008076CE">
      <w:pPr>
        <w:ind w:firstLine="1440"/>
        <w:jc w:val="both"/>
      </w:pPr>
      <w:r w:rsidRPr="0064491D">
        <w:t xml:space="preserve">Então, parece-me que a remessa dos autos é algo... Quero entender que já foi inclusive feito e não será somente feito com a apresentação deste relatório final. Tanto o ato </w:t>
      </w:r>
      <w:r w:rsidRPr="0064491D">
        <w:lastRenderedPageBreak/>
        <w:t xml:space="preserve">de daqui a pouco quanto </w:t>
      </w:r>
      <w:proofErr w:type="gramStart"/>
      <w:r w:rsidRPr="0064491D">
        <w:t>a</w:t>
      </w:r>
      <w:proofErr w:type="gramEnd"/>
      <w:r w:rsidRPr="0064491D">
        <w:t xml:space="preserve"> entrega desse relatório final à PGR, parecem-me ser mais protocolares, porque quero acreditar que os documentos anteriores, já investigados por esta CPI, foram encaminhados aos Procuradores da República Léa Batista e Daniel.</w:t>
      </w:r>
    </w:p>
    <w:p w:rsidR="008076CE" w:rsidRPr="0064491D" w:rsidRDefault="008076CE" w:rsidP="008076CE">
      <w:pPr>
        <w:ind w:firstLine="1440"/>
        <w:jc w:val="both"/>
      </w:pPr>
      <w:r w:rsidRPr="0064491D">
        <w:t xml:space="preserve">Se não o foram, é contraditório em relação ao que foi dito. Se não o foram, a pergunta é: por que não foram ainda encaminhados? É dito pelo Relator que só serão encaminhados agora. Já foi dito por V. Exª, </w:t>
      </w:r>
      <w:proofErr w:type="gramStart"/>
      <w:r w:rsidRPr="0064491D">
        <w:t>Sr.</w:t>
      </w:r>
      <w:proofErr w:type="gramEnd"/>
      <w:r w:rsidRPr="0064491D">
        <w:t xml:space="preserve"> Presidente, e já foi solicitada a necessidade do encaminhamento dos autos.</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w:t>
      </w:r>
      <w:r w:rsidRPr="0064491D">
        <w:t xml:space="preserve"> (Vital do Rêgo. PMDB – PB) – Deputado Rubens Bueno, com a palavra.</w:t>
      </w:r>
    </w:p>
    <w:p w:rsidR="008076CE" w:rsidRPr="0064491D" w:rsidRDefault="008076CE" w:rsidP="008076CE">
      <w:pPr>
        <w:ind w:firstLine="1440"/>
        <w:jc w:val="both"/>
      </w:pPr>
      <w:r w:rsidRPr="0064491D">
        <w:rPr>
          <w:b/>
        </w:rPr>
        <w:t>O SR. RUBENS BUENO</w:t>
      </w:r>
      <w:r w:rsidRPr="0064491D">
        <w:t xml:space="preserve"> (PPS – PR) – </w:t>
      </w:r>
      <w:proofErr w:type="gramStart"/>
      <w:r w:rsidRPr="0064491D">
        <w:t>Sr.</w:t>
      </w:r>
      <w:proofErr w:type="gramEnd"/>
      <w:r w:rsidRPr="0064491D">
        <w:t xml:space="preserve"> Presidente, o que chama a atenção é que nós temos aqui no relatório um resumo, e esse resumo estamos estudando com a assessoria, e assim algumas horas durante o dia e a noite. Apesar de ter sido apresentado aos 27 minutos do dia de ontem, por isso foi transferido para </w:t>
      </w:r>
      <w:proofErr w:type="gramStart"/>
      <w:r w:rsidRPr="0064491D">
        <w:t>hoje...</w:t>
      </w:r>
      <w:proofErr w:type="gramEnd"/>
      <w:r w:rsidRPr="0064491D">
        <w:t>não por entendimento, mas por atendimento ao que manda o Regimento Comum, no seu art. 33.</w:t>
      </w:r>
    </w:p>
    <w:p w:rsidR="008076CE" w:rsidRPr="0064491D" w:rsidRDefault="008076CE" w:rsidP="008076CE">
      <w:pPr>
        <w:ind w:firstLine="1440"/>
        <w:jc w:val="both"/>
      </w:pPr>
      <w:r w:rsidRPr="0064491D">
        <w:t xml:space="preserve">Diante disso, estamos vendo aqui muitas incongruências, omissões, situações que, por exemplo, provocam, até em nós, algo que chama a atenção do que não é verdade, absolutamente do que não é verdade. Por exemplo, a p. 466 do Tomo III fala sobre Luiz Antônio </w:t>
      </w:r>
      <w:proofErr w:type="spellStart"/>
      <w:r w:rsidRPr="0064491D">
        <w:t>Pagot</w:t>
      </w:r>
      <w:proofErr w:type="spellEnd"/>
      <w:r w:rsidRPr="0064491D">
        <w:t xml:space="preserve"> e, quando fala no relatório sobre Luiz Antônio </w:t>
      </w:r>
      <w:proofErr w:type="spellStart"/>
      <w:r w:rsidRPr="0064491D">
        <w:t>Pagot</w:t>
      </w:r>
      <w:proofErr w:type="spellEnd"/>
      <w:r w:rsidRPr="0064491D">
        <w:t>, diz, entre aspas: “O depoente falou também que não arrecadou para campanhas eleitorais de 2010, mas que repassou listas com nomes de empresas que poderiam contribuir”</w:t>
      </w:r>
      <w:r w:rsidRPr="0064491D">
        <w:rPr>
          <w:i/>
        </w:rPr>
        <w:t>.</w:t>
      </w:r>
    </w:p>
    <w:p w:rsidR="008076CE" w:rsidRPr="0064491D" w:rsidRDefault="008076CE" w:rsidP="008076CE">
      <w:pPr>
        <w:ind w:firstLine="1440"/>
        <w:jc w:val="both"/>
      </w:pPr>
      <w:r w:rsidRPr="0064491D">
        <w:t>Não foi só isso o que ele disse. Sentado aí, ele disse que não só indicou as empresas, como pediu para arrecadar para as empresas, indicou o tesoureiro do PT, da campanha da então candidata Dilma Rousseff e recebeu cópias dos boletos da campanha de 2010!</w:t>
      </w:r>
    </w:p>
    <w:p w:rsidR="008076CE" w:rsidRPr="0064491D" w:rsidRDefault="008076CE" w:rsidP="008076CE">
      <w:pPr>
        <w:ind w:firstLine="1440"/>
        <w:jc w:val="both"/>
      </w:pPr>
      <w:r w:rsidRPr="0064491D">
        <w:t>E aqui está suprimido, omitido. Quer dizer, a verdade não está aqui colocada neste relatório.</w:t>
      </w:r>
    </w:p>
    <w:p w:rsidR="008076CE" w:rsidRPr="0064491D" w:rsidRDefault="008076CE" w:rsidP="008076CE">
      <w:pPr>
        <w:ind w:firstLine="1440"/>
        <w:jc w:val="both"/>
      </w:pPr>
      <w:r w:rsidRPr="0064491D">
        <w:t xml:space="preserve">E também há </w:t>
      </w:r>
      <w:proofErr w:type="gramStart"/>
      <w:r w:rsidRPr="0064491D">
        <w:t>uma outra</w:t>
      </w:r>
      <w:proofErr w:type="gramEnd"/>
      <w:r w:rsidRPr="0064491D">
        <w:t xml:space="preserve"> situação: o Sr. Marcelo Henrique </w:t>
      </w:r>
      <w:proofErr w:type="spellStart"/>
      <w:r w:rsidRPr="0064491D">
        <w:t>Limírio</w:t>
      </w:r>
      <w:proofErr w:type="spellEnd"/>
      <w:r w:rsidRPr="0064491D">
        <w:t xml:space="preserve"> Gonçalves tem patrimônio de mais de R$1 bilhão, tem empresas – comprou até o Hotel Nacional no Rio de Janeiro, num leilão até hoje não bem esclarecido. Foi para sua convocação que aprovamos o Requerimento nº 112. No entanto, nunca foi chamado para depor na CPMI.</w:t>
      </w:r>
    </w:p>
    <w:p w:rsidR="008076CE" w:rsidRPr="0064491D" w:rsidRDefault="008076CE" w:rsidP="008076CE">
      <w:pPr>
        <w:ind w:firstLine="1440"/>
        <w:jc w:val="both"/>
      </w:pPr>
      <w:r w:rsidRPr="0064491D">
        <w:t xml:space="preserve">Diante disso e de tanto que estamos aqui levantando, vamos agora, com um documento que tem 88 páginas, vamos levar ao Procurador-Geral da República exatamente a verdade de tudo e de todos. Não há omissão, não há supressão, não há nada daquilo que não foi tratado aqui na CPI, sobretudo o que não foi aprovado por meio dos requerimentos que aprovamos: quebra de sigilo, convocação de testemunhas, porque é bom sempre repetir: há </w:t>
      </w:r>
      <w:proofErr w:type="gramStart"/>
      <w:r w:rsidRPr="0064491D">
        <w:t>3</w:t>
      </w:r>
      <w:proofErr w:type="gramEnd"/>
      <w:r w:rsidRPr="0064491D">
        <w:t xml:space="preserve"> meses, esta Comissão Parlamentar Mista de Inquérito, há 3 meses, não toma uma ação, uma atitude! Dos 180 dias que ela tinha de prazo para apresentar os seus trabalhos, </w:t>
      </w:r>
      <w:proofErr w:type="gramStart"/>
      <w:r>
        <w:t>2</w:t>
      </w:r>
      <w:proofErr w:type="gramEnd"/>
      <w:r w:rsidRPr="0064491D">
        <w:t xml:space="preserve"> meses, um terço do prazo foi desperdiçado porque não se tomou decisão alguma em relação ao que cobrávamos.</w:t>
      </w:r>
    </w:p>
    <w:p w:rsidR="008076CE" w:rsidRDefault="008076CE" w:rsidP="008076CE">
      <w:pPr>
        <w:ind w:firstLine="1440"/>
        <w:jc w:val="both"/>
      </w:pPr>
      <w:r w:rsidRPr="0064491D">
        <w:t xml:space="preserve">Para finalizar, </w:t>
      </w:r>
      <w:proofErr w:type="gramStart"/>
      <w:r w:rsidRPr="0064491D">
        <w:t>Sr.</w:t>
      </w:r>
      <w:proofErr w:type="gramEnd"/>
      <w:r w:rsidRPr="0064491D">
        <w:t xml:space="preserve"> Presidente, com relação ao compartilhamento – não só o que está na ata ou nas palavras, mas sobretudo das reuniões internas que tivemos</w:t>
      </w:r>
      <w:r>
        <w:t xml:space="preserve"> com V. Exª e com grande parte dos membros da CPMI –, foi tratado do compartilhamento como uma coisa normal, natural e que seriam tomadas providências nesse sentido, que infelizmente não foram tomadas. Daí, esse documento nós vamos entregar ao Procurador-Geral da República, com 88 páginas, para que ele efetivamente busque a verdade e a justiça que aqui não se encontraram.</w:t>
      </w:r>
    </w:p>
    <w:p w:rsidR="008076CE" w:rsidRDefault="008076CE" w:rsidP="008076CE">
      <w:pPr>
        <w:ind w:firstLine="1440"/>
        <w:jc w:val="both"/>
      </w:pPr>
      <w:r>
        <w:rPr>
          <w:b/>
        </w:rPr>
        <w:lastRenderedPageBreak/>
        <w:t xml:space="preserve">O </w:t>
      </w:r>
      <w:proofErr w:type="gramStart"/>
      <w:r>
        <w:rPr>
          <w:b/>
        </w:rPr>
        <w:t>SR.</w:t>
      </w:r>
      <w:proofErr w:type="gramEnd"/>
      <w:r>
        <w:rPr>
          <w:b/>
        </w:rPr>
        <w:t xml:space="preserve"> PRESIDENTE</w:t>
      </w:r>
      <w:r>
        <w:t xml:space="preserve"> (Vital do Rêgo. PMDB – PB) – Senador Cássio Cunha Lima, com a palavra.</w:t>
      </w:r>
    </w:p>
    <w:p w:rsidR="008076CE" w:rsidRDefault="008076CE" w:rsidP="008076CE">
      <w:pPr>
        <w:ind w:firstLine="1440"/>
        <w:jc w:val="both"/>
      </w:pPr>
      <w:r>
        <w:rPr>
          <w:b/>
        </w:rPr>
        <w:t xml:space="preserve">O SR. CÁSSIO CUNHA LIMA </w:t>
      </w:r>
      <w:r>
        <w:t xml:space="preserve">(PSDB – PB) – </w:t>
      </w:r>
      <w:proofErr w:type="gramStart"/>
      <w:r>
        <w:t>Sr.</w:t>
      </w:r>
      <w:proofErr w:type="gramEnd"/>
      <w:r>
        <w:t xml:space="preserve"> Presidente, pedi a palavra pela ordem, mas faço uma questão de ordem.</w:t>
      </w:r>
    </w:p>
    <w:p w:rsidR="008076CE" w:rsidRDefault="008076CE" w:rsidP="008076CE">
      <w:pPr>
        <w:ind w:firstLine="1440"/>
        <w:jc w:val="both"/>
      </w:pPr>
      <w:r>
        <w:t>O art. 147 do Regimento determina que, em qualquer momento do inquérito – e estamos no inquérito –, com a ausência do Relator – e o Relator insiste em nos deixar sem o privilégio dos ouvidos atentos dele –, a Presidência possa tomar providências nesse sentido.</w:t>
      </w:r>
    </w:p>
    <w:p w:rsidR="008076CE" w:rsidRDefault="008076CE" w:rsidP="008076CE">
      <w:pPr>
        <w:ind w:firstLine="1440"/>
        <w:jc w:val="both"/>
      </w:pPr>
      <w:r>
        <w:t>Nós estamos tentando construir uma solução. Por isso, insisto na presença do Relator, que é uma peça chave.</w:t>
      </w:r>
    </w:p>
    <w:p w:rsidR="008076CE" w:rsidRDefault="008076CE" w:rsidP="008076CE">
      <w:pPr>
        <w:ind w:firstLine="1440"/>
        <w:jc w:val="both"/>
      </w:pPr>
      <w:r>
        <w:rPr>
          <w:b/>
        </w:rPr>
        <w:t xml:space="preserve">O </w:t>
      </w:r>
      <w:proofErr w:type="gramStart"/>
      <w:r>
        <w:rPr>
          <w:b/>
        </w:rPr>
        <w:t>SR.</w:t>
      </w:r>
      <w:proofErr w:type="gramEnd"/>
      <w:r>
        <w:rPr>
          <w:b/>
        </w:rPr>
        <w:t xml:space="preserve"> PRESIDENTE</w:t>
      </w:r>
      <w:r>
        <w:t xml:space="preserve"> (Vital do Rêgo. PMDB – PB) – Ele foi ao...</w:t>
      </w:r>
    </w:p>
    <w:p w:rsidR="008076CE" w:rsidRDefault="008076CE" w:rsidP="008076CE">
      <w:pPr>
        <w:ind w:firstLine="1440"/>
        <w:jc w:val="both"/>
      </w:pPr>
      <w:r>
        <w:rPr>
          <w:b/>
        </w:rPr>
        <w:t xml:space="preserve">O SR. CÁSSIO CUNHA LIMA </w:t>
      </w:r>
      <w:r>
        <w:t>(PSDB – PB) – Posso. Claro que posso permutar.</w:t>
      </w:r>
    </w:p>
    <w:p w:rsidR="008076CE" w:rsidRDefault="008076CE" w:rsidP="008076CE">
      <w:pPr>
        <w:ind w:firstLine="1440"/>
        <w:jc w:val="both"/>
      </w:pPr>
      <w:r>
        <w:rPr>
          <w:b/>
        </w:rPr>
        <w:t xml:space="preserve">O </w:t>
      </w:r>
      <w:proofErr w:type="gramStart"/>
      <w:r>
        <w:rPr>
          <w:b/>
        </w:rPr>
        <w:t>SR.</w:t>
      </w:r>
      <w:proofErr w:type="gramEnd"/>
      <w:r>
        <w:rPr>
          <w:b/>
        </w:rPr>
        <w:t xml:space="preserve"> PRESIDENTE</w:t>
      </w:r>
      <w:r>
        <w:t xml:space="preserve"> (Vital do Rêgo. PMDB – PB) – Vou permutar, vou permutar a fala de V. Exª com a fala de Paulo Teixeira.</w:t>
      </w:r>
    </w:p>
    <w:p w:rsidR="008076CE" w:rsidRDefault="008076CE" w:rsidP="008076CE">
      <w:pPr>
        <w:ind w:firstLine="1440"/>
        <w:jc w:val="both"/>
      </w:pPr>
      <w:r>
        <w:rPr>
          <w:b/>
        </w:rPr>
        <w:t xml:space="preserve">O SR. CÁSSIO CUNHA LIMA </w:t>
      </w:r>
      <w:r>
        <w:t>(PSDB – PB) – A desatenção não é só...</w:t>
      </w:r>
    </w:p>
    <w:p w:rsidR="008076CE" w:rsidRDefault="008076CE" w:rsidP="008076CE">
      <w:pPr>
        <w:ind w:firstLine="1440"/>
        <w:jc w:val="both"/>
      </w:pPr>
      <w:r>
        <w:rPr>
          <w:b/>
        </w:rPr>
        <w:t xml:space="preserve">O </w:t>
      </w:r>
      <w:proofErr w:type="gramStart"/>
      <w:r>
        <w:rPr>
          <w:b/>
        </w:rPr>
        <w:t>SR.</w:t>
      </w:r>
      <w:proofErr w:type="gramEnd"/>
      <w:r>
        <w:rPr>
          <w:b/>
        </w:rPr>
        <w:t xml:space="preserve"> PRESIDENTE</w:t>
      </w:r>
      <w:r>
        <w:t xml:space="preserve"> (Vital do Rêgo. PMDB – PB) – Ele foi apenas ao sanitário.</w:t>
      </w:r>
    </w:p>
    <w:p w:rsidR="008076CE" w:rsidRDefault="008076CE" w:rsidP="008076CE">
      <w:pPr>
        <w:ind w:firstLine="1440"/>
        <w:jc w:val="both"/>
      </w:pPr>
      <w:r>
        <w:rPr>
          <w:b/>
        </w:rPr>
        <w:t xml:space="preserve">O SR. CÁSSIO CUNHA LIMA </w:t>
      </w:r>
      <w:r>
        <w:t>(PSDB – PB) – Eu falo. Não há problema. Talvez ele esteja escutando. O sanitário é aqui perto.</w:t>
      </w:r>
    </w:p>
    <w:p w:rsidR="008076CE" w:rsidRDefault="008076CE" w:rsidP="008076CE">
      <w:pPr>
        <w:ind w:firstLine="1440"/>
        <w:jc w:val="both"/>
      </w:pPr>
      <w:r>
        <w:rPr>
          <w:b/>
        </w:rPr>
        <w:t xml:space="preserve">O </w:t>
      </w:r>
      <w:proofErr w:type="gramStart"/>
      <w:r>
        <w:rPr>
          <w:b/>
        </w:rPr>
        <w:t>SR.</w:t>
      </w:r>
      <w:proofErr w:type="gramEnd"/>
      <w:r>
        <w:rPr>
          <w:b/>
        </w:rPr>
        <w:t xml:space="preserve"> PRESIDENTE</w:t>
      </w:r>
      <w:r>
        <w:t xml:space="preserve"> (Vital do Rêgo. PMDB – PB) – Reponho o tempo de V. Exª para começar.</w:t>
      </w:r>
    </w:p>
    <w:p w:rsidR="008076CE" w:rsidRDefault="008076CE" w:rsidP="008076CE">
      <w:pPr>
        <w:ind w:firstLine="1440"/>
        <w:jc w:val="both"/>
      </w:pPr>
      <w:r>
        <w:rPr>
          <w:b/>
        </w:rPr>
        <w:t xml:space="preserve">O SR. CÁSSIO CUNHA LIMA </w:t>
      </w:r>
      <w:r>
        <w:t>(PSDB – PB) – Sem problema.</w:t>
      </w:r>
    </w:p>
    <w:p w:rsidR="008076CE" w:rsidRDefault="008076CE" w:rsidP="008076CE">
      <w:pPr>
        <w:ind w:firstLine="1440"/>
        <w:jc w:val="both"/>
      </w:pPr>
      <w:r>
        <w:rPr>
          <w:b/>
        </w:rPr>
        <w:t xml:space="preserve">O </w:t>
      </w:r>
      <w:proofErr w:type="gramStart"/>
      <w:r>
        <w:rPr>
          <w:b/>
        </w:rPr>
        <w:t>SR.</w:t>
      </w:r>
      <w:proofErr w:type="gramEnd"/>
      <w:r>
        <w:rPr>
          <w:b/>
        </w:rPr>
        <w:t xml:space="preserve"> PRESIDENTE</w:t>
      </w:r>
      <w:r>
        <w:t xml:space="preserve"> (Vital do Rêgo. PMDB – PB) – Fique V. Exª à vontade.</w:t>
      </w:r>
    </w:p>
    <w:p w:rsidR="008076CE" w:rsidRDefault="008076CE" w:rsidP="008076CE">
      <w:pPr>
        <w:ind w:firstLine="1440"/>
        <w:jc w:val="both"/>
      </w:pPr>
      <w:r>
        <w:rPr>
          <w:b/>
        </w:rPr>
        <w:t xml:space="preserve">O SR. CÁSSIO CUNHA LIMA </w:t>
      </w:r>
      <w:r>
        <w:t xml:space="preserve">(PSDB – PB) – Quero argumentar que nós estamos diante de um momento em que, mais do que nunca, estamos sendo chamados às nossas responsabilidades públicas. Nós estamos correndo o risco, por uma série de equívocos que foram cometidos ao longo desse caminhar – e não vou aqui fazer juízo de valor onde se errou, onde se acertou. Mas, desde a minha primeira participação nesta CPI, chamei atenção para as nossas responsabilidades perante o universo muitas vezes autista do mundo político e a responsabilidade que nós temos com a sociedade brasileira. </w:t>
      </w:r>
    </w:p>
    <w:p w:rsidR="008076CE" w:rsidRDefault="008076CE" w:rsidP="008076CE">
      <w:pPr>
        <w:ind w:firstLine="1440"/>
        <w:jc w:val="both"/>
      </w:pPr>
      <w:r>
        <w:t>Estamos diante da ameaça de desmoralizar uma das poucas instituições que ainda recebia algum nível de respeito da sociedade brasileira, que são as comissões parlamentares de inquérito. Isso é muito grave, porque, a exemplo do que eu disse ontem, tal fato transpõe os nossos mandatos, transpõe até mesmo as nossas existências. Nós estamos aqui falando por uma instituição que é o Congresso Nacional e que tem danos reiterados de imagem por equívocos, equívocos praticados no campo político.</w:t>
      </w:r>
    </w:p>
    <w:p w:rsidR="008076CE" w:rsidRDefault="008076CE" w:rsidP="008076CE">
      <w:pPr>
        <w:ind w:firstLine="1440"/>
        <w:jc w:val="both"/>
      </w:pPr>
      <w:r>
        <w:t xml:space="preserve">Esta CPI nasceu de um equívoco político, porque CPI sempre foi e será, para toda a vida, instrumento da minoria e não, instrumento da maioria. Como se não bastasse </w:t>
      </w:r>
      <w:proofErr w:type="gramStart"/>
      <w:r>
        <w:t>a</w:t>
      </w:r>
      <w:proofErr w:type="gramEnd"/>
      <w:r>
        <w:t xml:space="preserve"> maioria parlamentar que o Governo tem nas duas Casas, quis o Governo utilizar esse instrumento para vingança, intimidação, retaliação, troco político, e isso não pode ser aceito.</w:t>
      </w:r>
    </w:p>
    <w:p w:rsidR="008076CE" w:rsidRPr="0064491D" w:rsidRDefault="008076CE" w:rsidP="008076CE">
      <w:pPr>
        <w:ind w:firstLine="1440"/>
        <w:jc w:val="both"/>
      </w:pPr>
      <w:r>
        <w:t xml:space="preserve">O que consta desse relatório precisa ser reexaminado. E não sei se é boa ou ruim a postura do Relator, que tem o meu respeito – e vou proclamar esse respeito novamente na ausência dele, porque faço política há 30 anos e sei que ele está constrangidamente cumprindo uma missão partidária. Esse relatório foi produzido pela Executiva do PT. Não foi produzido pelos membros desta CPI e tampouco pelo Relator, porque ele não faz sentido. Citamos aqui Policarpo Júnior, que é um jornalista renomado, mas há o caso, por exemplo, da </w:t>
      </w:r>
      <w:r>
        <w:lastRenderedPageBreak/>
        <w:t xml:space="preserve">jornalista Patrícia Moraes, que não mencionada sequer durante esta CPI. Portanto, que possamos ter o bom senso de reconhecer o erro de origem de uma CPI criada como instrumento de ação política e corrigir os rumos não para salvar esse inquérito, que não é mais do que a reprodução do que já foi apurado </w:t>
      </w:r>
      <w:r w:rsidRPr="0064491D">
        <w:t xml:space="preserve">pela Polícia Federal e pelo Ministério Público, mas </w:t>
      </w:r>
      <w:r>
        <w:t xml:space="preserve">para, </w:t>
      </w:r>
      <w:r w:rsidRPr="0064491D">
        <w:t>pelo menos</w:t>
      </w:r>
      <w:r>
        <w:t>,</w:t>
      </w:r>
      <w:r w:rsidRPr="0064491D">
        <w:t xml:space="preserve"> preservar minimamente a instituição comissão parlamentar de inquérito e a imagem do Congresso Nacional.</w:t>
      </w:r>
    </w:p>
    <w:p w:rsidR="008076CE" w:rsidRPr="0064491D" w:rsidRDefault="008076CE" w:rsidP="008076CE">
      <w:pPr>
        <w:ind w:firstLine="1440"/>
        <w:jc w:val="both"/>
      </w:pPr>
      <w:r w:rsidRPr="0064491D">
        <w:t>Para encerrar, isso me faz lembrar o poeta Ronaldo, o meu pai, de saudosa memória, que, em discurso, na década de 70, no enfrentamento da ditadura, disse: “Esse governo não pode ser derrubado porque não é uma estrutura, mas, sim, limpo com benzina, porque é uma mancha”.</w:t>
      </w:r>
    </w:p>
    <w:p w:rsidR="008076CE" w:rsidRPr="0064491D" w:rsidRDefault="008076CE" w:rsidP="008076CE">
      <w:pPr>
        <w:ind w:firstLine="1440"/>
        <w:jc w:val="both"/>
      </w:pPr>
      <w:r w:rsidRPr="0064491D">
        <w:t>Nós não podemos sequer derrubar esse relatório porque ele não tem estrutura para tanto. Precisamos, talvez, compreender que é necessária uma limpeza para se preservar a imagem desta Casa.</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 </w:t>
      </w:r>
      <w:r w:rsidRPr="0064491D">
        <w:t>(Vital do Rêgo. PMDB – PB) – Deputado Paulo Teixeira com a palavra.</w:t>
      </w:r>
    </w:p>
    <w:p w:rsidR="008076CE" w:rsidRPr="0064491D" w:rsidRDefault="008076CE" w:rsidP="008076CE">
      <w:pPr>
        <w:ind w:firstLine="1440"/>
        <w:jc w:val="both"/>
      </w:pPr>
      <w:r w:rsidRPr="0064491D">
        <w:rPr>
          <w:b/>
        </w:rPr>
        <w:t xml:space="preserve">O SR. PAULO TEIXEIRA </w:t>
      </w:r>
      <w:r w:rsidRPr="0064491D">
        <w:t xml:space="preserve">(PT – SP) – Presidente, eu quero fazer duas ponderações a este Plenário. Por isso, peço a atenção do Senador </w:t>
      </w:r>
      <w:proofErr w:type="spellStart"/>
      <w:r w:rsidRPr="0064491D">
        <w:t>Randolfe</w:t>
      </w:r>
      <w:proofErr w:type="spellEnd"/>
      <w:r w:rsidRPr="0064491D">
        <w:t xml:space="preserve">, do Deputado </w:t>
      </w:r>
      <w:proofErr w:type="spellStart"/>
      <w:r w:rsidRPr="0064491D">
        <w:t>Onyx</w:t>
      </w:r>
      <w:proofErr w:type="spellEnd"/>
      <w:r w:rsidRPr="0064491D">
        <w:t>, que se estão deslocando do plenário, e de todos os senhores e senhoras.</w:t>
      </w:r>
    </w:p>
    <w:p w:rsidR="008076CE" w:rsidRPr="0064491D" w:rsidRDefault="008076CE" w:rsidP="008076CE">
      <w:pPr>
        <w:ind w:firstLine="1440"/>
        <w:jc w:val="both"/>
      </w:pPr>
      <w:r w:rsidRPr="0064491D">
        <w:t>São duas as minhas ponderações. A primeira ponderação é sobre o Parlamento. O Parlamento é o órgão maior da sociedade. Ele é o órgão que representa toda a sociedade. O Executivo representa uma parte da sociedade</w:t>
      </w:r>
      <w:r>
        <w:t>.</w:t>
      </w:r>
      <w:r w:rsidRPr="0064491D">
        <w:t xml:space="preserve"> O Judiciário é o Poder que se constitui por meio de concurso</w:t>
      </w:r>
      <w:r>
        <w:t>,</w:t>
      </w:r>
      <w:r w:rsidRPr="0064491D">
        <w:t xml:space="preserve"> portanto, não tem a legitimidade que tem o Legislativo. Então, ele é o Poder maior da política. E aqui estão todas as forças políticas representadas. Portanto, nós temos que concluir um trabalho, e a conclusão do trabalho terá suas consequências políticas.</w:t>
      </w:r>
    </w:p>
    <w:p w:rsidR="008076CE" w:rsidRPr="0064491D" w:rsidRDefault="008076CE" w:rsidP="008076CE">
      <w:pPr>
        <w:ind w:firstLine="1440"/>
        <w:jc w:val="both"/>
      </w:pPr>
      <w:r w:rsidRPr="0064491D">
        <w:t xml:space="preserve">Então, eu quero tratar de dois temas. O primeiro tema é: este relatório foi entregue. Pareceu-me que </w:t>
      </w:r>
      <w:proofErr w:type="gramStart"/>
      <w:r w:rsidRPr="0064491D">
        <w:t>o Deputado Miro</w:t>
      </w:r>
      <w:proofErr w:type="gramEnd"/>
      <w:r w:rsidRPr="0064491D">
        <w:t xml:space="preserve"> Teixeira e pareceu-me que o Senador </w:t>
      </w:r>
      <w:proofErr w:type="spellStart"/>
      <w:r w:rsidRPr="0064491D">
        <w:t>Randolfe</w:t>
      </w:r>
      <w:proofErr w:type="spellEnd"/>
      <w:r w:rsidRPr="0064491D">
        <w:t xml:space="preserve"> disseram da necessidade de tempo para discuti-lo. Então, eu quero fazer um apelo: para ler e discutir. Eu também gostaria. Eu quero discutir, e sobre uma das questões que vi aqui vou levar minha ponderação ao Relator. </w:t>
      </w:r>
    </w:p>
    <w:p w:rsidR="008076CE" w:rsidRPr="0064491D" w:rsidRDefault="008076CE" w:rsidP="008076CE">
      <w:pPr>
        <w:ind w:firstLine="1440"/>
        <w:jc w:val="both"/>
      </w:pPr>
      <w:r w:rsidRPr="0064491D">
        <w:t>Incidentalmente</w:t>
      </w:r>
      <w:r>
        <w:t>,</w:t>
      </w:r>
      <w:r w:rsidRPr="0064491D">
        <w:t xml:space="preserve"> quero dizer como é que funciona o Parlamento. O Relator lê o relatório, debate-se o relatório e se faz uma complementação de voto com as modificações.</w:t>
      </w:r>
    </w:p>
    <w:p w:rsidR="008076CE" w:rsidRPr="0064491D" w:rsidRDefault="008076CE" w:rsidP="008076CE">
      <w:pPr>
        <w:ind w:firstLine="1440"/>
        <w:jc w:val="both"/>
      </w:pPr>
      <w:r w:rsidRPr="0064491D">
        <w:t xml:space="preserve">Então, eu queria refletir com o Deputado Carlos Sampaio que o fato de ele ler e modificar não </w:t>
      </w:r>
      <w:proofErr w:type="gramStart"/>
      <w:r w:rsidRPr="0064491D">
        <w:t>seria</w:t>
      </w:r>
      <w:proofErr w:type="gramEnd"/>
      <w:r w:rsidRPr="0064491D">
        <w:t xml:space="preserve"> por insegurança. Isso é fruto do próprio debate. Ele faz, recebe as ponderações e acata, complementando o seu voto ou não. Depois, vota-se.</w:t>
      </w:r>
    </w:p>
    <w:p w:rsidR="008076CE" w:rsidRPr="0064491D" w:rsidRDefault="008076CE" w:rsidP="008076CE">
      <w:pPr>
        <w:ind w:firstLine="1440"/>
        <w:jc w:val="both"/>
      </w:pPr>
      <w:r w:rsidRPr="0064491D">
        <w:t xml:space="preserve">E </w:t>
      </w:r>
      <w:proofErr w:type="gramStart"/>
      <w:r w:rsidRPr="0064491D">
        <w:t xml:space="preserve">a segunda ponderação que eu quero fazer com o Senador </w:t>
      </w:r>
      <w:proofErr w:type="spellStart"/>
      <w:r w:rsidRPr="0064491D">
        <w:t>Randolfe</w:t>
      </w:r>
      <w:proofErr w:type="spellEnd"/>
      <w:r w:rsidRPr="0064491D">
        <w:t>, com o Deputado Miro</w:t>
      </w:r>
      <w:proofErr w:type="gramEnd"/>
      <w:r w:rsidRPr="0064491D">
        <w:t xml:space="preserve"> – eu não sei se o Deputado Carlos Sampaio também está nesta missão – é que me parece lógico que as questões que serão levadas ao Ministério Público pudessem ser discutidas pelo Parlamento, esgotadas e, só aí, eventualmente se não acatadas... Porque eu vejo um problema lógico nos dois procedimentos. Lógico de lógica racional e de lógica política. Ora, se nós queremos discutir pela leitura – parece-me que o Relator prefere ler na quarta; eu também não vejo problema de ele ler hoje e fazer uma complementação de voto –, se nós queremos debater esse conteúdo, ainda que tenhamos divergência ao final, é razoável que as questões que serão levadas ao Ministério Público fossem trazidas ao debate aqui e levadas ao final, caso não fossem acatadas. </w:t>
      </w:r>
    </w:p>
    <w:p w:rsidR="008076CE" w:rsidRPr="0064491D" w:rsidRDefault="008076CE" w:rsidP="008076CE">
      <w:pPr>
        <w:ind w:firstLine="1440"/>
        <w:jc w:val="both"/>
      </w:pPr>
      <w:r w:rsidRPr="0064491D">
        <w:lastRenderedPageBreak/>
        <w:t xml:space="preserve">Então, eu queria fazer esta ponderação aos nobres Parlamentares: que o Parlamento, como Poder maior, seja um desaguadouro desse debate. E, enfim, esgotado o debate, só assim é que nós, então, daríamos o encaminhamento que todos quisessem. </w:t>
      </w:r>
    </w:p>
    <w:p w:rsidR="008076CE" w:rsidRPr="0064491D" w:rsidRDefault="008076CE" w:rsidP="008076CE">
      <w:pPr>
        <w:ind w:firstLine="1440"/>
        <w:jc w:val="both"/>
      </w:pPr>
      <w:r w:rsidRPr="0064491D">
        <w:t xml:space="preserve">Quero fazer essa ponderação aos nobres Parlamentares. </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 </w:t>
      </w:r>
      <w:r w:rsidRPr="0064491D">
        <w:t>(Vital do Rêgo. PMDB – PB) – Como último orador inscrito, Glauber Braga.</w:t>
      </w:r>
    </w:p>
    <w:p w:rsidR="008076CE" w:rsidRDefault="008076CE" w:rsidP="008076CE">
      <w:pPr>
        <w:ind w:firstLine="1440"/>
        <w:jc w:val="both"/>
      </w:pPr>
      <w:r w:rsidRPr="0064491D">
        <w:rPr>
          <w:b/>
        </w:rPr>
        <w:t xml:space="preserve">O SR. GLAUBER BRAGA </w:t>
      </w:r>
      <w:r w:rsidRPr="0064491D">
        <w:t>(PSB – RJ) – Presidente, eu só quero aqui reforçar uma posição. É importante compreender o que cada Parlamentar, o que cada partido tem como prerrogativa e aquilo que ele está procurando alcançar como objetivo nesta CPMI. E a ponderação que faço a alguns dos oradores que me antecederam é – e aí eu faço coro com o nosso Vice-Presidente, Deputado Paulo Teixeira</w:t>
      </w:r>
      <w:r>
        <w:t xml:space="preserve"> –, a partir do momento em que o relatório foi disponibilizado há pouco mais de um dia, ou seja, tempo que já foi dito e discutido como não suficiente para que toda a sua leitura pudesse ter sido feita e analisada, e, de antemão, já se traz aqui aquilo que seria um relatório paralelo, para ser entregue à Procuradoria Geral da República, a meu ver, o que estamos fazendo e os Parlamentares que, porventura, trazem essa opção estão dando uma demonstração de que já se pretendia contestar o resultado do relatório que seria contestado independentemente de qual fosse. Até porque, se assim não fosse, em pouco mais de um dia, não existiria tempo suficiente para criticar o relatório e já apresentar uma proposta alternativa à Procuradoria Geral da República.</w:t>
      </w:r>
    </w:p>
    <w:p w:rsidR="008076CE" w:rsidRDefault="008076CE" w:rsidP="008076CE">
      <w:pPr>
        <w:ind w:firstLine="1440"/>
        <w:jc w:val="both"/>
      </w:pPr>
      <w:r>
        <w:t xml:space="preserve">Então, nesse ato – aí faço a ponderação –, acho que podemos ter uma interpretação muito negativa de que, em primeiro lugar, se pretendia, de antemão, desmerecer o trabalho do relatório apresentado, mesmo antes de conhecê-lo; em segundo lugar, que essa iniciativa tenha como único objetivo a criação de um fato político, em vez de se procurar claramente o resultado dos fatos, com uma análise precisa e aprofundada do relatório apresentado. </w:t>
      </w:r>
    </w:p>
    <w:p w:rsidR="008076CE" w:rsidRDefault="008076CE" w:rsidP="008076CE">
      <w:pPr>
        <w:ind w:firstLine="1440"/>
        <w:jc w:val="both"/>
      </w:pPr>
      <w:r>
        <w:t xml:space="preserve">Exatamente por isso, acolho aqui as ponderações feitas, no sentido de que possamos fazer uma avaliação pormenorizada daquilo que foi trazido pelo Relator, e pondero também com os outros parlamentares, para, antes de qualquer iniciativa, a gente possa fazer uma reflexão, para que não haja interpretação de que queiramos desmerecer tudo </w:t>
      </w:r>
      <w:proofErr w:type="gramStart"/>
      <w:r>
        <w:t>aquilo</w:t>
      </w:r>
      <w:proofErr w:type="gramEnd"/>
      <w:r>
        <w:t xml:space="preserve"> que está sendo apresentado pelo Relator, independentemente de conhecê-lo e, além disso, de o que se quer é única e exclusivamente a criação de um fato político para que possamos ter alguns parlamentares, alguns segundos ou alguns registros, na mídia nacional, sem uma investigação concreta e profunda do que está sendo aqui apresentado.</w:t>
      </w:r>
    </w:p>
    <w:p w:rsidR="008076CE" w:rsidRDefault="008076CE" w:rsidP="008076CE">
      <w:pPr>
        <w:ind w:firstLine="1440"/>
        <w:jc w:val="both"/>
      </w:pPr>
      <w:r>
        <w:t xml:space="preserve">Essa era a ponderação, </w:t>
      </w:r>
      <w:proofErr w:type="gramStart"/>
      <w:r>
        <w:t>Sr.</w:t>
      </w:r>
      <w:proofErr w:type="gramEnd"/>
      <w:r>
        <w:t xml:space="preserve"> Presidente. </w:t>
      </w:r>
    </w:p>
    <w:p w:rsidR="008076CE" w:rsidRDefault="008076CE" w:rsidP="008076CE">
      <w:pPr>
        <w:ind w:firstLine="1440"/>
        <w:jc w:val="both"/>
      </w:pPr>
      <w:r>
        <w:rPr>
          <w:b/>
        </w:rPr>
        <w:t xml:space="preserve">O </w:t>
      </w:r>
      <w:proofErr w:type="gramStart"/>
      <w:r>
        <w:rPr>
          <w:b/>
        </w:rPr>
        <w:t>SR.</w:t>
      </w:r>
      <w:proofErr w:type="gramEnd"/>
      <w:r>
        <w:rPr>
          <w:b/>
        </w:rPr>
        <w:t xml:space="preserve"> PRESIDENTE</w:t>
      </w:r>
      <w:r>
        <w:t xml:space="preserve"> (Vital do Rêgo. PMDB – PB) – Agradeço a V. Exª. </w:t>
      </w:r>
    </w:p>
    <w:p w:rsidR="008076CE" w:rsidRDefault="008076CE" w:rsidP="008076CE">
      <w:pPr>
        <w:ind w:firstLine="1440"/>
        <w:jc w:val="both"/>
      </w:pPr>
      <w:r>
        <w:t xml:space="preserve">Concedo a palavra à Deputada Íris de Araújo. </w:t>
      </w:r>
    </w:p>
    <w:p w:rsidR="008076CE" w:rsidRDefault="008076CE" w:rsidP="008076CE">
      <w:pPr>
        <w:ind w:firstLine="1440"/>
        <w:jc w:val="both"/>
      </w:pPr>
      <w:r>
        <w:rPr>
          <w:b/>
        </w:rPr>
        <w:t xml:space="preserve">A </w:t>
      </w:r>
      <w:proofErr w:type="spellStart"/>
      <w:r>
        <w:rPr>
          <w:b/>
        </w:rPr>
        <w:t>SRª</w:t>
      </w:r>
      <w:proofErr w:type="spellEnd"/>
      <w:r>
        <w:rPr>
          <w:b/>
        </w:rPr>
        <w:t xml:space="preserve"> ÍRIS DE ARAÚJO</w:t>
      </w:r>
      <w:r>
        <w:t xml:space="preserve"> (PMDB – GO) – </w:t>
      </w:r>
      <w:proofErr w:type="gramStart"/>
      <w:r>
        <w:t>Sr.</w:t>
      </w:r>
      <w:proofErr w:type="gramEnd"/>
      <w:r>
        <w:t xml:space="preserve"> Presidente, Sr. Relator, nosso Vice-Presidente, todos os nossos companheiros aqui presentes neste trabalho que considero da maior importância e tem consumido, por parte de cada um, muito tempo, trabalho, muita responsabilidade e muito denodo, numa situação em que nos transformamos – ouvi aqui alguém dizer; não sei citar o nome –, de alguma forma, em investigadores, delegados e juízes. </w:t>
      </w:r>
    </w:p>
    <w:p w:rsidR="008076CE" w:rsidRDefault="008076CE" w:rsidP="008076CE">
      <w:pPr>
        <w:ind w:firstLine="1440"/>
        <w:jc w:val="both"/>
      </w:pPr>
      <w:r>
        <w:t xml:space="preserve">Então, é uma responsabilidade muito grande que nós temos. Na primeira reunião em que seria lido o relatório, na última, ontem, eu, que sou novata em CPMI, fiquei um pouco assustada com o tumulto que se estabeleceu, a partir de um fato que sequer tinha sido dado ao conhecimento ainda. Não tínhamos lido nada. Até brinquei que iríamos ter que usar um colete à prova de bala, porque era um tiroteio tamanho. Alguém disse que era em </w:t>
      </w:r>
      <w:r>
        <w:lastRenderedPageBreak/>
        <w:t xml:space="preserve">cima do Relator, mas eu ponderei que bala perdida poderia acontecer por aí. Fiz uma brincadeira diante daquilo a que estávamos assistindo naquele momento. Hoje, percebo que está prevalecendo o bom senso. E o Senador </w:t>
      </w:r>
      <w:proofErr w:type="spellStart"/>
      <w:r>
        <w:t>Randolfe</w:t>
      </w:r>
      <w:proofErr w:type="spellEnd"/>
      <w:r>
        <w:t xml:space="preserve"> Rodrigues até usou um termo que considero até meio antiquado: bom-tom. </w:t>
      </w:r>
    </w:p>
    <w:p w:rsidR="008076CE" w:rsidRDefault="008076CE" w:rsidP="008076CE">
      <w:pPr>
        <w:ind w:firstLine="1440"/>
        <w:jc w:val="both"/>
      </w:pPr>
      <w:proofErr w:type="gramStart"/>
      <w:r>
        <w:t>Sr.</w:t>
      </w:r>
      <w:proofErr w:type="gramEnd"/>
      <w:r>
        <w:t xml:space="preserve"> Relator, aí dando a minha contribuição a V. Exª em relação ao relatório, lendo-o ontem à noite – é lógico que vou precisar de muito mais tempo para lê-lo –, encontrei fatos muito recentes, frescos e novos, a partir do cruzamento que se fizeram de escutas telefônicas, de locais e de horário. Nós temos que levar em consideração, Deputado Domingos Sávio, que temos que realmente ler esse relatório para que </w:t>
      </w:r>
      <w:proofErr w:type="gramStart"/>
      <w:r>
        <w:t>possamos,</w:t>
      </w:r>
      <w:proofErr w:type="gramEnd"/>
      <w:r>
        <w:t xml:space="preserve"> Deputado Carlos Sampaio, tirar as nossas conclusões antes de estabelecermos esse juízo de valor que muitas vezes aponta na direção do Relator, deixando-o numa situação em que ele não merece, porque trabalhou, lutou para que se fizesse aqui a justiça que deve ser alcançada.</w:t>
      </w:r>
    </w:p>
    <w:p w:rsidR="008076CE" w:rsidRDefault="008076CE" w:rsidP="008076CE">
      <w:pPr>
        <w:ind w:firstLine="1440"/>
        <w:jc w:val="both"/>
      </w:pPr>
      <w:r>
        <w:t>Era isso que eu tinha a dizer.</w:t>
      </w:r>
    </w:p>
    <w:p w:rsidR="008076CE" w:rsidRDefault="008076CE" w:rsidP="008076CE">
      <w:pPr>
        <w:ind w:firstLine="1440"/>
        <w:jc w:val="both"/>
      </w:pPr>
      <w:r>
        <w:rPr>
          <w:b/>
        </w:rPr>
        <w:t xml:space="preserve">O </w:t>
      </w:r>
      <w:proofErr w:type="gramStart"/>
      <w:r>
        <w:rPr>
          <w:b/>
        </w:rPr>
        <w:t>SR.</w:t>
      </w:r>
      <w:proofErr w:type="gramEnd"/>
      <w:r>
        <w:rPr>
          <w:b/>
        </w:rPr>
        <w:t xml:space="preserve"> PRESIDENTE </w:t>
      </w:r>
      <w:r>
        <w:t>(Vital do Rêgo. PMDB – PB) – Dr. Rosinha com a palavra.</w:t>
      </w:r>
    </w:p>
    <w:p w:rsidR="008076CE" w:rsidRDefault="008076CE" w:rsidP="008076CE">
      <w:pPr>
        <w:ind w:firstLine="1440"/>
        <w:jc w:val="both"/>
      </w:pPr>
      <w:r>
        <w:rPr>
          <w:b/>
        </w:rPr>
        <w:t xml:space="preserve">O SR. DR. ROSINHA </w:t>
      </w:r>
      <w:r>
        <w:t xml:space="preserve">(PT – PR) – Obrigado, </w:t>
      </w:r>
      <w:proofErr w:type="gramStart"/>
      <w:r>
        <w:t>Sr.</w:t>
      </w:r>
      <w:proofErr w:type="gramEnd"/>
      <w:r>
        <w:t xml:space="preserve"> Presidente, </w:t>
      </w:r>
      <w:proofErr w:type="spellStart"/>
      <w:r>
        <w:t>Sr</w:t>
      </w:r>
      <w:r>
        <w:rPr>
          <w:vertAlign w:val="superscript"/>
        </w:rPr>
        <w:t>a</w:t>
      </w:r>
      <w:r w:rsidRPr="002C74C1">
        <w:t>s</w:t>
      </w:r>
      <w:proofErr w:type="spellEnd"/>
      <w:r>
        <w:t xml:space="preserve"> e Srs. Parlamentares, Congressistas, a cada reunião desta CPMI, eu tenho procurado me manifestar somente uma vez, não mais que uma vez. Ontem, fiz isso e hoje também espero fazê-lo só uma vez. </w:t>
      </w:r>
    </w:p>
    <w:p w:rsidR="008076CE" w:rsidRDefault="008076CE" w:rsidP="008076CE">
      <w:pPr>
        <w:ind w:firstLine="1440"/>
        <w:jc w:val="both"/>
      </w:pPr>
      <w:r>
        <w:t xml:space="preserve">O que eu tenho visto aqui? Por causa do relatório apresentado ontem, a primeira coisa que </w:t>
      </w:r>
      <w:proofErr w:type="gramStart"/>
      <w:r>
        <w:t>fazem,</w:t>
      </w:r>
      <w:proofErr w:type="gramEnd"/>
      <w:r>
        <w:t xml:space="preserve"> pelo que eu tenho observado, alguns dos parlamentares é atacar o Relator, e não o relatório, até porque não leram o relatório. Se não leram, não têm o que falar. E uma parte, inclusive, se retira para ir ao Ministério Público levar aquilo que o relatório já está mandando para lá, que é todo o banco de dados. Portanto, concordo plenamente com o que foi dito antes: é muito mais para chamar a atenção da mídia e sair na imprensa dizendo que está se antecipando, fazendo aquilo que o relatório já fará.</w:t>
      </w:r>
    </w:p>
    <w:p w:rsidR="008076CE" w:rsidRDefault="008076CE" w:rsidP="008076CE">
      <w:pPr>
        <w:ind w:firstLine="1440"/>
        <w:jc w:val="both"/>
      </w:pPr>
      <w:r>
        <w:t xml:space="preserve">A outra questão que observo é que, a todo instante, procura-se atacar o Relator por ele ser do Partido dos Trabalhadores, com afirmativas incorretas, inverídicas e, não vou usar a palavra que queria, mas dizem, por exemplo, que esse relatório foi feito pela Executiva do Partido dos Trabalhadores. Esse relatório foi feito pela assessoria desta CPMI. Todos tinham acesso a ela, foram requisitados na Polícia Federal, houve requerimento que se aprovou aqui quando fizeram a requisição desses assessores. </w:t>
      </w:r>
    </w:p>
    <w:p w:rsidR="008076CE" w:rsidRDefault="008076CE" w:rsidP="008076CE">
      <w:pPr>
        <w:ind w:firstLine="1440"/>
        <w:jc w:val="both"/>
      </w:pPr>
      <w:r>
        <w:t xml:space="preserve">Se alguém aqui foi incompetente de não acompanhar o processo para analisar os documentos, não jogue a culpa no Relator. Essa incompetência houve em várias bancadas, porque toda bancada podia designar alguém para estar lá. Cada um de nós Parlamentares tinha o direito e a obrigação de designar alguém. Se não o fez, não acuse o Relator agora de incompetência ou de parcialidade. Isso tem que ser </w:t>
      </w:r>
      <w:proofErr w:type="gramStart"/>
      <w:r>
        <w:t>dito</w:t>
      </w:r>
      <w:proofErr w:type="gramEnd"/>
      <w:r>
        <w:t xml:space="preserve"> também, porque dizem que, por mais de tantos dias, não se trabalhou. Não trabalhou aquele que não quis trabalhar, porque ou podia ele estar lá analisando os documentos ou seus assessores. Então, não julgue a sua incompetência colocando como culpado o Relator.</w:t>
      </w:r>
    </w:p>
    <w:p w:rsidR="008076CE" w:rsidRDefault="008076CE" w:rsidP="008076CE">
      <w:pPr>
        <w:ind w:firstLine="1440"/>
        <w:jc w:val="both"/>
      </w:pPr>
      <w:r>
        <w:rPr>
          <w:b/>
        </w:rPr>
        <w:t xml:space="preserve">O </w:t>
      </w:r>
      <w:proofErr w:type="gramStart"/>
      <w:r>
        <w:rPr>
          <w:b/>
        </w:rPr>
        <w:t>SR.</w:t>
      </w:r>
      <w:proofErr w:type="gramEnd"/>
      <w:r>
        <w:rPr>
          <w:b/>
        </w:rPr>
        <w:t xml:space="preserve"> PRESIDENTE </w:t>
      </w:r>
      <w:r>
        <w:t>(Vital do Rêgo. PMDB – PB) – Domingos Sávio com a palavra.</w:t>
      </w:r>
    </w:p>
    <w:p w:rsidR="008076CE" w:rsidRDefault="008076CE" w:rsidP="008076CE">
      <w:pPr>
        <w:ind w:firstLine="1440"/>
        <w:jc w:val="both"/>
      </w:pPr>
      <w:r>
        <w:rPr>
          <w:b/>
        </w:rPr>
        <w:t xml:space="preserve">O SR. DOMINGOS SÁVIO </w:t>
      </w:r>
      <w:r>
        <w:t xml:space="preserve">(PSDB – MG) – </w:t>
      </w:r>
      <w:proofErr w:type="gramStart"/>
      <w:r>
        <w:t>Sr.</w:t>
      </w:r>
      <w:proofErr w:type="gramEnd"/>
      <w:r>
        <w:t xml:space="preserve"> Presidente, colegas Parlamentares, é preciso, às vezes, recapitular um pouco, para que a verdade cristalina prevaleça e junto com ela o respeito a todos os pares.</w:t>
      </w:r>
    </w:p>
    <w:p w:rsidR="008076CE" w:rsidRDefault="008076CE" w:rsidP="008076CE">
      <w:pPr>
        <w:ind w:firstLine="1440"/>
        <w:jc w:val="both"/>
      </w:pPr>
      <w:r>
        <w:lastRenderedPageBreak/>
        <w:t xml:space="preserve">Em primeiro lugar, eu reitero o respeito que </w:t>
      </w:r>
      <w:proofErr w:type="gramStart"/>
      <w:r>
        <w:t>tenho,</w:t>
      </w:r>
      <w:proofErr w:type="gramEnd"/>
      <w:r>
        <w:t xml:space="preserve"> que sempre tive e pretendo continuar nutrindo pelo Relator, meu conterrâneo de Minas, Deputado Odair Cunha. Esse respeito</w:t>
      </w:r>
      <w:proofErr w:type="gramStart"/>
      <w:r>
        <w:t>, pretendo</w:t>
      </w:r>
      <w:proofErr w:type="gramEnd"/>
      <w:r>
        <w:t xml:space="preserve"> eu, se manterá inabalável, em que pese em frequentes situações discordarmos, do ponto de vista político, na análise e na ação política dos fatos que temos que enfrentar no dia a dia.</w:t>
      </w:r>
    </w:p>
    <w:p w:rsidR="008076CE" w:rsidRPr="0064491D" w:rsidRDefault="008076CE" w:rsidP="008076CE">
      <w:pPr>
        <w:ind w:firstLine="1440"/>
        <w:jc w:val="both"/>
      </w:pPr>
      <w:r>
        <w:t xml:space="preserve">Quanto às críticas que ontem ocorreram aqui e que </w:t>
      </w:r>
      <w:proofErr w:type="gramStart"/>
      <w:r>
        <w:t>repercutiram</w:t>
      </w:r>
      <w:proofErr w:type="gramEnd"/>
      <w:r>
        <w:t xml:space="preserve">, naturalmente, na imprensa, eu me incluo entre aqueles que se manifestaram demonstrando inconformismo com a condução desse relatório. Eu recapitulo, inclusive, a condição em que fiz essa crítica até para que o colega que acaba de se manifestar fazendo alusão de que um ou outro poderia não estar acompanhando ou exercendo de forma competente a sua missão ou com a assessoria que o fizesse. Eu fiz uma menção, e o fiz de forma respeitosa, ao Deputado Paulo Teixeira, demonstrando a minha surpresa, porque o relatório foi colocado na Internet na madrugada de ontem, algumas horas antes de chegarmos aqui. Provavelmente a maioria ou já estava repousando ou se preparava para isso e eu, inclusive, só tomei conhecimento de que ele estava na Internet quando cheguei aqui, o que é absolutamente natural e creio que também para a maioria dos colegas. </w:t>
      </w:r>
      <w:r w:rsidRPr="0064491D">
        <w:t>Ainda que tivesse tomado conhecimento naquele segundo, naquele minuto, todos estão vendo que se trata de um relatório com milhares de páginas, impossível de ser lido e analisado em um dia, sequer em algumas poucas horas, pela madrugada. Quando aqui chegamos, o relatório estava sendo distribuído, ainda com o calor das gráficas, da máquina de impressão, e a poucos minutos do início</w:t>
      </w:r>
      <w:r>
        <w:t xml:space="preserve"> da reunião</w:t>
      </w:r>
      <w:r w:rsidRPr="0064491D">
        <w:t>.</w:t>
      </w:r>
    </w:p>
    <w:p w:rsidR="008076CE" w:rsidRPr="0064491D" w:rsidRDefault="008076CE" w:rsidP="008076CE">
      <w:pPr>
        <w:ind w:firstLine="1440"/>
        <w:jc w:val="both"/>
      </w:pPr>
      <w:r w:rsidRPr="0064491D">
        <w:t xml:space="preserve">E aí entram algumas constatações. Os veículos de comunicação, na noite de ontem, de antes de ontem, antes de estar na Internet, já davam conta de várias questões que seriam conteúdo do relatório. O Deputado Paulo Teixeira começa a fazer uma reflexão até o ponto de elogiar e reconhecer o mérito do Relator, sem nenhuma ressalva a ser feita, inclusive análise com a qual eu concordo, é uma tarefa árdua a que ele se expôs, porém, pode-se verificar nas notas taquigráficas que o Deputado Paulo começou a fazer análise e reflexão sobre o conteúdo do relatório, dizendo, por exemplo, que entendia como extremamente corajosa a decisão do Relator de incluir e indiciar determinadas pessoas. E até mencionou algo que me surpreendeu – e aí </w:t>
      </w:r>
      <w:r>
        <w:t xml:space="preserve">a razão </w:t>
      </w:r>
      <w:r w:rsidRPr="0064491D">
        <w:t>da minha intervenção –, quando ele disse</w:t>
      </w:r>
      <w:r>
        <w:t>:</w:t>
      </w:r>
      <w:r w:rsidRPr="0064491D">
        <w:t xml:space="preserve"> </w:t>
      </w:r>
      <w:r>
        <w:t>“</w:t>
      </w:r>
      <w:r w:rsidRPr="0064491D">
        <w:t>inclusive tendo a coragem de não indiciar ou de não representar contra alguns nomes</w:t>
      </w:r>
      <w:r>
        <w:t>”</w:t>
      </w:r>
      <w:r w:rsidRPr="0064491D">
        <w:t xml:space="preserve">. Ora, para que eu identifique que alguém não foi indiciado, eu preciso conhecer todo o conteúdo. Até para dizer que alguém </w:t>
      </w:r>
      <w:proofErr w:type="gramStart"/>
      <w:r w:rsidRPr="0064491D">
        <w:t>foi</w:t>
      </w:r>
      <w:proofErr w:type="gramEnd"/>
      <w:r w:rsidRPr="0064491D">
        <w:t>, eu posso estar me baseando numa referência da imprensa. Mas para dizer: “Olha, fulano não está no relatório. Fulano não consta desse mundo de páginas”, eu preciso conhecer o teor, eu preciso ter participado, de uma forma muito clara, da decisão. Posso até não ter escrito, mas tenho que ter participado da decisão.</w:t>
      </w:r>
    </w:p>
    <w:p w:rsidR="008076CE" w:rsidRPr="0064491D" w:rsidRDefault="008076CE" w:rsidP="008076CE">
      <w:pPr>
        <w:ind w:firstLine="1440"/>
        <w:jc w:val="both"/>
      </w:pPr>
      <w:r w:rsidRPr="0064491D">
        <w:t>É nesse sentido que nós nos levantamos, que nós nos manifestamos, dizendo que não é correto isso. Não é correto. O relatório, o Relator tem toda a prerrogativa. Agora, os demais membros do PT ou de qualquer partido fazem isso, e nós do PSDB vamos ficar sabendo aqui que estamos sendo acusados, que o jornalista tal está se</w:t>
      </w:r>
      <w:r>
        <w:t xml:space="preserve">ndo acusado, que a Procuradoria </w:t>
      </w:r>
      <w:r w:rsidRPr="0064491D">
        <w:t>Geral da República está sendo acusada. Nós vamos ficar sabendo aqui. Os outros participaram da estruturação. Isso não é correto. Isso é algo que precisa ser revisto. E é por isso que nós entendemos que</w:t>
      </w:r>
      <w:r>
        <w:t xml:space="preserve"> esse relatório já nasce com est</w:t>
      </w:r>
      <w:r w:rsidRPr="0064491D">
        <w:t>a marca terrível de não representar o sentimento desta Casa e muito menos do Congresso como um todo.</w:t>
      </w:r>
    </w:p>
    <w:p w:rsidR="008076CE" w:rsidRPr="0064491D" w:rsidRDefault="008076CE" w:rsidP="008076CE">
      <w:pPr>
        <w:ind w:firstLine="1440"/>
        <w:jc w:val="both"/>
      </w:pPr>
      <w:r w:rsidRPr="0064491D">
        <w:t>Muito obrigado.</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w:t>
      </w:r>
      <w:r w:rsidRPr="0064491D">
        <w:t xml:space="preserve"> (Vital do Rêgo. PMDB – PB) – Deputado Paulo Teixeira, para um esclarecimento rápido.</w:t>
      </w:r>
    </w:p>
    <w:p w:rsidR="008076CE" w:rsidRPr="0064491D" w:rsidRDefault="008076CE" w:rsidP="008076CE">
      <w:pPr>
        <w:ind w:firstLine="1440"/>
        <w:jc w:val="both"/>
      </w:pPr>
      <w:r w:rsidRPr="0064491D">
        <w:rPr>
          <w:b/>
        </w:rPr>
        <w:lastRenderedPageBreak/>
        <w:t>O SR. PAULO TEIXEIRA</w:t>
      </w:r>
      <w:r w:rsidRPr="0064491D">
        <w:t xml:space="preserve"> (PT – SP) – Não, apenas para dar dois esclarecimentos.</w:t>
      </w:r>
    </w:p>
    <w:p w:rsidR="008076CE" w:rsidRPr="0064491D" w:rsidRDefault="008076CE" w:rsidP="008076CE">
      <w:pPr>
        <w:ind w:firstLine="1440"/>
        <w:jc w:val="both"/>
      </w:pPr>
      <w:r w:rsidRPr="0064491D">
        <w:t xml:space="preserve">Primeiro, foi muito importante o Deputado Domingos Sávio falar, mas vou falar o motivo da minha reação e o conteúdo da minha fala. V. Exª disse que a imprensa sabia do relatório. Então, se V. Exª puder ler o jornal </w:t>
      </w:r>
      <w:r w:rsidRPr="0064491D">
        <w:rPr>
          <w:i/>
        </w:rPr>
        <w:t>O Globo</w:t>
      </w:r>
      <w:r w:rsidRPr="0064491D">
        <w:t xml:space="preserve"> de ontem, o jornal </w:t>
      </w:r>
      <w:r w:rsidRPr="0064491D">
        <w:rPr>
          <w:i/>
        </w:rPr>
        <w:t xml:space="preserve">Folha de </w:t>
      </w:r>
      <w:proofErr w:type="spellStart"/>
      <w:r w:rsidRPr="0064491D">
        <w:rPr>
          <w:i/>
        </w:rPr>
        <w:t>S.Paulo</w:t>
      </w:r>
      <w:proofErr w:type="spellEnd"/>
      <w:r w:rsidRPr="0064491D">
        <w:t xml:space="preserve"> de ontem, o jornal </w:t>
      </w:r>
      <w:r w:rsidRPr="0064491D">
        <w:rPr>
          <w:i/>
        </w:rPr>
        <w:t>O Estado de S. Paulo</w:t>
      </w:r>
      <w:r w:rsidRPr="0064491D">
        <w:t xml:space="preserve"> de ontem e o jornal </w:t>
      </w:r>
      <w:r w:rsidRPr="0064491D">
        <w:rPr>
          <w:i/>
        </w:rPr>
        <w:t>Valor</w:t>
      </w:r>
      <w:r w:rsidRPr="0064491D">
        <w:t xml:space="preserve"> de ontem, V. Exª vai ver um resumo desse relatório nesses jornais. Portanto, eu me fiei naquele resumo dos jornais. Eu não li esse relatório. Eu, ao saber – inclusive não li até agora –, pela imprensa, de outras questões, eu também terei as minhas considerações ao relatório. Então, eu me sinto nas mesmas condições de V. Exª na relação com o relatório. Eu quero deixar claro esse tema.</w:t>
      </w:r>
    </w:p>
    <w:p w:rsidR="008076CE" w:rsidRPr="0064491D" w:rsidRDefault="008076CE" w:rsidP="008076CE">
      <w:pPr>
        <w:ind w:firstLine="1440"/>
        <w:jc w:val="both"/>
      </w:pPr>
      <w:r w:rsidRPr="0064491D">
        <w:t xml:space="preserve">As razões por que </w:t>
      </w:r>
      <w:proofErr w:type="gramStart"/>
      <w:r w:rsidRPr="0064491D">
        <w:t>fui em</w:t>
      </w:r>
      <w:proofErr w:type="gramEnd"/>
      <w:r w:rsidRPr="0064491D">
        <w:t xml:space="preserve"> defesa do Relator é que um dos Srs. parlamentares, não quero mencionar o nome aqui, antes de conhecer todo o relatório, já denominou aquele relatório como uma </w:t>
      </w:r>
      <w:r w:rsidRPr="0064491D">
        <w:rPr>
          <w:i/>
        </w:rPr>
        <w:t>pizza</w:t>
      </w:r>
      <w:r w:rsidRPr="0064491D">
        <w:t xml:space="preserve">. Então, eu </w:t>
      </w:r>
      <w:proofErr w:type="gramStart"/>
      <w:r w:rsidRPr="0064491D">
        <w:t>fui em</w:t>
      </w:r>
      <w:proofErr w:type="gramEnd"/>
      <w:r w:rsidRPr="0064491D">
        <w:t xml:space="preserve"> defesa da respeitabilidade do Relator. Até disse: “Olha, eu acho que é uma palavra que não caberia na maturidade desse Parlamentar que fala”. Mas eu </w:t>
      </w:r>
      <w:proofErr w:type="gramStart"/>
      <w:r w:rsidRPr="0064491D">
        <w:t>fui em</w:t>
      </w:r>
      <w:proofErr w:type="gramEnd"/>
      <w:r w:rsidRPr="0064491D">
        <w:t xml:space="preserve"> defesa do Relator</w:t>
      </w:r>
      <w:r>
        <w:t>,</w:t>
      </w:r>
      <w:r w:rsidRPr="0064491D">
        <w:t xml:space="preserve"> porque eu não posso aceitar que ele tenha feito um trabalho tão longo e que </w:t>
      </w:r>
      <w:r>
        <w:t>haja</w:t>
      </w:r>
      <w:r w:rsidRPr="0064491D">
        <w:t xml:space="preserve"> essa consideração pelo seu trabalho antes de todos conhecê-lo, ainda que haja divergências.</w:t>
      </w:r>
    </w:p>
    <w:p w:rsidR="008076CE" w:rsidRPr="0064491D" w:rsidRDefault="008076CE" w:rsidP="008076CE">
      <w:pPr>
        <w:ind w:firstLine="1440"/>
        <w:jc w:val="both"/>
      </w:pPr>
      <w:r w:rsidRPr="0064491D">
        <w:t xml:space="preserve">Em terceiro lugar, eu queria reconsiderar, não reconsiderar, mas completar a fala que disse. </w:t>
      </w:r>
      <w:proofErr w:type="gramStart"/>
      <w:r w:rsidRPr="0064491D">
        <w:t>Na minha opinião</w:t>
      </w:r>
      <w:proofErr w:type="gramEnd"/>
      <w:r w:rsidRPr="0064491D">
        <w:t>, o Poder Legislativo é o Poder maior, representa toda a sociedade, quem formula leis para todos cumprirem, o Executivo e o Judiciário. Segundo lugar, ele tem mais legitimidade popular. Agora, a Constituição brasileira dá legitimidade ao Executivo e ao Judiciário. E, o Judiciário, o meio de acesso é o mérito. Então, esse é o meio da sua legitimidade, e a legitimidade constitucional. Portanto, vivemos em um sistema de tripartição de poderes, equilíbrio entre eles e de um princípio constitucional que diz que ninguém pode afastar do exame judicial qualquer violação a direito. Agora, o que estou requerendo, apelando é para que qualquer diálogo com Ministério Público – é legítimo que se faça – seja feito ao final dessa discussão aqui. É só esse o apelo que faço.</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w:t>
      </w:r>
      <w:r w:rsidRPr="0064491D">
        <w:t xml:space="preserve"> (Vital do Rêgo. PMDB – PB) – Com a palavra o Sr. Relator.</w:t>
      </w:r>
    </w:p>
    <w:p w:rsidR="008076CE" w:rsidRPr="0064491D" w:rsidRDefault="008076CE" w:rsidP="008076CE">
      <w:pPr>
        <w:ind w:firstLine="1440"/>
        <w:jc w:val="both"/>
      </w:pPr>
      <w:r w:rsidRPr="0064491D">
        <w:rPr>
          <w:b/>
        </w:rPr>
        <w:t>O SR. ODAIR CUNHA</w:t>
      </w:r>
      <w:r w:rsidRPr="0064491D">
        <w:t xml:space="preserve"> (PT – MG) – </w:t>
      </w:r>
      <w:proofErr w:type="gramStart"/>
      <w:r w:rsidRPr="0064491D">
        <w:t>Sr.</w:t>
      </w:r>
      <w:proofErr w:type="gramEnd"/>
      <w:r w:rsidRPr="0064491D">
        <w:t xml:space="preserve"> Presidente, na linha do diálogo com os pares, aqui, na Comissão, esclareço que o que estamos fazendo aqui é evidentemente aquilo que nos propusemos a fazer ontem, ou seja, dialogar muito porque entendo que o parecer que fizemos é do Relator, é meu. O relatório será da Comissão. Vou continuar perseguindo aqui o objetivo de fazer um relatório que espelhe o pensamento da maioria da Comissão. É por isso que estou pedindo o adiamento da leitura, ou seja, para ganhar mais prazo. Se eu lesse hoje, segundo o prazo de cinco sessões, teríamos que votá-lo na próxima semana. Como eu acho que não temos que usar a próxima semana para continuar dialogando sobre o meu parecer – não quero e não jogarei fora o que escrevi; quero é dialogar com os membros da Comissão – é que estou propondo que façamos a leitura, para cumprir a formalidade na medida em que, de fato, todos já têm acesso ao conteúdo escrito. </w:t>
      </w:r>
    </w:p>
    <w:p w:rsidR="008076CE" w:rsidRPr="0064491D" w:rsidRDefault="008076CE" w:rsidP="008076CE">
      <w:pPr>
        <w:ind w:firstLine="1440"/>
        <w:jc w:val="both"/>
      </w:pPr>
      <w:r w:rsidRPr="0064491D">
        <w:t xml:space="preserve">Então, para continuar perseguindo o objetivo de dialogar com os membros da Comissão, quero dialogar. Se me permite aqui uma confidência, Deputado Domingos, ontem, por volta de 11h30m, meia-noite, estávamos na casa de um parlamentar amigo, mineiro, o Deputado Domingos Sávio e eu, conversando sobre o conteúdo. Não chegamos a um consenso, mas estávamos conversando. Quero continuar perseguindo esse objetivo e </w:t>
      </w:r>
      <w:r w:rsidRPr="0064491D">
        <w:lastRenderedPageBreak/>
        <w:t>exatamente por isso quero, regimentalmente – não estou inventando, é regimental, o relator tem essa prerrogativa – dialogar. É uma prerrogativa, precisamos usar. Vou usar.</w:t>
      </w:r>
    </w:p>
    <w:p w:rsidR="008076CE" w:rsidRPr="0064491D" w:rsidRDefault="008076CE" w:rsidP="008076CE">
      <w:pPr>
        <w:ind w:firstLine="1440"/>
        <w:jc w:val="both"/>
      </w:pPr>
      <w:r w:rsidRPr="0064491D">
        <w:rPr>
          <w:b/>
        </w:rPr>
        <w:t xml:space="preserve">O SR. DOMINGOS SÁVIO </w:t>
      </w:r>
      <w:r w:rsidRPr="0064491D">
        <w:t xml:space="preserve">(PSDB – MG) – Prerrogativa que respeitamos. A busca do entendimento é boa. </w:t>
      </w:r>
    </w:p>
    <w:p w:rsidR="008076CE" w:rsidRPr="0064491D" w:rsidRDefault="008076CE" w:rsidP="008076CE">
      <w:pPr>
        <w:ind w:firstLine="1440"/>
        <w:jc w:val="both"/>
      </w:pPr>
      <w:r w:rsidRPr="0064491D">
        <w:rPr>
          <w:b/>
        </w:rPr>
        <w:t>O SR. ODAIR CUNHA</w:t>
      </w:r>
      <w:r w:rsidRPr="0064491D">
        <w:t xml:space="preserve"> (PT – MG) – É por isso, </w:t>
      </w:r>
      <w:proofErr w:type="gramStart"/>
      <w:r w:rsidRPr="0064491D">
        <w:t>Sr.</w:t>
      </w:r>
      <w:proofErr w:type="gramEnd"/>
      <w:r w:rsidRPr="0064491D">
        <w:t xml:space="preserve"> Presidente, que peço que a leitura seja feita na próxima semana.</w:t>
      </w:r>
    </w:p>
    <w:p w:rsidR="008076CE" w:rsidRPr="0064491D" w:rsidRDefault="008076CE" w:rsidP="008076CE">
      <w:pPr>
        <w:ind w:firstLine="1440"/>
        <w:jc w:val="both"/>
      </w:pPr>
      <w:r w:rsidRPr="0064491D">
        <w:rPr>
          <w:b/>
        </w:rPr>
        <w:t xml:space="preserve">O </w:t>
      </w:r>
      <w:proofErr w:type="gramStart"/>
      <w:r w:rsidRPr="0064491D">
        <w:rPr>
          <w:b/>
        </w:rPr>
        <w:t>SR.</w:t>
      </w:r>
      <w:proofErr w:type="gramEnd"/>
      <w:r w:rsidRPr="0064491D">
        <w:rPr>
          <w:b/>
        </w:rPr>
        <w:t xml:space="preserve"> PRESIDENTE</w:t>
      </w:r>
      <w:r w:rsidRPr="0064491D">
        <w:t xml:space="preserve"> (Vital do Rêgo. PMDB – PB) – Nada mais havendo a tratar, convoco </w:t>
      </w:r>
      <w:r>
        <w:t>r</w:t>
      </w:r>
      <w:r w:rsidRPr="0064491D">
        <w:t>e</w:t>
      </w:r>
      <w:r>
        <w:t>uni</w:t>
      </w:r>
      <w:r w:rsidRPr="0064491D">
        <w:t xml:space="preserve">ão para a próxima quarta-feira, às 10h15m. </w:t>
      </w:r>
    </w:p>
    <w:p w:rsidR="008076CE" w:rsidRPr="0064491D" w:rsidRDefault="008076CE" w:rsidP="008076CE">
      <w:pPr>
        <w:ind w:firstLine="1440"/>
        <w:jc w:val="both"/>
      </w:pPr>
      <w:r w:rsidRPr="0064491D">
        <w:t xml:space="preserve">Tenham </w:t>
      </w:r>
      <w:proofErr w:type="gramStart"/>
      <w:r w:rsidRPr="0064491D">
        <w:t>todos um bom</w:t>
      </w:r>
      <w:proofErr w:type="gramEnd"/>
      <w:r w:rsidRPr="0064491D">
        <w:t xml:space="preserve"> dia. Fiquem com Deus.</w:t>
      </w:r>
    </w:p>
    <w:p w:rsidR="00D429B2" w:rsidRPr="00BF59D2" w:rsidRDefault="00D429B2" w:rsidP="003E5129">
      <w:pPr>
        <w:spacing w:before="100" w:beforeAutospacing="1" w:after="100" w:afterAutospacing="1"/>
        <w:jc w:val="both"/>
        <w:rPr>
          <w:bCs/>
          <w:sz w:val="28"/>
          <w:szCs w:val="28"/>
        </w:rPr>
      </w:pPr>
    </w:p>
    <w:p w:rsidR="00BF59D2" w:rsidRPr="00BF59D2" w:rsidRDefault="00BF59D2" w:rsidP="00BF59D2">
      <w:pPr>
        <w:ind w:firstLine="1440"/>
        <w:jc w:val="both"/>
        <w:rPr>
          <w:sz w:val="28"/>
          <w:szCs w:val="28"/>
        </w:rPr>
      </w:pPr>
    </w:p>
    <w:p w:rsidR="00BF59D2" w:rsidRPr="00BF59D2" w:rsidRDefault="00BF59D2" w:rsidP="00BF59D2">
      <w:pPr>
        <w:jc w:val="right"/>
        <w:rPr>
          <w:i/>
        </w:rPr>
      </w:pPr>
      <w:r w:rsidRPr="00BF59D2">
        <w:t>(</w:t>
      </w:r>
      <w:r w:rsidRPr="00BF59D2">
        <w:rPr>
          <w:i/>
        </w:rPr>
        <w:t>Iniciada às 10 horas e 40 minutos, a reunião é encerrada às 1</w:t>
      </w:r>
      <w:r w:rsidR="00D429B2">
        <w:rPr>
          <w:i/>
        </w:rPr>
        <w:t>1</w:t>
      </w:r>
      <w:r w:rsidRPr="00BF59D2">
        <w:rPr>
          <w:i/>
        </w:rPr>
        <w:t xml:space="preserve"> horas e </w:t>
      </w:r>
      <w:r w:rsidR="00D429B2">
        <w:rPr>
          <w:i/>
        </w:rPr>
        <w:t>37</w:t>
      </w:r>
      <w:r w:rsidRPr="00BF59D2">
        <w:rPr>
          <w:i/>
        </w:rPr>
        <w:t xml:space="preserve"> minutos.</w:t>
      </w:r>
      <w:proofErr w:type="gramStart"/>
      <w:r w:rsidRPr="00BF59D2">
        <w:t>)</w:t>
      </w:r>
      <w:proofErr w:type="gramEnd"/>
    </w:p>
    <w:p w:rsidR="00BF59D2" w:rsidRPr="00BF59D2" w:rsidRDefault="00BF59D2" w:rsidP="00BF59D2">
      <w:pPr>
        <w:ind w:firstLine="1440"/>
        <w:jc w:val="both"/>
      </w:pPr>
    </w:p>
    <w:p w:rsidR="00E930BA" w:rsidRPr="00BF59D2" w:rsidRDefault="00E930BA" w:rsidP="00E930BA">
      <w:pPr>
        <w:rPr>
          <w:b/>
          <w:sz w:val="28"/>
          <w:szCs w:val="28"/>
        </w:rPr>
      </w:pPr>
    </w:p>
    <w:p w:rsidR="00E930BA" w:rsidRDefault="00E930BA" w:rsidP="00E930BA">
      <w:pPr>
        <w:jc w:val="right"/>
        <w:rPr>
          <w:i/>
          <w:sz w:val="28"/>
          <w:szCs w:val="28"/>
        </w:rPr>
      </w:pPr>
    </w:p>
    <w:p w:rsidR="008076CE" w:rsidRPr="00BF59D2" w:rsidRDefault="008076CE" w:rsidP="00E930BA">
      <w:pPr>
        <w:jc w:val="right"/>
        <w:rPr>
          <w:i/>
          <w:sz w:val="28"/>
          <w:szCs w:val="28"/>
        </w:rPr>
      </w:pPr>
    </w:p>
    <w:p w:rsidR="0001061A" w:rsidRPr="00BF59D2" w:rsidRDefault="0001061A" w:rsidP="0001061A">
      <w:pPr>
        <w:jc w:val="right"/>
        <w:rPr>
          <w:sz w:val="28"/>
          <w:szCs w:val="28"/>
        </w:rPr>
      </w:pPr>
    </w:p>
    <w:p w:rsidR="0001061A" w:rsidRPr="00BF59D2" w:rsidRDefault="0001061A" w:rsidP="0001061A">
      <w:pPr>
        <w:autoSpaceDE w:val="0"/>
        <w:autoSpaceDN w:val="0"/>
        <w:adjustRightInd w:val="0"/>
        <w:jc w:val="center"/>
        <w:rPr>
          <w:b/>
          <w:sz w:val="28"/>
          <w:szCs w:val="28"/>
        </w:rPr>
      </w:pPr>
      <w:r w:rsidRPr="00BF59D2">
        <w:rPr>
          <w:b/>
          <w:sz w:val="28"/>
          <w:szCs w:val="28"/>
        </w:rPr>
        <w:t>Senador Vital do Rêgo</w:t>
      </w:r>
    </w:p>
    <w:p w:rsidR="0001061A" w:rsidRPr="00BF59D2" w:rsidRDefault="0001061A" w:rsidP="0001061A">
      <w:pPr>
        <w:autoSpaceDE w:val="0"/>
        <w:autoSpaceDN w:val="0"/>
        <w:adjustRightInd w:val="0"/>
        <w:jc w:val="center"/>
        <w:rPr>
          <w:sz w:val="28"/>
          <w:szCs w:val="28"/>
          <w:shd w:val="clear" w:color="auto" w:fill="FFFFFF"/>
        </w:rPr>
      </w:pPr>
      <w:r w:rsidRPr="00BF59D2">
        <w:rPr>
          <w:sz w:val="28"/>
          <w:szCs w:val="28"/>
        </w:rPr>
        <w:t xml:space="preserve">Presidente </w:t>
      </w:r>
    </w:p>
    <w:p w:rsidR="0001061A" w:rsidRPr="00BF59D2" w:rsidRDefault="0001061A" w:rsidP="006427B8">
      <w:pPr>
        <w:spacing w:before="100" w:beforeAutospacing="1" w:after="100" w:afterAutospacing="1"/>
        <w:jc w:val="both"/>
        <w:rPr>
          <w:sz w:val="28"/>
          <w:szCs w:val="28"/>
          <w:shd w:val="clear" w:color="auto" w:fill="FFFFFF"/>
        </w:rPr>
      </w:pPr>
    </w:p>
    <w:p w:rsidR="00BF59D2" w:rsidRPr="00BF59D2" w:rsidRDefault="00BF59D2">
      <w:pPr>
        <w:spacing w:before="100" w:beforeAutospacing="1" w:after="100" w:afterAutospacing="1"/>
        <w:jc w:val="both"/>
        <w:rPr>
          <w:sz w:val="28"/>
          <w:szCs w:val="28"/>
          <w:shd w:val="clear" w:color="auto" w:fill="FFFFFF"/>
        </w:rPr>
      </w:pPr>
    </w:p>
    <w:sectPr w:rsidR="00BF59D2" w:rsidRPr="00BF59D2" w:rsidSect="00BF29BE">
      <w:headerReference w:type="default" r:id="rId8"/>
      <w:footerReference w:type="even" r:id="rId9"/>
      <w:footerReference w:type="default" r:id="rId10"/>
      <w:pgSz w:w="11907" w:h="16840" w:code="9"/>
      <w:pgMar w:top="924" w:right="1134" w:bottom="851" w:left="1701" w:header="709" w:footer="56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7D3" w:rsidRDefault="004477D3">
      <w:r>
        <w:separator/>
      </w:r>
    </w:p>
  </w:endnote>
  <w:endnote w:type="continuationSeparator" w:id="0">
    <w:p w:rsidR="004477D3" w:rsidRDefault="004477D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7D3" w:rsidRDefault="00F723EE" w:rsidP="009C6716">
    <w:pPr>
      <w:pStyle w:val="Rodap"/>
      <w:framePr w:wrap="around" w:vAnchor="text" w:hAnchor="margin" w:xAlign="right" w:y="1"/>
      <w:rPr>
        <w:rStyle w:val="Nmerodepgina"/>
      </w:rPr>
    </w:pPr>
    <w:r>
      <w:rPr>
        <w:rStyle w:val="Nmerodepgina"/>
      </w:rPr>
      <w:fldChar w:fldCharType="begin"/>
    </w:r>
    <w:r w:rsidR="004477D3">
      <w:rPr>
        <w:rStyle w:val="Nmerodepgina"/>
      </w:rPr>
      <w:instrText xml:space="preserve">PAGE  </w:instrText>
    </w:r>
    <w:r>
      <w:rPr>
        <w:rStyle w:val="Nmerodepgina"/>
      </w:rPr>
      <w:fldChar w:fldCharType="end"/>
    </w:r>
  </w:p>
  <w:p w:rsidR="004477D3" w:rsidRDefault="004477D3"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7D3" w:rsidRDefault="00F723EE">
    <w:pPr>
      <w:pStyle w:val="Rodap"/>
      <w:jc w:val="right"/>
    </w:pPr>
    <w:fldSimple w:instr=" PAGE   \* MERGEFORMAT ">
      <w:r w:rsidR="008076CE">
        <w:rPr>
          <w:noProof/>
        </w:rPr>
        <w:t>13</w:t>
      </w:r>
    </w:fldSimple>
  </w:p>
  <w:p w:rsidR="004477D3" w:rsidRPr="006427B8" w:rsidRDefault="004477D3">
    <w:pPr>
      <w:ind w:right="360"/>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7D3" w:rsidRDefault="004477D3">
      <w:r>
        <w:separator/>
      </w:r>
    </w:p>
  </w:footnote>
  <w:footnote w:type="continuationSeparator" w:id="0">
    <w:p w:rsidR="004477D3" w:rsidRDefault="00447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7D3" w:rsidRPr="0033209B" w:rsidRDefault="004477D3"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4477D3" w:rsidRPr="002B095F" w:rsidRDefault="004477D3" w:rsidP="00F75E17">
    <w:pPr>
      <w:pStyle w:val="Cabealho"/>
      <w:jc w:val="center"/>
      <w:rPr>
        <w:b/>
      </w:rPr>
    </w:pPr>
    <w:r w:rsidRPr="002B095F">
      <w:rPr>
        <w:b/>
      </w:rPr>
      <w:t>Senado Federal</w:t>
    </w:r>
  </w:p>
  <w:p w:rsidR="004477D3" w:rsidRDefault="004477D3"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4477D3" w:rsidRDefault="004477D3"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4477D3" w:rsidRDefault="004477D3"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28F1376"/>
    <w:multiLevelType w:val="hybridMultilevel"/>
    <w:tmpl w:val="093224E0"/>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29647DF"/>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2">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30">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62F04F59"/>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nsid w:val="7A9E451B"/>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nsid w:val="7D4C24F8"/>
    <w:multiLevelType w:val="hybridMultilevel"/>
    <w:tmpl w:val="EAB854BE"/>
    <w:lvl w:ilvl="0" w:tplc="8A7C2408">
      <w:start w:val="1"/>
      <w:numFmt w:val="decimal"/>
      <w:lvlText w:val="%1."/>
      <w:lvlJc w:val="left"/>
      <w:pPr>
        <w:ind w:left="720" w:hanging="360"/>
      </w:pPr>
      <w:rPr>
        <w:rFonts w:cs="Times New Roman"/>
        <w:color w:val="auto"/>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1"/>
  </w:num>
  <w:num w:numId="2">
    <w:abstractNumId w:val="24"/>
  </w:num>
  <w:num w:numId="3">
    <w:abstractNumId w:val="19"/>
  </w:num>
  <w:num w:numId="4">
    <w:abstractNumId w:val="28"/>
  </w:num>
  <w:num w:numId="5">
    <w:abstractNumId w:val="14"/>
  </w:num>
  <w:num w:numId="6">
    <w:abstractNumId w:val="29"/>
  </w:num>
  <w:num w:numId="7">
    <w:abstractNumId w:val="17"/>
  </w:num>
  <w:num w:numId="8">
    <w:abstractNumId w:val="10"/>
  </w:num>
  <w:num w:numId="9">
    <w:abstractNumId w:val="11"/>
  </w:num>
  <w:num w:numId="10">
    <w:abstractNumId w:val="36"/>
  </w:num>
  <w:num w:numId="11">
    <w:abstractNumId w:val="23"/>
  </w:num>
  <w:num w:numId="12">
    <w:abstractNumId w:val="34"/>
  </w:num>
  <w:num w:numId="13">
    <w:abstractNumId w:val="20"/>
  </w:num>
  <w:num w:numId="14">
    <w:abstractNumId w:val="12"/>
  </w:num>
  <w:num w:numId="15">
    <w:abstractNumId w:val="30"/>
  </w:num>
  <w:num w:numId="16">
    <w:abstractNumId w:val="15"/>
  </w:num>
  <w:num w:numId="17">
    <w:abstractNumId w:val="27"/>
  </w:num>
  <w:num w:numId="18">
    <w:abstractNumId w:val="5"/>
  </w:num>
  <w:num w:numId="19">
    <w:abstractNumId w:val="26"/>
  </w:num>
  <w:num w:numId="20">
    <w:abstractNumId w:val="35"/>
  </w:num>
  <w:num w:numId="21">
    <w:abstractNumId w:val="0"/>
  </w:num>
  <w:num w:numId="22">
    <w:abstractNumId w:val="32"/>
  </w:num>
  <w:num w:numId="23">
    <w:abstractNumId w:val="25"/>
  </w:num>
  <w:num w:numId="24">
    <w:abstractNumId w:val="6"/>
  </w:num>
  <w:num w:numId="25">
    <w:abstractNumId w:val="13"/>
  </w:num>
  <w:num w:numId="26">
    <w:abstractNumId w:val="16"/>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8"/>
  </w:num>
  <w:num w:numId="33">
    <w:abstractNumId w:val="37"/>
  </w:num>
  <w:num w:numId="34">
    <w:abstractNumId w:val="9"/>
  </w:num>
  <w:num w:numId="35">
    <w:abstractNumId w:val="31"/>
  </w:num>
  <w:num w:numId="36">
    <w:abstractNumId w:val="3"/>
  </w:num>
  <w:num w:numId="37">
    <w:abstractNumId w:val="22"/>
  </w:num>
  <w:num w:numId="38">
    <w:abstractNumId w:val="8"/>
  </w:num>
  <w:num w:numId="39">
    <w:abstractNumId w:val="3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rsids>
    <w:rsidRoot w:val="00AD3C26"/>
    <w:rsid w:val="000046BD"/>
    <w:rsid w:val="00004D13"/>
    <w:rsid w:val="00006FC7"/>
    <w:rsid w:val="0001061A"/>
    <w:rsid w:val="00012307"/>
    <w:rsid w:val="0001411A"/>
    <w:rsid w:val="00015DE8"/>
    <w:rsid w:val="000169CB"/>
    <w:rsid w:val="00021630"/>
    <w:rsid w:val="000216A4"/>
    <w:rsid w:val="0004270E"/>
    <w:rsid w:val="000436B5"/>
    <w:rsid w:val="00050BDE"/>
    <w:rsid w:val="00050FEE"/>
    <w:rsid w:val="00057DDA"/>
    <w:rsid w:val="00061239"/>
    <w:rsid w:val="00063A92"/>
    <w:rsid w:val="000713FF"/>
    <w:rsid w:val="00073C65"/>
    <w:rsid w:val="000744FB"/>
    <w:rsid w:val="000832B1"/>
    <w:rsid w:val="00083849"/>
    <w:rsid w:val="000875D6"/>
    <w:rsid w:val="00087F91"/>
    <w:rsid w:val="000924E2"/>
    <w:rsid w:val="000951F9"/>
    <w:rsid w:val="000A4BC2"/>
    <w:rsid w:val="000A52D3"/>
    <w:rsid w:val="000A642A"/>
    <w:rsid w:val="000B09E2"/>
    <w:rsid w:val="000B51CD"/>
    <w:rsid w:val="000B5BBD"/>
    <w:rsid w:val="000B6628"/>
    <w:rsid w:val="000B665B"/>
    <w:rsid w:val="000B66D4"/>
    <w:rsid w:val="000B67A9"/>
    <w:rsid w:val="000B6D5D"/>
    <w:rsid w:val="000B7C59"/>
    <w:rsid w:val="000C0622"/>
    <w:rsid w:val="000C0828"/>
    <w:rsid w:val="000C5598"/>
    <w:rsid w:val="000D241F"/>
    <w:rsid w:val="000D2613"/>
    <w:rsid w:val="000D56AC"/>
    <w:rsid w:val="000D6B31"/>
    <w:rsid w:val="000E08FE"/>
    <w:rsid w:val="000E0A80"/>
    <w:rsid w:val="000E1C30"/>
    <w:rsid w:val="000E249B"/>
    <w:rsid w:val="000E37DD"/>
    <w:rsid w:val="000E4D2F"/>
    <w:rsid w:val="000E5EDA"/>
    <w:rsid w:val="000F04F1"/>
    <w:rsid w:val="000F0691"/>
    <w:rsid w:val="000F1B57"/>
    <w:rsid w:val="000F2776"/>
    <w:rsid w:val="000F5CF8"/>
    <w:rsid w:val="000F6A65"/>
    <w:rsid w:val="000F6F65"/>
    <w:rsid w:val="00101605"/>
    <w:rsid w:val="00104086"/>
    <w:rsid w:val="00107379"/>
    <w:rsid w:val="00110FC8"/>
    <w:rsid w:val="00112537"/>
    <w:rsid w:val="001125F2"/>
    <w:rsid w:val="00112C38"/>
    <w:rsid w:val="001205AA"/>
    <w:rsid w:val="00122A60"/>
    <w:rsid w:val="001236B8"/>
    <w:rsid w:val="001245F5"/>
    <w:rsid w:val="00127AEB"/>
    <w:rsid w:val="0013113D"/>
    <w:rsid w:val="00135429"/>
    <w:rsid w:val="001356E7"/>
    <w:rsid w:val="001359CB"/>
    <w:rsid w:val="00135D3C"/>
    <w:rsid w:val="001364D2"/>
    <w:rsid w:val="00142E71"/>
    <w:rsid w:val="00143FF2"/>
    <w:rsid w:val="0014629D"/>
    <w:rsid w:val="0015284D"/>
    <w:rsid w:val="00154627"/>
    <w:rsid w:val="0016204D"/>
    <w:rsid w:val="001641C3"/>
    <w:rsid w:val="0016657A"/>
    <w:rsid w:val="00172D42"/>
    <w:rsid w:val="00172F90"/>
    <w:rsid w:val="00176228"/>
    <w:rsid w:val="0017740E"/>
    <w:rsid w:val="0018068F"/>
    <w:rsid w:val="00187976"/>
    <w:rsid w:val="00187D3F"/>
    <w:rsid w:val="001902B4"/>
    <w:rsid w:val="001913A1"/>
    <w:rsid w:val="001A3E9F"/>
    <w:rsid w:val="001A4601"/>
    <w:rsid w:val="001A54D3"/>
    <w:rsid w:val="001A7951"/>
    <w:rsid w:val="001B0FC9"/>
    <w:rsid w:val="001C273E"/>
    <w:rsid w:val="001C3C1C"/>
    <w:rsid w:val="001D5812"/>
    <w:rsid w:val="001D7F83"/>
    <w:rsid w:val="001E1082"/>
    <w:rsid w:val="001E1D2A"/>
    <w:rsid w:val="001E2AE7"/>
    <w:rsid w:val="001E558F"/>
    <w:rsid w:val="001F1300"/>
    <w:rsid w:val="001F24D7"/>
    <w:rsid w:val="001F2F6E"/>
    <w:rsid w:val="001F383C"/>
    <w:rsid w:val="001F5CA8"/>
    <w:rsid w:val="0020572A"/>
    <w:rsid w:val="00207532"/>
    <w:rsid w:val="0021255A"/>
    <w:rsid w:val="00212F2A"/>
    <w:rsid w:val="00213682"/>
    <w:rsid w:val="002143F4"/>
    <w:rsid w:val="00220580"/>
    <w:rsid w:val="00222050"/>
    <w:rsid w:val="002225C4"/>
    <w:rsid w:val="0022721C"/>
    <w:rsid w:val="00227A64"/>
    <w:rsid w:val="002332FF"/>
    <w:rsid w:val="00234C9C"/>
    <w:rsid w:val="00237AA7"/>
    <w:rsid w:val="00240A7C"/>
    <w:rsid w:val="00241F30"/>
    <w:rsid w:val="002430A6"/>
    <w:rsid w:val="002440A8"/>
    <w:rsid w:val="00244165"/>
    <w:rsid w:val="002503A3"/>
    <w:rsid w:val="00254DF9"/>
    <w:rsid w:val="002567B5"/>
    <w:rsid w:val="00256A94"/>
    <w:rsid w:val="00260056"/>
    <w:rsid w:val="00264ECA"/>
    <w:rsid w:val="00276797"/>
    <w:rsid w:val="00280291"/>
    <w:rsid w:val="002810BC"/>
    <w:rsid w:val="0028137D"/>
    <w:rsid w:val="00282AE3"/>
    <w:rsid w:val="0028484E"/>
    <w:rsid w:val="0028534D"/>
    <w:rsid w:val="00285961"/>
    <w:rsid w:val="00286D6A"/>
    <w:rsid w:val="00291AC3"/>
    <w:rsid w:val="00293A9E"/>
    <w:rsid w:val="00297855"/>
    <w:rsid w:val="002A07E0"/>
    <w:rsid w:val="002A15DA"/>
    <w:rsid w:val="002A3876"/>
    <w:rsid w:val="002B095F"/>
    <w:rsid w:val="002B236A"/>
    <w:rsid w:val="002B6A83"/>
    <w:rsid w:val="002B7C75"/>
    <w:rsid w:val="002C1F31"/>
    <w:rsid w:val="002C2698"/>
    <w:rsid w:val="002C6AE9"/>
    <w:rsid w:val="002C7851"/>
    <w:rsid w:val="002D2FD8"/>
    <w:rsid w:val="002D78F4"/>
    <w:rsid w:val="002E0211"/>
    <w:rsid w:val="002E2325"/>
    <w:rsid w:val="002F0D30"/>
    <w:rsid w:val="002F1FC1"/>
    <w:rsid w:val="003009C9"/>
    <w:rsid w:val="00303DA5"/>
    <w:rsid w:val="00304461"/>
    <w:rsid w:val="00304710"/>
    <w:rsid w:val="0030491F"/>
    <w:rsid w:val="00307213"/>
    <w:rsid w:val="00314827"/>
    <w:rsid w:val="00315D93"/>
    <w:rsid w:val="0032312C"/>
    <w:rsid w:val="003238DD"/>
    <w:rsid w:val="0032441F"/>
    <w:rsid w:val="00324BB4"/>
    <w:rsid w:val="003256AF"/>
    <w:rsid w:val="00327AD3"/>
    <w:rsid w:val="0033209B"/>
    <w:rsid w:val="00340E10"/>
    <w:rsid w:val="00347470"/>
    <w:rsid w:val="00354479"/>
    <w:rsid w:val="003577EF"/>
    <w:rsid w:val="00360D88"/>
    <w:rsid w:val="003645B0"/>
    <w:rsid w:val="003722EA"/>
    <w:rsid w:val="00373727"/>
    <w:rsid w:val="00374EDC"/>
    <w:rsid w:val="00375049"/>
    <w:rsid w:val="00375784"/>
    <w:rsid w:val="00376D79"/>
    <w:rsid w:val="0038035C"/>
    <w:rsid w:val="003810F6"/>
    <w:rsid w:val="003819D2"/>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E5129"/>
    <w:rsid w:val="003E535E"/>
    <w:rsid w:val="003F0E55"/>
    <w:rsid w:val="003F1272"/>
    <w:rsid w:val="003F2421"/>
    <w:rsid w:val="003F341B"/>
    <w:rsid w:val="003F683D"/>
    <w:rsid w:val="003F724A"/>
    <w:rsid w:val="00400197"/>
    <w:rsid w:val="00401445"/>
    <w:rsid w:val="00404A25"/>
    <w:rsid w:val="00411080"/>
    <w:rsid w:val="00411A61"/>
    <w:rsid w:val="00411C26"/>
    <w:rsid w:val="00422C42"/>
    <w:rsid w:val="004255AC"/>
    <w:rsid w:val="00425BCB"/>
    <w:rsid w:val="0043044F"/>
    <w:rsid w:val="00431B45"/>
    <w:rsid w:val="00431FFE"/>
    <w:rsid w:val="00433B1B"/>
    <w:rsid w:val="004362DC"/>
    <w:rsid w:val="00436CD4"/>
    <w:rsid w:val="0044082D"/>
    <w:rsid w:val="0044094C"/>
    <w:rsid w:val="00440BB1"/>
    <w:rsid w:val="00440E40"/>
    <w:rsid w:val="004418A9"/>
    <w:rsid w:val="00442FFC"/>
    <w:rsid w:val="004436C8"/>
    <w:rsid w:val="004439CF"/>
    <w:rsid w:val="0044447B"/>
    <w:rsid w:val="004446E5"/>
    <w:rsid w:val="00444873"/>
    <w:rsid w:val="00447212"/>
    <w:rsid w:val="004477D3"/>
    <w:rsid w:val="004502FE"/>
    <w:rsid w:val="00452061"/>
    <w:rsid w:val="0045409F"/>
    <w:rsid w:val="004612D0"/>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87F4A"/>
    <w:rsid w:val="0049342A"/>
    <w:rsid w:val="0049518A"/>
    <w:rsid w:val="00496212"/>
    <w:rsid w:val="00496A57"/>
    <w:rsid w:val="00496E02"/>
    <w:rsid w:val="004A0542"/>
    <w:rsid w:val="004A2055"/>
    <w:rsid w:val="004A2982"/>
    <w:rsid w:val="004A3475"/>
    <w:rsid w:val="004B0047"/>
    <w:rsid w:val="004B1C02"/>
    <w:rsid w:val="004B2F60"/>
    <w:rsid w:val="004B7781"/>
    <w:rsid w:val="004C16C4"/>
    <w:rsid w:val="004C1A03"/>
    <w:rsid w:val="004C2707"/>
    <w:rsid w:val="004C41DB"/>
    <w:rsid w:val="004D05EA"/>
    <w:rsid w:val="004D11AE"/>
    <w:rsid w:val="004D1EF6"/>
    <w:rsid w:val="004D7436"/>
    <w:rsid w:val="004E7907"/>
    <w:rsid w:val="004F2E4F"/>
    <w:rsid w:val="004F53B8"/>
    <w:rsid w:val="0050215B"/>
    <w:rsid w:val="0050327D"/>
    <w:rsid w:val="0050440A"/>
    <w:rsid w:val="0051011A"/>
    <w:rsid w:val="005101A3"/>
    <w:rsid w:val="00510DCB"/>
    <w:rsid w:val="00515CB4"/>
    <w:rsid w:val="00515F0E"/>
    <w:rsid w:val="00517461"/>
    <w:rsid w:val="005208F9"/>
    <w:rsid w:val="00522108"/>
    <w:rsid w:val="00522B91"/>
    <w:rsid w:val="00523427"/>
    <w:rsid w:val="00524883"/>
    <w:rsid w:val="00527D7A"/>
    <w:rsid w:val="00535CEE"/>
    <w:rsid w:val="0053680C"/>
    <w:rsid w:val="0053697B"/>
    <w:rsid w:val="00537E78"/>
    <w:rsid w:val="0054084B"/>
    <w:rsid w:val="005415FC"/>
    <w:rsid w:val="005422DF"/>
    <w:rsid w:val="00543870"/>
    <w:rsid w:val="005458B3"/>
    <w:rsid w:val="00545E01"/>
    <w:rsid w:val="0055263F"/>
    <w:rsid w:val="00560F4E"/>
    <w:rsid w:val="00562B91"/>
    <w:rsid w:val="00564936"/>
    <w:rsid w:val="0056591F"/>
    <w:rsid w:val="00565B0A"/>
    <w:rsid w:val="0057060A"/>
    <w:rsid w:val="00572A8C"/>
    <w:rsid w:val="005825AD"/>
    <w:rsid w:val="00593C42"/>
    <w:rsid w:val="00594681"/>
    <w:rsid w:val="005A3300"/>
    <w:rsid w:val="005A35B3"/>
    <w:rsid w:val="005A4CD9"/>
    <w:rsid w:val="005A5AD0"/>
    <w:rsid w:val="005B1616"/>
    <w:rsid w:val="005B5F9E"/>
    <w:rsid w:val="005B6B78"/>
    <w:rsid w:val="005C1432"/>
    <w:rsid w:val="005C1667"/>
    <w:rsid w:val="005C1D52"/>
    <w:rsid w:val="005C4B5D"/>
    <w:rsid w:val="005C7DD3"/>
    <w:rsid w:val="005D0704"/>
    <w:rsid w:val="005D0A20"/>
    <w:rsid w:val="005D1E0B"/>
    <w:rsid w:val="005D2A7B"/>
    <w:rsid w:val="005D3946"/>
    <w:rsid w:val="005D4812"/>
    <w:rsid w:val="005D4FE9"/>
    <w:rsid w:val="005D635C"/>
    <w:rsid w:val="005D66C6"/>
    <w:rsid w:val="005D6787"/>
    <w:rsid w:val="005D6BF3"/>
    <w:rsid w:val="005E0E80"/>
    <w:rsid w:val="005E7EDC"/>
    <w:rsid w:val="005F0582"/>
    <w:rsid w:val="005F099E"/>
    <w:rsid w:val="005F50EE"/>
    <w:rsid w:val="00600458"/>
    <w:rsid w:val="00603518"/>
    <w:rsid w:val="00605661"/>
    <w:rsid w:val="00606884"/>
    <w:rsid w:val="00612A1E"/>
    <w:rsid w:val="00614653"/>
    <w:rsid w:val="0061579B"/>
    <w:rsid w:val="00620182"/>
    <w:rsid w:val="00621AF2"/>
    <w:rsid w:val="00622191"/>
    <w:rsid w:val="006223F8"/>
    <w:rsid w:val="00626C7A"/>
    <w:rsid w:val="0062729B"/>
    <w:rsid w:val="00627ED8"/>
    <w:rsid w:val="006364C6"/>
    <w:rsid w:val="00637228"/>
    <w:rsid w:val="006427B8"/>
    <w:rsid w:val="006432A0"/>
    <w:rsid w:val="00643513"/>
    <w:rsid w:val="00644DC3"/>
    <w:rsid w:val="00652676"/>
    <w:rsid w:val="00653197"/>
    <w:rsid w:val="00660F63"/>
    <w:rsid w:val="006618C5"/>
    <w:rsid w:val="00662D2B"/>
    <w:rsid w:val="00664FD0"/>
    <w:rsid w:val="00667B4D"/>
    <w:rsid w:val="00672104"/>
    <w:rsid w:val="00672210"/>
    <w:rsid w:val="00672EF5"/>
    <w:rsid w:val="0067463E"/>
    <w:rsid w:val="006746B8"/>
    <w:rsid w:val="0068234A"/>
    <w:rsid w:val="006830C7"/>
    <w:rsid w:val="00683E4D"/>
    <w:rsid w:val="006876B4"/>
    <w:rsid w:val="00690FFB"/>
    <w:rsid w:val="006950D1"/>
    <w:rsid w:val="00695450"/>
    <w:rsid w:val="00697645"/>
    <w:rsid w:val="006A3145"/>
    <w:rsid w:val="006A3EAD"/>
    <w:rsid w:val="006A40A6"/>
    <w:rsid w:val="006A4919"/>
    <w:rsid w:val="006A7C60"/>
    <w:rsid w:val="006B3D1F"/>
    <w:rsid w:val="006C0822"/>
    <w:rsid w:val="006C16FD"/>
    <w:rsid w:val="006C20D1"/>
    <w:rsid w:val="006C3A16"/>
    <w:rsid w:val="006C7FD4"/>
    <w:rsid w:val="006D1B6E"/>
    <w:rsid w:val="006D205F"/>
    <w:rsid w:val="006D295D"/>
    <w:rsid w:val="006D30B8"/>
    <w:rsid w:val="006D5C5A"/>
    <w:rsid w:val="006D5F84"/>
    <w:rsid w:val="006E3AF5"/>
    <w:rsid w:val="006E6530"/>
    <w:rsid w:val="006F0B60"/>
    <w:rsid w:val="006F1724"/>
    <w:rsid w:val="006F2906"/>
    <w:rsid w:val="006F2F43"/>
    <w:rsid w:val="006F3980"/>
    <w:rsid w:val="006F681A"/>
    <w:rsid w:val="0070140A"/>
    <w:rsid w:val="00701B0D"/>
    <w:rsid w:val="007021F2"/>
    <w:rsid w:val="00702691"/>
    <w:rsid w:val="00703C5C"/>
    <w:rsid w:val="00710855"/>
    <w:rsid w:val="007132B5"/>
    <w:rsid w:val="00720FE5"/>
    <w:rsid w:val="00721C11"/>
    <w:rsid w:val="007226BD"/>
    <w:rsid w:val="00723403"/>
    <w:rsid w:val="00725612"/>
    <w:rsid w:val="00727780"/>
    <w:rsid w:val="007345C4"/>
    <w:rsid w:val="007362DA"/>
    <w:rsid w:val="00736A98"/>
    <w:rsid w:val="00740177"/>
    <w:rsid w:val="00740F63"/>
    <w:rsid w:val="0074399A"/>
    <w:rsid w:val="0074445F"/>
    <w:rsid w:val="00746D9F"/>
    <w:rsid w:val="00747040"/>
    <w:rsid w:val="00752B8A"/>
    <w:rsid w:val="00752C4F"/>
    <w:rsid w:val="00754F5E"/>
    <w:rsid w:val="00761CDB"/>
    <w:rsid w:val="007642AD"/>
    <w:rsid w:val="0076563E"/>
    <w:rsid w:val="0077033A"/>
    <w:rsid w:val="007708AD"/>
    <w:rsid w:val="00770D9B"/>
    <w:rsid w:val="00774390"/>
    <w:rsid w:val="00775505"/>
    <w:rsid w:val="00776848"/>
    <w:rsid w:val="00780EA4"/>
    <w:rsid w:val="00786421"/>
    <w:rsid w:val="007910A7"/>
    <w:rsid w:val="00791C19"/>
    <w:rsid w:val="007927A5"/>
    <w:rsid w:val="00793554"/>
    <w:rsid w:val="00797F84"/>
    <w:rsid w:val="007A08D0"/>
    <w:rsid w:val="007A0FD0"/>
    <w:rsid w:val="007A6D9E"/>
    <w:rsid w:val="007A7CA0"/>
    <w:rsid w:val="007B2A34"/>
    <w:rsid w:val="007B2EC1"/>
    <w:rsid w:val="007C0A13"/>
    <w:rsid w:val="007C30AB"/>
    <w:rsid w:val="007D078D"/>
    <w:rsid w:val="007D10D6"/>
    <w:rsid w:val="007D1CC2"/>
    <w:rsid w:val="007D37D4"/>
    <w:rsid w:val="007D4DD0"/>
    <w:rsid w:val="007D6E90"/>
    <w:rsid w:val="007D71DF"/>
    <w:rsid w:val="007E3E49"/>
    <w:rsid w:val="007E52FE"/>
    <w:rsid w:val="007F0F97"/>
    <w:rsid w:val="007F2793"/>
    <w:rsid w:val="007F7648"/>
    <w:rsid w:val="008029C7"/>
    <w:rsid w:val="00805D17"/>
    <w:rsid w:val="0080629F"/>
    <w:rsid w:val="008076CE"/>
    <w:rsid w:val="00807D99"/>
    <w:rsid w:val="008158E3"/>
    <w:rsid w:val="00816D61"/>
    <w:rsid w:val="00817315"/>
    <w:rsid w:val="008204F8"/>
    <w:rsid w:val="008229D1"/>
    <w:rsid w:val="00822F36"/>
    <w:rsid w:val="00826BE5"/>
    <w:rsid w:val="00833137"/>
    <w:rsid w:val="00833884"/>
    <w:rsid w:val="00833BFB"/>
    <w:rsid w:val="008354AA"/>
    <w:rsid w:val="00836F81"/>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1174"/>
    <w:rsid w:val="00876CB9"/>
    <w:rsid w:val="00880975"/>
    <w:rsid w:val="0088132E"/>
    <w:rsid w:val="008825C7"/>
    <w:rsid w:val="008827FF"/>
    <w:rsid w:val="00883428"/>
    <w:rsid w:val="00887A0D"/>
    <w:rsid w:val="00891636"/>
    <w:rsid w:val="00891CD5"/>
    <w:rsid w:val="00896CC3"/>
    <w:rsid w:val="008A0CBC"/>
    <w:rsid w:val="008A1922"/>
    <w:rsid w:val="008A4054"/>
    <w:rsid w:val="008A4C94"/>
    <w:rsid w:val="008A5CE8"/>
    <w:rsid w:val="008A6D8C"/>
    <w:rsid w:val="008A76A9"/>
    <w:rsid w:val="008B06A4"/>
    <w:rsid w:val="008B28AD"/>
    <w:rsid w:val="008B5A50"/>
    <w:rsid w:val="008B646B"/>
    <w:rsid w:val="008B6EAB"/>
    <w:rsid w:val="008C0855"/>
    <w:rsid w:val="008C1060"/>
    <w:rsid w:val="008C1531"/>
    <w:rsid w:val="008C1BB0"/>
    <w:rsid w:val="008D0055"/>
    <w:rsid w:val="008D4682"/>
    <w:rsid w:val="008D4C0B"/>
    <w:rsid w:val="008E7C26"/>
    <w:rsid w:val="008F21E1"/>
    <w:rsid w:val="008F34B3"/>
    <w:rsid w:val="008F5F5C"/>
    <w:rsid w:val="008F73B1"/>
    <w:rsid w:val="00901E48"/>
    <w:rsid w:val="00904521"/>
    <w:rsid w:val="00904652"/>
    <w:rsid w:val="00905851"/>
    <w:rsid w:val="009125BA"/>
    <w:rsid w:val="00913395"/>
    <w:rsid w:val="00917DD3"/>
    <w:rsid w:val="00922EF8"/>
    <w:rsid w:val="0092598B"/>
    <w:rsid w:val="00926363"/>
    <w:rsid w:val="00927DE6"/>
    <w:rsid w:val="00937F46"/>
    <w:rsid w:val="00950B5A"/>
    <w:rsid w:val="0095118E"/>
    <w:rsid w:val="009543FD"/>
    <w:rsid w:val="00955126"/>
    <w:rsid w:val="00957683"/>
    <w:rsid w:val="00960A7C"/>
    <w:rsid w:val="00961DE0"/>
    <w:rsid w:val="00964EC1"/>
    <w:rsid w:val="009657A9"/>
    <w:rsid w:val="00966268"/>
    <w:rsid w:val="00966285"/>
    <w:rsid w:val="0096680B"/>
    <w:rsid w:val="009702DA"/>
    <w:rsid w:val="00972AD7"/>
    <w:rsid w:val="00972BDF"/>
    <w:rsid w:val="00976650"/>
    <w:rsid w:val="00977237"/>
    <w:rsid w:val="009772C9"/>
    <w:rsid w:val="00977E7A"/>
    <w:rsid w:val="00980E56"/>
    <w:rsid w:val="0098219B"/>
    <w:rsid w:val="00982F7A"/>
    <w:rsid w:val="00987A98"/>
    <w:rsid w:val="009915BC"/>
    <w:rsid w:val="00994984"/>
    <w:rsid w:val="00994D15"/>
    <w:rsid w:val="009A0A6F"/>
    <w:rsid w:val="009A0FB1"/>
    <w:rsid w:val="009A441D"/>
    <w:rsid w:val="009A7CE0"/>
    <w:rsid w:val="009B1D65"/>
    <w:rsid w:val="009B4FB8"/>
    <w:rsid w:val="009C00A1"/>
    <w:rsid w:val="009C127E"/>
    <w:rsid w:val="009C21A6"/>
    <w:rsid w:val="009C6716"/>
    <w:rsid w:val="009D3208"/>
    <w:rsid w:val="009D4D2E"/>
    <w:rsid w:val="009D5F33"/>
    <w:rsid w:val="009D68B6"/>
    <w:rsid w:val="009D6A27"/>
    <w:rsid w:val="009D7D5E"/>
    <w:rsid w:val="009E6A36"/>
    <w:rsid w:val="009F2ACF"/>
    <w:rsid w:val="009F4A56"/>
    <w:rsid w:val="009F68CB"/>
    <w:rsid w:val="009F6D18"/>
    <w:rsid w:val="00A03382"/>
    <w:rsid w:val="00A1031F"/>
    <w:rsid w:val="00A12126"/>
    <w:rsid w:val="00A13D1A"/>
    <w:rsid w:val="00A1523D"/>
    <w:rsid w:val="00A204BC"/>
    <w:rsid w:val="00A20AE2"/>
    <w:rsid w:val="00A21047"/>
    <w:rsid w:val="00A227E9"/>
    <w:rsid w:val="00A233D1"/>
    <w:rsid w:val="00A23DF1"/>
    <w:rsid w:val="00A24FAE"/>
    <w:rsid w:val="00A25E7E"/>
    <w:rsid w:val="00A31343"/>
    <w:rsid w:val="00A32DF4"/>
    <w:rsid w:val="00A33457"/>
    <w:rsid w:val="00A37AFC"/>
    <w:rsid w:val="00A4190F"/>
    <w:rsid w:val="00A43056"/>
    <w:rsid w:val="00A44309"/>
    <w:rsid w:val="00A44AB1"/>
    <w:rsid w:val="00A47077"/>
    <w:rsid w:val="00A47BEF"/>
    <w:rsid w:val="00A5195A"/>
    <w:rsid w:val="00A54D41"/>
    <w:rsid w:val="00A553A9"/>
    <w:rsid w:val="00A576AB"/>
    <w:rsid w:val="00A61072"/>
    <w:rsid w:val="00A660A3"/>
    <w:rsid w:val="00A70FBA"/>
    <w:rsid w:val="00A71EA0"/>
    <w:rsid w:val="00A80517"/>
    <w:rsid w:val="00A8422A"/>
    <w:rsid w:val="00A85B6A"/>
    <w:rsid w:val="00A90580"/>
    <w:rsid w:val="00A91C6A"/>
    <w:rsid w:val="00A91E28"/>
    <w:rsid w:val="00A92E14"/>
    <w:rsid w:val="00A93AFF"/>
    <w:rsid w:val="00A9503F"/>
    <w:rsid w:val="00AA0AD6"/>
    <w:rsid w:val="00AA0B09"/>
    <w:rsid w:val="00AA1BBD"/>
    <w:rsid w:val="00AA45F4"/>
    <w:rsid w:val="00AB0C58"/>
    <w:rsid w:val="00AB4F95"/>
    <w:rsid w:val="00AD28E0"/>
    <w:rsid w:val="00AD2C28"/>
    <w:rsid w:val="00AD3C26"/>
    <w:rsid w:val="00AD4436"/>
    <w:rsid w:val="00AD61C2"/>
    <w:rsid w:val="00AD682B"/>
    <w:rsid w:val="00AE098A"/>
    <w:rsid w:val="00AE16FD"/>
    <w:rsid w:val="00AE33E0"/>
    <w:rsid w:val="00AE45EB"/>
    <w:rsid w:val="00AE5D31"/>
    <w:rsid w:val="00AE745A"/>
    <w:rsid w:val="00AF072C"/>
    <w:rsid w:val="00AF0956"/>
    <w:rsid w:val="00AF0A76"/>
    <w:rsid w:val="00AF2B49"/>
    <w:rsid w:val="00AF3031"/>
    <w:rsid w:val="00B02BCC"/>
    <w:rsid w:val="00B11000"/>
    <w:rsid w:val="00B1189F"/>
    <w:rsid w:val="00B11FD7"/>
    <w:rsid w:val="00B2358C"/>
    <w:rsid w:val="00B241AE"/>
    <w:rsid w:val="00B2550B"/>
    <w:rsid w:val="00B257C4"/>
    <w:rsid w:val="00B31601"/>
    <w:rsid w:val="00B35490"/>
    <w:rsid w:val="00B3645E"/>
    <w:rsid w:val="00B37F66"/>
    <w:rsid w:val="00B44F7F"/>
    <w:rsid w:val="00B45106"/>
    <w:rsid w:val="00B452AE"/>
    <w:rsid w:val="00B50075"/>
    <w:rsid w:val="00B51320"/>
    <w:rsid w:val="00B5258B"/>
    <w:rsid w:val="00B53DF6"/>
    <w:rsid w:val="00B54DF4"/>
    <w:rsid w:val="00B56379"/>
    <w:rsid w:val="00B57B8A"/>
    <w:rsid w:val="00B6073B"/>
    <w:rsid w:val="00B62A59"/>
    <w:rsid w:val="00B70731"/>
    <w:rsid w:val="00B71870"/>
    <w:rsid w:val="00B73743"/>
    <w:rsid w:val="00B739EB"/>
    <w:rsid w:val="00B74891"/>
    <w:rsid w:val="00B74D27"/>
    <w:rsid w:val="00B81B17"/>
    <w:rsid w:val="00B81E8B"/>
    <w:rsid w:val="00B81F71"/>
    <w:rsid w:val="00B863FE"/>
    <w:rsid w:val="00B868AA"/>
    <w:rsid w:val="00B9088A"/>
    <w:rsid w:val="00B92379"/>
    <w:rsid w:val="00BA0732"/>
    <w:rsid w:val="00BA42D4"/>
    <w:rsid w:val="00BA5692"/>
    <w:rsid w:val="00BA78C6"/>
    <w:rsid w:val="00BB071D"/>
    <w:rsid w:val="00BB3237"/>
    <w:rsid w:val="00BB45D6"/>
    <w:rsid w:val="00BB4D87"/>
    <w:rsid w:val="00BB5011"/>
    <w:rsid w:val="00BB5770"/>
    <w:rsid w:val="00BC030A"/>
    <w:rsid w:val="00BC42F4"/>
    <w:rsid w:val="00BC45F3"/>
    <w:rsid w:val="00BC52FC"/>
    <w:rsid w:val="00BC560C"/>
    <w:rsid w:val="00BD00CA"/>
    <w:rsid w:val="00BD0B7B"/>
    <w:rsid w:val="00BD50A2"/>
    <w:rsid w:val="00BE2D12"/>
    <w:rsid w:val="00BE36BF"/>
    <w:rsid w:val="00BE4E36"/>
    <w:rsid w:val="00BF0A76"/>
    <w:rsid w:val="00BF0FDD"/>
    <w:rsid w:val="00BF11EF"/>
    <w:rsid w:val="00BF1C5C"/>
    <w:rsid w:val="00BF29BE"/>
    <w:rsid w:val="00BF59D2"/>
    <w:rsid w:val="00BF6447"/>
    <w:rsid w:val="00C03AF8"/>
    <w:rsid w:val="00C0694D"/>
    <w:rsid w:val="00C11908"/>
    <w:rsid w:val="00C12AEE"/>
    <w:rsid w:val="00C1408E"/>
    <w:rsid w:val="00C154C9"/>
    <w:rsid w:val="00C157B4"/>
    <w:rsid w:val="00C16E0C"/>
    <w:rsid w:val="00C2431A"/>
    <w:rsid w:val="00C24952"/>
    <w:rsid w:val="00C343F7"/>
    <w:rsid w:val="00C3709A"/>
    <w:rsid w:val="00C41561"/>
    <w:rsid w:val="00C41CB1"/>
    <w:rsid w:val="00C42980"/>
    <w:rsid w:val="00C43DD5"/>
    <w:rsid w:val="00C45DF0"/>
    <w:rsid w:val="00C466F1"/>
    <w:rsid w:val="00C5017F"/>
    <w:rsid w:val="00C54DF0"/>
    <w:rsid w:val="00C57C11"/>
    <w:rsid w:val="00C61196"/>
    <w:rsid w:val="00C61A39"/>
    <w:rsid w:val="00C63D06"/>
    <w:rsid w:val="00C67DA3"/>
    <w:rsid w:val="00C72E91"/>
    <w:rsid w:val="00C7418D"/>
    <w:rsid w:val="00C741AB"/>
    <w:rsid w:val="00C745BE"/>
    <w:rsid w:val="00C77756"/>
    <w:rsid w:val="00C868C5"/>
    <w:rsid w:val="00CA0F12"/>
    <w:rsid w:val="00CA149F"/>
    <w:rsid w:val="00CA3344"/>
    <w:rsid w:val="00CA4D2C"/>
    <w:rsid w:val="00CA739F"/>
    <w:rsid w:val="00CA73CF"/>
    <w:rsid w:val="00CB1A85"/>
    <w:rsid w:val="00CB2DCF"/>
    <w:rsid w:val="00CB4D04"/>
    <w:rsid w:val="00CB5862"/>
    <w:rsid w:val="00CB5D27"/>
    <w:rsid w:val="00CB5EE8"/>
    <w:rsid w:val="00CB6562"/>
    <w:rsid w:val="00CB7813"/>
    <w:rsid w:val="00CC153F"/>
    <w:rsid w:val="00CC15F4"/>
    <w:rsid w:val="00CC1918"/>
    <w:rsid w:val="00CD1B35"/>
    <w:rsid w:val="00CD3FCD"/>
    <w:rsid w:val="00CD452E"/>
    <w:rsid w:val="00CE0B15"/>
    <w:rsid w:val="00CE148A"/>
    <w:rsid w:val="00CF0C79"/>
    <w:rsid w:val="00CF21EC"/>
    <w:rsid w:val="00CF293E"/>
    <w:rsid w:val="00CF47E7"/>
    <w:rsid w:val="00CF61D9"/>
    <w:rsid w:val="00CF6DE6"/>
    <w:rsid w:val="00D03EC5"/>
    <w:rsid w:val="00D07B74"/>
    <w:rsid w:val="00D11C55"/>
    <w:rsid w:val="00D13307"/>
    <w:rsid w:val="00D16596"/>
    <w:rsid w:val="00D23617"/>
    <w:rsid w:val="00D27074"/>
    <w:rsid w:val="00D308AD"/>
    <w:rsid w:val="00D31142"/>
    <w:rsid w:val="00D32070"/>
    <w:rsid w:val="00D341BC"/>
    <w:rsid w:val="00D375A9"/>
    <w:rsid w:val="00D40679"/>
    <w:rsid w:val="00D41569"/>
    <w:rsid w:val="00D429B2"/>
    <w:rsid w:val="00D44E7C"/>
    <w:rsid w:val="00D461A0"/>
    <w:rsid w:val="00D4685C"/>
    <w:rsid w:val="00D47A95"/>
    <w:rsid w:val="00D51ADA"/>
    <w:rsid w:val="00D57F5F"/>
    <w:rsid w:val="00D62D40"/>
    <w:rsid w:val="00D642B3"/>
    <w:rsid w:val="00D64C00"/>
    <w:rsid w:val="00D65AB2"/>
    <w:rsid w:val="00D66D7B"/>
    <w:rsid w:val="00D6700D"/>
    <w:rsid w:val="00D67632"/>
    <w:rsid w:val="00D728C8"/>
    <w:rsid w:val="00D7381A"/>
    <w:rsid w:val="00D801C4"/>
    <w:rsid w:val="00D81530"/>
    <w:rsid w:val="00D836E9"/>
    <w:rsid w:val="00D8550B"/>
    <w:rsid w:val="00D878A5"/>
    <w:rsid w:val="00D91F20"/>
    <w:rsid w:val="00D9680B"/>
    <w:rsid w:val="00DA630D"/>
    <w:rsid w:val="00DA778A"/>
    <w:rsid w:val="00DB0911"/>
    <w:rsid w:val="00DB1DAF"/>
    <w:rsid w:val="00DB3379"/>
    <w:rsid w:val="00DB397E"/>
    <w:rsid w:val="00DB622D"/>
    <w:rsid w:val="00DB6926"/>
    <w:rsid w:val="00DB7E87"/>
    <w:rsid w:val="00DC07ED"/>
    <w:rsid w:val="00DC211D"/>
    <w:rsid w:val="00DC3EA3"/>
    <w:rsid w:val="00DC41D4"/>
    <w:rsid w:val="00DC7286"/>
    <w:rsid w:val="00DD7DFD"/>
    <w:rsid w:val="00DE4E8C"/>
    <w:rsid w:val="00DF54BC"/>
    <w:rsid w:val="00DF7BB4"/>
    <w:rsid w:val="00E04D03"/>
    <w:rsid w:val="00E0649A"/>
    <w:rsid w:val="00E13785"/>
    <w:rsid w:val="00E141DE"/>
    <w:rsid w:val="00E14E80"/>
    <w:rsid w:val="00E15A7C"/>
    <w:rsid w:val="00E15C6A"/>
    <w:rsid w:val="00E17B0E"/>
    <w:rsid w:val="00E21BF3"/>
    <w:rsid w:val="00E23DE5"/>
    <w:rsid w:val="00E2478A"/>
    <w:rsid w:val="00E250BD"/>
    <w:rsid w:val="00E30652"/>
    <w:rsid w:val="00E31AAD"/>
    <w:rsid w:val="00E35A58"/>
    <w:rsid w:val="00E420FA"/>
    <w:rsid w:val="00E53E7F"/>
    <w:rsid w:val="00E54368"/>
    <w:rsid w:val="00E559C3"/>
    <w:rsid w:val="00E604AC"/>
    <w:rsid w:val="00E61DCF"/>
    <w:rsid w:val="00E70A75"/>
    <w:rsid w:val="00E736DC"/>
    <w:rsid w:val="00E77B02"/>
    <w:rsid w:val="00E77B61"/>
    <w:rsid w:val="00E816F7"/>
    <w:rsid w:val="00E87088"/>
    <w:rsid w:val="00E87437"/>
    <w:rsid w:val="00E90F45"/>
    <w:rsid w:val="00E918A8"/>
    <w:rsid w:val="00E92078"/>
    <w:rsid w:val="00E928FB"/>
    <w:rsid w:val="00E930AD"/>
    <w:rsid w:val="00E930BA"/>
    <w:rsid w:val="00E944EE"/>
    <w:rsid w:val="00E94567"/>
    <w:rsid w:val="00E954E2"/>
    <w:rsid w:val="00E957FC"/>
    <w:rsid w:val="00E95AAD"/>
    <w:rsid w:val="00E95D7F"/>
    <w:rsid w:val="00E96526"/>
    <w:rsid w:val="00E96C4E"/>
    <w:rsid w:val="00E978B3"/>
    <w:rsid w:val="00EA1547"/>
    <w:rsid w:val="00EA3F74"/>
    <w:rsid w:val="00EA48A6"/>
    <w:rsid w:val="00EA5D1D"/>
    <w:rsid w:val="00EA6FC5"/>
    <w:rsid w:val="00EA7544"/>
    <w:rsid w:val="00EB196C"/>
    <w:rsid w:val="00EB2AC2"/>
    <w:rsid w:val="00EB396D"/>
    <w:rsid w:val="00EB5951"/>
    <w:rsid w:val="00EB5B13"/>
    <w:rsid w:val="00EC0048"/>
    <w:rsid w:val="00EC29FF"/>
    <w:rsid w:val="00EC5D27"/>
    <w:rsid w:val="00ED02A8"/>
    <w:rsid w:val="00ED4C79"/>
    <w:rsid w:val="00ED7A70"/>
    <w:rsid w:val="00EE272C"/>
    <w:rsid w:val="00EE43AA"/>
    <w:rsid w:val="00EE71EA"/>
    <w:rsid w:val="00EF06F7"/>
    <w:rsid w:val="00EF1320"/>
    <w:rsid w:val="00EF2870"/>
    <w:rsid w:val="00EF323F"/>
    <w:rsid w:val="00EF7AC9"/>
    <w:rsid w:val="00F01EB0"/>
    <w:rsid w:val="00F02053"/>
    <w:rsid w:val="00F03016"/>
    <w:rsid w:val="00F04E8C"/>
    <w:rsid w:val="00F058A6"/>
    <w:rsid w:val="00F059F9"/>
    <w:rsid w:val="00F073EA"/>
    <w:rsid w:val="00F143F4"/>
    <w:rsid w:val="00F14723"/>
    <w:rsid w:val="00F152D0"/>
    <w:rsid w:val="00F16255"/>
    <w:rsid w:val="00F17529"/>
    <w:rsid w:val="00F22776"/>
    <w:rsid w:val="00F22D9F"/>
    <w:rsid w:val="00F23DAE"/>
    <w:rsid w:val="00F2500F"/>
    <w:rsid w:val="00F25AAC"/>
    <w:rsid w:val="00F25CFA"/>
    <w:rsid w:val="00F26733"/>
    <w:rsid w:val="00F27207"/>
    <w:rsid w:val="00F31228"/>
    <w:rsid w:val="00F3143F"/>
    <w:rsid w:val="00F33920"/>
    <w:rsid w:val="00F40775"/>
    <w:rsid w:val="00F50C1E"/>
    <w:rsid w:val="00F50C56"/>
    <w:rsid w:val="00F51AC1"/>
    <w:rsid w:val="00F53924"/>
    <w:rsid w:val="00F53C70"/>
    <w:rsid w:val="00F544E4"/>
    <w:rsid w:val="00F55F7D"/>
    <w:rsid w:val="00F61020"/>
    <w:rsid w:val="00F621D1"/>
    <w:rsid w:val="00F63192"/>
    <w:rsid w:val="00F707C3"/>
    <w:rsid w:val="00F70CA9"/>
    <w:rsid w:val="00F723EE"/>
    <w:rsid w:val="00F724E1"/>
    <w:rsid w:val="00F7409D"/>
    <w:rsid w:val="00F75E17"/>
    <w:rsid w:val="00F76463"/>
    <w:rsid w:val="00F764AB"/>
    <w:rsid w:val="00F81E0E"/>
    <w:rsid w:val="00F82DAB"/>
    <w:rsid w:val="00F83495"/>
    <w:rsid w:val="00F8368E"/>
    <w:rsid w:val="00F87111"/>
    <w:rsid w:val="00F871D5"/>
    <w:rsid w:val="00F87E67"/>
    <w:rsid w:val="00F9077F"/>
    <w:rsid w:val="00F93223"/>
    <w:rsid w:val="00F9402D"/>
    <w:rsid w:val="00F95EA9"/>
    <w:rsid w:val="00F97CF1"/>
    <w:rsid w:val="00F97FDB"/>
    <w:rsid w:val="00FA13E6"/>
    <w:rsid w:val="00FA13F2"/>
    <w:rsid w:val="00FA419D"/>
    <w:rsid w:val="00FA47A8"/>
    <w:rsid w:val="00FA5CD5"/>
    <w:rsid w:val="00FA6554"/>
    <w:rsid w:val="00FA6F13"/>
    <w:rsid w:val="00FA74A1"/>
    <w:rsid w:val="00FA7B51"/>
    <w:rsid w:val="00FB7495"/>
    <w:rsid w:val="00FC1C35"/>
    <w:rsid w:val="00FD29E0"/>
    <w:rsid w:val="00FD606A"/>
    <w:rsid w:val="00FD7CDA"/>
    <w:rsid w:val="00FE069F"/>
    <w:rsid w:val="00FE176B"/>
    <w:rsid w:val="00FF1015"/>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link w:val="RecuadoChar"/>
    <w:uiPriority w:val="99"/>
    <w:rsid w:val="00E30652"/>
    <w:pPr>
      <w:ind w:left="1440"/>
      <w:jc w:val="both"/>
    </w:pPr>
    <w:rPr>
      <w:rFonts w:ascii="Arial" w:hAnsi="Arial" w:cs="Arial"/>
      <w:i/>
      <w:iCs/>
      <w:sz w:val="22"/>
      <w:szCs w:val="22"/>
    </w:rPr>
  </w:style>
  <w:style w:type="character" w:customStyle="1" w:styleId="textoacao1">
    <w:name w:val="textoacao1"/>
    <w:basedOn w:val="Fontepargpadro"/>
    <w:uiPriority w:val="99"/>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 w:type="paragraph" w:styleId="Reviso">
    <w:name w:val="Revision"/>
    <w:hidden/>
    <w:uiPriority w:val="99"/>
    <w:semiHidden/>
    <w:rsid w:val="00C42980"/>
    <w:rPr>
      <w:sz w:val="24"/>
      <w:szCs w:val="24"/>
    </w:rPr>
  </w:style>
  <w:style w:type="paragraph" w:customStyle="1" w:styleId="Requerimento">
    <w:name w:val="Requerimento"/>
    <w:basedOn w:val="Normal"/>
    <w:link w:val="RequerimentoChar"/>
    <w:uiPriority w:val="99"/>
    <w:rsid w:val="00537E78"/>
    <w:pPr>
      <w:autoSpaceDE w:val="0"/>
      <w:autoSpaceDN w:val="0"/>
      <w:adjustRightInd w:val="0"/>
      <w:jc w:val="both"/>
    </w:pPr>
    <w:rPr>
      <w:b/>
      <w:bCs/>
      <w:sz w:val="20"/>
      <w:szCs w:val="20"/>
    </w:rPr>
  </w:style>
  <w:style w:type="character" w:customStyle="1" w:styleId="RequerimentoChar">
    <w:name w:val="Requerimento Char"/>
    <w:basedOn w:val="Fontepargpadro"/>
    <w:link w:val="Requerimento"/>
    <w:uiPriority w:val="99"/>
    <w:locked/>
    <w:rsid w:val="00537E78"/>
    <w:rPr>
      <w:rFonts w:cs="Times New Roman"/>
      <w:b/>
      <w:bCs/>
    </w:rPr>
  </w:style>
  <w:style w:type="character" w:customStyle="1" w:styleId="RecuadoChar">
    <w:name w:val="Recuado Char"/>
    <w:basedOn w:val="Fontepargpadro"/>
    <w:link w:val="Recuado"/>
    <w:uiPriority w:val="99"/>
    <w:locked/>
    <w:rsid w:val="003E5129"/>
    <w:rPr>
      <w:rFonts w:ascii="Arial" w:hAnsi="Arial" w:cs="Arial"/>
      <w:i/>
      <w:iCs/>
    </w:rPr>
  </w:style>
</w:styles>
</file>

<file path=word/webSettings.xml><?xml version="1.0" encoding="utf-8"?>
<w:webSettings xmlns:r="http://schemas.openxmlformats.org/officeDocument/2006/relationships" xmlns:w="http://schemas.openxmlformats.org/wordprocessingml/2006/main">
  <w:divs>
    <w:div w:id="1222717192">
      <w:marLeft w:val="0"/>
      <w:marRight w:val="0"/>
      <w:marTop w:val="0"/>
      <w:marBottom w:val="0"/>
      <w:divBdr>
        <w:top w:val="none" w:sz="0" w:space="0" w:color="auto"/>
        <w:left w:val="none" w:sz="0" w:space="0" w:color="auto"/>
        <w:bottom w:val="none" w:sz="0" w:space="0" w:color="auto"/>
        <w:right w:val="none" w:sz="0" w:space="0" w:color="auto"/>
      </w:divBdr>
    </w:div>
    <w:div w:id="1222717193">
      <w:marLeft w:val="0"/>
      <w:marRight w:val="0"/>
      <w:marTop w:val="0"/>
      <w:marBottom w:val="0"/>
      <w:divBdr>
        <w:top w:val="none" w:sz="0" w:space="0" w:color="auto"/>
        <w:left w:val="none" w:sz="0" w:space="0" w:color="auto"/>
        <w:bottom w:val="none" w:sz="0" w:space="0" w:color="auto"/>
        <w:right w:val="none" w:sz="0" w:space="0" w:color="auto"/>
      </w:divBdr>
    </w:div>
    <w:div w:id="1222717194">
      <w:marLeft w:val="0"/>
      <w:marRight w:val="0"/>
      <w:marTop w:val="0"/>
      <w:marBottom w:val="0"/>
      <w:divBdr>
        <w:top w:val="none" w:sz="0" w:space="0" w:color="auto"/>
        <w:left w:val="none" w:sz="0" w:space="0" w:color="auto"/>
        <w:bottom w:val="none" w:sz="0" w:space="0" w:color="auto"/>
        <w:right w:val="none" w:sz="0" w:space="0" w:color="auto"/>
      </w:divBdr>
    </w:div>
    <w:div w:id="1222717195">
      <w:marLeft w:val="0"/>
      <w:marRight w:val="0"/>
      <w:marTop w:val="0"/>
      <w:marBottom w:val="0"/>
      <w:divBdr>
        <w:top w:val="none" w:sz="0" w:space="0" w:color="auto"/>
        <w:left w:val="none" w:sz="0" w:space="0" w:color="auto"/>
        <w:bottom w:val="none" w:sz="0" w:space="0" w:color="auto"/>
        <w:right w:val="none" w:sz="0" w:space="0" w:color="auto"/>
      </w:divBdr>
    </w:div>
    <w:div w:id="1222717196">
      <w:marLeft w:val="0"/>
      <w:marRight w:val="0"/>
      <w:marTop w:val="0"/>
      <w:marBottom w:val="0"/>
      <w:divBdr>
        <w:top w:val="none" w:sz="0" w:space="0" w:color="auto"/>
        <w:left w:val="none" w:sz="0" w:space="0" w:color="auto"/>
        <w:bottom w:val="none" w:sz="0" w:space="0" w:color="auto"/>
        <w:right w:val="none" w:sz="0" w:space="0" w:color="auto"/>
      </w:divBdr>
    </w:div>
    <w:div w:id="1222717202">
      <w:marLeft w:val="0"/>
      <w:marRight w:val="0"/>
      <w:marTop w:val="0"/>
      <w:marBottom w:val="0"/>
      <w:divBdr>
        <w:top w:val="none" w:sz="0" w:space="0" w:color="auto"/>
        <w:left w:val="none" w:sz="0" w:space="0" w:color="auto"/>
        <w:bottom w:val="none" w:sz="0" w:space="0" w:color="auto"/>
        <w:right w:val="none" w:sz="0" w:space="0" w:color="auto"/>
      </w:divBdr>
      <w:divsChild>
        <w:div w:id="1222717201">
          <w:marLeft w:val="0"/>
          <w:marRight w:val="0"/>
          <w:marTop w:val="0"/>
          <w:marBottom w:val="0"/>
          <w:divBdr>
            <w:top w:val="none" w:sz="0" w:space="0" w:color="auto"/>
            <w:left w:val="none" w:sz="0" w:space="0" w:color="auto"/>
            <w:bottom w:val="none" w:sz="0" w:space="0" w:color="auto"/>
            <w:right w:val="none" w:sz="0" w:space="0" w:color="auto"/>
          </w:divBdr>
          <w:divsChild>
            <w:div w:id="1222717205">
              <w:marLeft w:val="0"/>
              <w:marRight w:val="0"/>
              <w:marTop w:val="0"/>
              <w:marBottom w:val="0"/>
              <w:divBdr>
                <w:top w:val="none" w:sz="0" w:space="0" w:color="auto"/>
                <w:left w:val="none" w:sz="0" w:space="0" w:color="auto"/>
                <w:bottom w:val="none" w:sz="0" w:space="0" w:color="auto"/>
                <w:right w:val="none" w:sz="0" w:space="0" w:color="auto"/>
              </w:divBdr>
              <w:divsChild>
                <w:div w:id="1222717211">
                  <w:marLeft w:val="0"/>
                  <w:marRight w:val="0"/>
                  <w:marTop w:val="0"/>
                  <w:marBottom w:val="0"/>
                  <w:divBdr>
                    <w:top w:val="none" w:sz="0" w:space="0" w:color="auto"/>
                    <w:left w:val="none" w:sz="0" w:space="0" w:color="auto"/>
                    <w:bottom w:val="none" w:sz="0" w:space="0" w:color="auto"/>
                    <w:right w:val="none" w:sz="0" w:space="0" w:color="auto"/>
                  </w:divBdr>
                  <w:divsChild>
                    <w:div w:id="1222717210">
                      <w:marLeft w:val="0"/>
                      <w:marRight w:val="0"/>
                      <w:marTop w:val="0"/>
                      <w:marBottom w:val="0"/>
                      <w:divBdr>
                        <w:top w:val="none" w:sz="0" w:space="0" w:color="auto"/>
                        <w:left w:val="none" w:sz="0" w:space="0" w:color="auto"/>
                        <w:bottom w:val="none" w:sz="0" w:space="0" w:color="auto"/>
                        <w:right w:val="none" w:sz="0" w:space="0" w:color="auto"/>
                      </w:divBdr>
                      <w:divsChild>
                        <w:div w:id="1222717198">
                          <w:marLeft w:val="0"/>
                          <w:marRight w:val="0"/>
                          <w:marTop w:val="0"/>
                          <w:marBottom w:val="0"/>
                          <w:divBdr>
                            <w:top w:val="none" w:sz="0" w:space="0" w:color="auto"/>
                            <w:left w:val="none" w:sz="0" w:space="0" w:color="auto"/>
                            <w:bottom w:val="none" w:sz="0" w:space="0" w:color="auto"/>
                            <w:right w:val="none" w:sz="0" w:space="0" w:color="auto"/>
                          </w:divBdr>
                          <w:divsChild>
                            <w:div w:id="1222717200">
                              <w:marLeft w:val="0"/>
                              <w:marRight w:val="0"/>
                              <w:marTop w:val="0"/>
                              <w:marBottom w:val="0"/>
                              <w:divBdr>
                                <w:top w:val="none" w:sz="0" w:space="0" w:color="auto"/>
                                <w:left w:val="none" w:sz="0" w:space="0" w:color="auto"/>
                                <w:bottom w:val="none" w:sz="0" w:space="0" w:color="auto"/>
                                <w:right w:val="none" w:sz="0" w:space="0" w:color="auto"/>
                              </w:divBdr>
                              <w:divsChild>
                                <w:div w:id="1222717206">
                                  <w:marLeft w:val="0"/>
                                  <w:marRight w:val="0"/>
                                  <w:marTop w:val="0"/>
                                  <w:marBottom w:val="0"/>
                                  <w:divBdr>
                                    <w:top w:val="none" w:sz="0" w:space="0" w:color="auto"/>
                                    <w:left w:val="none" w:sz="0" w:space="0" w:color="auto"/>
                                    <w:bottom w:val="none" w:sz="0" w:space="0" w:color="auto"/>
                                    <w:right w:val="none" w:sz="0" w:space="0" w:color="auto"/>
                                  </w:divBdr>
                                  <w:divsChild>
                                    <w:div w:id="12227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03">
      <w:marLeft w:val="0"/>
      <w:marRight w:val="0"/>
      <w:marTop w:val="0"/>
      <w:marBottom w:val="0"/>
      <w:divBdr>
        <w:top w:val="none" w:sz="0" w:space="0" w:color="auto"/>
        <w:left w:val="none" w:sz="0" w:space="0" w:color="auto"/>
        <w:bottom w:val="none" w:sz="0" w:space="0" w:color="auto"/>
        <w:right w:val="none" w:sz="0" w:space="0" w:color="auto"/>
      </w:divBdr>
    </w:div>
    <w:div w:id="1222717208">
      <w:marLeft w:val="0"/>
      <w:marRight w:val="0"/>
      <w:marTop w:val="0"/>
      <w:marBottom w:val="0"/>
      <w:divBdr>
        <w:top w:val="none" w:sz="0" w:space="0" w:color="auto"/>
        <w:left w:val="none" w:sz="0" w:space="0" w:color="auto"/>
        <w:bottom w:val="none" w:sz="0" w:space="0" w:color="auto"/>
        <w:right w:val="none" w:sz="0" w:space="0" w:color="auto"/>
      </w:divBdr>
    </w:div>
    <w:div w:id="1222717216">
      <w:marLeft w:val="0"/>
      <w:marRight w:val="0"/>
      <w:marTop w:val="0"/>
      <w:marBottom w:val="0"/>
      <w:divBdr>
        <w:top w:val="none" w:sz="0" w:space="0" w:color="auto"/>
        <w:left w:val="none" w:sz="0" w:space="0" w:color="auto"/>
        <w:bottom w:val="none" w:sz="0" w:space="0" w:color="auto"/>
        <w:right w:val="none" w:sz="0" w:space="0" w:color="auto"/>
      </w:divBdr>
      <w:divsChild>
        <w:div w:id="1222717199">
          <w:marLeft w:val="0"/>
          <w:marRight w:val="0"/>
          <w:marTop w:val="0"/>
          <w:marBottom w:val="0"/>
          <w:divBdr>
            <w:top w:val="none" w:sz="0" w:space="0" w:color="auto"/>
            <w:left w:val="none" w:sz="0" w:space="0" w:color="auto"/>
            <w:bottom w:val="none" w:sz="0" w:space="0" w:color="auto"/>
            <w:right w:val="none" w:sz="0" w:space="0" w:color="auto"/>
          </w:divBdr>
          <w:divsChild>
            <w:div w:id="1222717191">
              <w:marLeft w:val="0"/>
              <w:marRight w:val="0"/>
              <w:marTop w:val="0"/>
              <w:marBottom w:val="0"/>
              <w:divBdr>
                <w:top w:val="none" w:sz="0" w:space="0" w:color="auto"/>
                <w:left w:val="none" w:sz="0" w:space="0" w:color="auto"/>
                <w:bottom w:val="none" w:sz="0" w:space="0" w:color="auto"/>
                <w:right w:val="none" w:sz="0" w:space="0" w:color="auto"/>
              </w:divBdr>
              <w:divsChild>
                <w:div w:id="1222717222">
                  <w:marLeft w:val="0"/>
                  <w:marRight w:val="0"/>
                  <w:marTop w:val="0"/>
                  <w:marBottom w:val="0"/>
                  <w:divBdr>
                    <w:top w:val="none" w:sz="0" w:space="0" w:color="auto"/>
                    <w:left w:val="none" w:sz="0" w:space="0" w:color="auto"/>
                    <w:bottom w:val="none" w:sz="0" w:space="0" w:color="auto"/>
                    <w:right w:val="none" w:sz="0" w:space="0" w:color="auto"/>
                  </w:divBdr>
                  <w:divsChild>
                    <w:div w:id="1222717212">
                      <w:marLeft w:val="0"/>
                      <w:marRight w:val="0"/>
                      <w:marTop w:val="0"/>
                      <w:marBottom w:val="0"/>
                      <w:divBdr>
                        <w:top w:val="none" w:sz="0" w:space="0" w:color="auto"/>
                        <w:left w:val="none" w:sz="0" w:space="0" w:color="auto"/>
                        <w:bottom w:val="none" w:sz="0" w:space="0" w:color="auto"/>
                        <w:right w:val="none" w:sz="0" w:space="0" w:color="auto"/>
                      </w:divBdr>
                      <w:divsChild>
                        <w:div w:id="1222717207">
                          <w:marLeft w:val="0"/>
                          <w:marRight w:val="0"/>
                          <w:marTop w:val="0"/>
                          <w:marBottom w:val="0"/>
                          <w:divBdr>
                            <w:top w:val="none" w:sz="0" w:space="0" w:color="auto"/>
                            <w:left w:val="none" w:sz="0" w:space="0" w:color="auto"/>
                            <w:bottom w:val="none" w:sz="0" w:space="0" w:color="auto"/>
                            <w:right w:val="none" w:sz="0" w:space="0" w:color="auto"/>
                          </w:divBdr>
                          <w:divsChild>
                            <w:div w:id="1222717219">
                              <w:marLeft w:val="0"/>
                              <w:marRight w:val="0"/>
                              <w:marTop w:val="0"/>
                              <w:marBottom w:val="0"/>
                              <w:divBdr>
                                <w:top w:val="none" w:sz="0" w:space="0" w:color="auto"/>
                                <w:left w:val="none" w:sz="0" w:space="0" w:color="auto"/>
                                <w:bottom w:val="none" w:sz="0" w:space="0" w:color="auto"/>
                                <w:right w:val="none" w:sz="0" w:space="0" w:color="auto"/>
                              </w:divBdr>
                              <w:divsChild>
                                <w:div w:id="1222717214">
                                  <w:marLeft w:val="0"/>
                                  <w:marRight w:val="0"/>
                                  <w:marTop w:val="0"/>
                                  <w:marBottom w:val="0"/>
                                  <w:divBdr>
                                    <w:top w:val="none" w:sz="0" w:space="0" w:color="auto"/>
                                    <w:left w:val="none" w:sz="0" w:space="0" w:color="auto"/>
                                    <w:bottom w:val="none" w:sz="0" w:space="0" w:color="auto"/>
                                    <w:right w:val="none" w:sz="0" w:space="0" w:color="auto"/>
                                  </w:divBdr>
                                  <w:divsChild>
                                    <w:div w:id="12227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18">
      <w:marLeft w:val="0"/>
      <w:marRight w:val="0"/>
      <w:marTop w:val="0"/>
      <w:marBottom w:val="0"/>
      <w:divBdr>
        <w:top w:val="none" w:sz="0" w:space="0" w:color="auto"/>
        <w:left w:val="none" w:sz="0" w:space="0" w:color="auto"/>
        <w:bottom w:val="none" w:sz="0" w:space="0" w:color="auto"/>
        <w:right w:val="none" w:sz="0" w:space="0" w:color="auto"/>
      </w:divBdr>
    </w:div>
    <w:div w:id="1222717220">
      <w:marLeft w:val="0"/>
      <w:marRight w:val="0"/>
      <w:marTop w:val="0"/>
      <w:marBottom w:val="0"/>
      <w:divBdr>
        <w:top w:val="none" w:sz="0" w:space="0" w:color="auto"/>
        <w:left w:val="none" w:sz="0" w:space="0" w:color="auto"/>
        <w:bottom w:val="none" w:sz="0" w:space="0" w:color="auto"/>
        <w:right w:val="none" w:sz="0" w:space="0" w:color="auto"/>
      </w:divBdr>
    </w:div>
    <w:div w:id="1222717224">
      <w:marLeft w:val="0"/>
      <w:marRight w:val="0"/>
      <w:marTop w:val="0"/>
      <w:marBottom w:val="0"/>
      <w:divBdr>
        <w:top w:val="none" w:sz="0" w:space="0" w:color="auto"/>
        <w:left w:val="none" w:sz="0" w:space="0" w:color="auto"/>
        <w:bottom w:val="none" w:sz="0" w:space="0" w:color="auto"/>
        <w:right w:val="none" w:sz="0" w:space="0" w:color="auto"/>
      </w:divBdr>
      <w:divsChild>
        <w:div w:id="1222717217">
          <w:marLeft w:val="0"/>
          <w:marRight w:val="0"/>
          <w:marTop w:val="0"/>
          <w:marBottom w:val="0"/>
          <w:divBdr>
            <w:top w:val="none" w:sz="0" w:space="0" w:color="auto"/>
            <w:left w:val="none" w:sz="0" w:space="0" w:color="auto"/>
            <w:bottom w:val="none" w:sz="0" w:space="0" w:color="auto"/>
            <w:right w:val="none" w:sz="0" w:space="0" w:color="auto"/>
          </w:divBdr>
          <w:divsChild>
            <w:div w:id="1222717190">
              <w:marLeft w:val="0"/>
              <w:marRight w:val="0"/>
              <w:marTop w:val="0"/>
              <w:marBottom w:val="0"/>
              <w:divBdr>
                <w:top w:val="none" w:sz="0" w:space="0" w:color="auto"/>
                <w:left w:val="none" w:sz="0" w:space="0" w:color="auto"/>
                <w:bottom w:val="none" w:sz="0" w:space="0" w:color="auto"/>
                <w:right w:val="none" w:sz="0" w:space="0" w:color="auto"/>
              </w:divBdr>
              <w:divsChild>
                <w:div w:id="1222717189">
                  <w:marLeft w:val="0"/>
                  <w:marRight w:val="0"/>
                  <w:marTop w:val="0"/>
                  <w:marBottom w:val="0"/>
                  <w:divBdr>
                    <w:top w:val="none" w:sz="0" w:space="0" w:color="auto"/>
                    <w:left w:val="none" w:sz="0" w:space="0" w:color="auto"/>
                    <w:bottom w:val="none" w:sz="0" w:space="0" w:color="auto"/>
                    <w:right w:val="none" w:sz="0" w:space="0" w:color="auto"/>
                  </w:divBdr>
                  <w:divsChild>
                    <w:div w:id="1222717209">
                      <w:marLeft w:val="0"/>
                      <w:marRight w:val="0"/>
                      <w:marTop w:val="0"/>
                      <w:marBottom w:val="0"/>
                      <w:divBdr>
                        <w:top w:val="none" w:sz="0" w:space="0" w:color="auto"/>
                        <w:left w:val="none" w:sz="0" w:space="0" w:color="auto"/>
                        <w:bottom w:val="none" w:sz="0" w:space="0" w:color="auto"/>
                        <w:right w:val="none" w:sz="0" w:space="0" w:color="auto"/>
                      </w:divBdr>
                      <w:divsChild>
                        <w:div w:id="1222717221">
                          <w:marLeft w:val="0"/>
                          <w:marRight w:val="0"/>
                          <w:marTop w:val="0"/>
                          <w:marBottom w:val="0"/>
                          <w:divBdr>
                            <w:top w:val="none" w:sz="0" w:space="0" w:color="auto"/>
                            <w:left w:val="none" w:sz="0" w:space="0" w:color="auto"/>
                            <w:bottom w:val="none" w:sz="0" w:space="0" w:color="auto"/>
                            <w:right w:val="none" w:sz="0" w:space="0" w:color="auto"/>
                          </w:divBdr>
                          <w:divsChild>
                            <w:div w:id="1222717223">
                              <w:marLeft w:val="0"/>
                              <w:marRight w:val="0"/>
                              <w:marTop w:val="0"/>
                              <w:marBottom w:val="0"/>
                              <w:divBdr>
                                <w:top w:val="none" w:sz="0" w:space="0" w:color="auto"/>
                                <w:left w:val="none" w:sz="0" w:space="0" w:color="auto"/>
                                <w:bottom w:val="none" w:sz="0" w:space="0" w:color="auto"/>
                                <w:right w:val="none" w:sz="0" w:space="0" w:color="auto"/>
                              </w:divBdr>
                              <w:divsChild>
                                <w:div w:id="1222717204">
                                  <w:marLeft w:val="0"/>
                                  <w:marRight w:val="0"/>
                                  <w:marTop w:val="0"/>
                                  <w:marBottom w:val="0"/>
                                  <w:divBdr>
                                    <w:top w:val="none" w:sz="0" w:space="0" w:color="auto"/>
                                    <w:left w:val="none" w:sz="0" w:space="0" w:color="auto"/>
                                    <w:bottom w:val="none" w:sz="0" w:space="0" w:color="auto"/>
                                    <w:right w:val="none" w:sz="0" w:space="0" w:color="auto"/>
                                  </w:divBdr>
                                  <w:divsChild>
                                    <w:div w:id="12227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05FB4-70AA-41B2-B4DD-7B95E1A9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7136</Words>
  <Characters>35784</Characters>
  <Application>Microsoft Office Word</Application>
  <DocSecurity>0</DocSecurity>
  <Lines>298</Lines>
  <Paragraphs>85</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práticas criminosas do Senhor Carlos Augusto Ramos, conhecido vulgarmente como Carlinhos Cachoeira, desvendadas pelas operações “Vegas” e “Mon</vt:lpstr>
    </vt:vector>
  </TitlesOfParts>
  <Company>Senado Federal</Company>
  <LinksUpToDate>false</LinksUpToDate>
  <CharactersWithSpaces>42835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práticas criminosas do Senhor Carlos Augusto Ramos, conhecido vulgarmente como Carlinhos Cachoeira, desvendadas pelas operações “Vegas” e “Mon</dc:title>
  <dc:creator>kenycris</dc:creator>
  <cp:lastModifiedBy>geraldes</cp:lastModifiedBy>
  <cp:revision>4</cp:revision>
  <cp:lastPrinted>2012-11-21T21:54:00Z</cp:lastPrinted>
  <dcterms:created xsi:type="dcterms:W3CDTF">2012-11-22T13:51:00Z</dcterms:created>
  <dcterms:modified xsi:type="dcterms:W3CDTF">2012-11-22T18:47:00Z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829606240</vt:i4>
  </property>
</Properties>
</file>