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E3D8A" w14:textId="0CD98317" w:rsidR="008E2E23" w:rsidRPr="006E2134" w:rsidRDefault="008E2E23" w:rsidP="00410E99">
      <w:pPr>
        <w:jc w:val="center"/>
        <w:rPr>
          <w:rFonts w:cs="Arial"/>
          <w:b/>
          <w:bCs/>
          <w:caps/>
        </w:rPr>
      </w:pPr>
      <w:bookmarkStart w:id="0" w:name="_GoBack"/>
      <w:bookmarkEnd w:id="0"/>
      <w:r w:rsidRPr="006E2134">
        <w:rPr>
          <w:rFonts w:cs="Arial"/>
          <w:b/>
          <w:bCs/>
          <w:caps/>
        </w:rPr>
        <w:t>Parecer n</w:t>
      </w:r>
      <w:r w:rsidRPr="006E2134">
        <w:rPr>
          <w:strike/>
        </w:rPr>
        <w:t>º</w:t>
      </w:r>
      <w:r w:rsidRPr="006E2134">
        <w:rPr>
          <w:rFonts w:cs="Arial"/>
          <w:b/>
          <w:bCs/>
          <w:caps/>
        </w:rPr>
        <w:t xml:space="preserve"> </w:t>
      </w:r>
      <w:r w:rsidRPr="006E2134">
        <w:rPr>
          <w:b/>
          <w:bCs/>
          <w:caps/>
        </w:rPr>
        <w:t xml:space="preserve">     , de 20</w:t>
      </w:r>
      <w:r w:rsidR="00924A5F">
        <w:rPr>
          <w:b/>
          <w:bCs/>
          <w:caps/>
        </w:rPr>
        <w:t>2</w:t>
      </w:r>
      <w:r w:rsidR="00E42C9F">
        <w:rPr>
          <w:b/>
          <w:bCs/>
          <w:caps/>
        </w:rPr>
        <w:t>3</w:t>
      </w:r>
    </w:p>
    <w:p w14:paraId="5EFBC859" w14:textId="77777777" w:rsidR="0097287B" w:rsidRDefault="0097287B" w:rsidP="006E2134">
      <w:pPr>
        <w:spacing w:after="0"/>
        <w:ind w:left="4536"/>
        <w:rPr>
          <w:rFonts w:cs="Arial"/>
        </w:rPr>
      </w:pPr>
    </w:p>
    <w:p w14:paraId="7C41E9C7" w14:textId="2F3DC1B2" w:rsidR="002771A2" w:rsidRPr="005F5938" w:rsidRDefault="002771A2" w:rsidP="00A2608B">
      <w:pPr>
        <w:pStyle w:val="Ttulo3"/>
        <w:numPr>
          <w:ilvl w:val="0"/>
          <w:numId w:val="0"/>
        </w:numPr>
        <w:shd w:val="clear" w:color="auto" w:fill="FFFFFF"/>
        <w:spacing w:before="225" w:after="0"/>
        <w:ind w:left="4536"/>
      </w:pPr>
      <w:r w:rsidRPr="00A2608B">
        <w:rPr>
          <w:bCs w:val="0"/>
          <w:szCs w:val="24"/>
        </w:rPr>
        <w:t xml:space="preserve">Da </w:t>
      </w:r>
      <w:r w:rsidR="00E42C9F" w:rsidRPr="00E42C9F">
        <w:rPr>
          <w:bCs w:val="0"/>
          <w:szCs w:val="24"/>
        </w:rPr>
        <w:t>Comissão de Ciência, Tecnologia, Inovação e Informática</w:t>
      </w:r>
      <w:r w:rsidR="00A2608B">
        <w:rPr>
          <w:bCs w:val="0"/>
          <w:szCs w:val="24"/>
        </w:rPr>
        <w:t xml:space="preserve"> (CCT)</w:t>
      </w:r>
      <w:r w:rsidRPr="00A2608B">
        <w:rPr>
          <w:b w:val="0"/>
        </w:rPr>
        <w:t xml:space="preserve"> sobre </w:t>
      </w:r>
      <w:r w:rsidR="006E2134" w:rsidRPr="00A2608B">
        <w:rPr>
          <w:b w:val="0"/>
        </w:rPr>
        <w:t>sugestões de</w:t>
      </w:r>
      <w:r w:rsidRPr="00A2608B">
        <w:rPr>
          <w:b w:val="0"/>
        </w:rPr>
        <w:t xml:space="preserve"> emendas ao Projeto de Lei </w:t>
      </w:r>
      <w:r w:rsidR="005F5938" w:rsidRPr="00A2608B">
        <w:rPr>
          <w:b w:val="0"/>
        </w:rPr>
        <w:t>de Diretrizes Orçamentárias</w:t>
      </w:r>
      <w:r w:rsidRPr="00A2608B">
        <w:rPr>
          <w:b w:val="0"/>
        </w:rPr>
        <w:t xml:space="preserve"> para 20</w:t>
      </w:r>
      <w:r w:rsidR="005F5938" w:rsidRPr="00A2608B">
        <w:rPr>
          <w:b w:val="0"/>
        </w:rPr>
        <w:t>2</w:t>
      </w:r>
      <w:r w:rsidR="00E42C9F">
        <w:rPr>
          <w:b w:val="0"/>
        </w:rPr>
        <w:t>4</w:t>
      </w:r>
      <w:r w:rsidRPr="00A2608B">
        <w:rPr>
          <w:b w:val="0"/>
        </w:rPr>
        <w:t xml:space="preserve">, Projeto de Lei nº </w:t>
      </w:r>
      <w:r w:rsidR="006130E3">
        <w:rPr>
          <w:b w:val="0"/>
        </w:rPr>
        <w:t>4</w:t>
      </w:r>
      <w:r w:rsidRPr="00A2608B">
        <w:rPr>
          <w:b w:val="0"/>
        </w:rPr>
        <w:t>, de 20</w:t>
      </w:r>
      <w:r w:rsidR="00A2608B">
        <w:rPr>
          <w:b w:val="0"/>
        </w:rPr>
        <w:t>2</w:t>
      </w:r>
      <w:r w:rsidR="009555A7">
        <w:rPr>
          <w:b w:val="0"/>
        </w:rPr>
        <w:t>3</w:t>
      </w:r>
      <w:r w:rsidR="000625FF" w:rsidRPr="00A2608B">
        <w:rPr>
          <w:b w:val="0"/>
        </w:rPr>
        <w:t>-CN,</w:t>
      </w:r>
      <w:r w:rsidRPr="00A2608B">
        <w:rPr>
          <w:b w:val="0"/>
        </w:rPr>
        <w:t xml:space="preserve"> que “</w:t>
      </w:r>
      <w:r w:rsidR="005F5938" w:rsidRPr="00A2608B">
        <w:rPr>
          <w:b w:val="0"/>
        </w:rPr>
        <w:t>Dispõe sobre as diretrizes para a elaboração e a execução da Lei Orçamentária de 202</w:t>
      </w:r>
      <w:r w:rsidR="006130E3">
        <w:rPr>
          <w:b w:val="0"/>
        </w:rPr>
        <w:t>4</w:t>
      </w:r>
      <w:r w:rsidR="005F5938" w:rsidRPr="00A2608B">
        <w:rPr>
          <w:b w:val="0"/>
        </w:rPr>
        <w:t xml:space="preserve"> e dá outras providências.</w:t>
      </w:r>
      <w:r w:rsidRPr="00A2608B">
        <w:rPr>
          <w:b w:val="0"/>
        </w:rPr>
        <w:t>”.</w:t>
      </w:r>
    </w:p>
    <w:p w14:paraId="07B26345" w14:textId="77777777" w:rsidR="008E2E23" w:rsidRPr="006E2134" w:rsidRDefault="008E2E23" w:rsidP="00627350">
      <w:pPr>
        <w:spacing w:before="600" w:after="0" w:line="360" w:lineRule="auto"/>
        <w:ind w:left="4536"/>
        <w:rPr>
          <w:rFonts w:cs="Arial"/>
        </w:rPr>
      </w:pPr>
      <w:r w:rsidRPr="006E2134">
        <w:t xml:space="preserve">Autor: </w:t>
      </w:r>
      <w:r w:rsidR="00E244E8">
        <w:t>d</w:t>
      </w:r>
      <w:r w:rsidR="00590646" w:rsidRPr="006E2134">
        <w:t xml:space="preserve">iversos </w:t>
      </w:r>
      <w:r w:rsidR="00E244E8">
        <w:t>a</w:t>
      </w:r>
      <w:r w:rsidR="00590646" w:rsidRPr="006E2134">
        <w:t>utores</w:t>
      </w:r>
    </w:p>
    <w:p w14:paraId="6196F7CD" w14:textId="72F146FD" w:rsidR="008E2E23" w:rsidRPr="006E2134" w:rsidRDefault="008E2E23" w:rsidP="00627350">
      <w:pPr>
        <w:spacing w:after="0" w:line="360" w:lineRule="auto"/>
        <w:ind w:left="4536"/>
      </w:pPr>
      <w:r w:rsidRPr="006E2134">
        <w:t xml:space="preserve">Relator: </w:t>
      </w:r>
      <w:r w:rsidR="008F4BC8" w:rsidRPr="006E2134">
        <w:t>S</w:t>
      </w:r>
      <w:r w:rsidR="00E6762B" w:rsidRPr="006E2134">
        <w:t>enador</w:t>
      </w:r>
      <w:r w:rsidR="00A2608B">
        <w:t xml:space="preserve"> </w:t>
      </w:r>
      <w:r w:rsidR="00F06582">
        <w:t>Astronauta Marcos Pontes</w:t>
      </w:r>
    </w:p>
    <w:p w14:paraId="77AD53FA" w14:textId="77777777" w:rsidR="0003166B" w:rsidRDefault="0003166B" w:rsidP="0003166B">
      <w:pPr>
        <w:pStyle w:val="TextosemFormatao"/>
        <w:rPr>
          <w:color w:val="0070C0"/>
        </w:rPr>
      </w:pPr>
    </w:p>
    <w:p w14:paraId="4F7B9C39" w14:textId="77777777" w:rsidR="00011DD1" w:rsidRPr="006E2134" w:rsidRDefault="00987236" w:rsidP="005A2D05">
      <w:pPr>
        <w:pStyle w:val="Ttulo1"/>
        <w:spacing w:before="240" w:after="240"/>
        <w:ind w:hanging="425"/>
      </w:pPr>
      <w:r w:rsidRPr="006E2134">
        <w:t>relatório</w:t>
      </w:r>
    </w:p>
    <w:p w14:paraId="54252108" w14:textId="7BF99F9E" w:rsidR="00152FC3" w:rsidRPr="006E2134" w:rsidRDefault="00991C37" w:rsidP="0003166B">
      <w:pPr>
        <w:pStyle w:val="TextosemFormatao"/>
        <w:spacing w:line="360" w:lineRule="auto"/>
        <w:rPr>
          <w:szCs w:val="24"/>
        </w:rPr>
      </w:pPr>
      <w:r w:rsidRPr="006E2134">
        <w:t>Com fundamento nas disposições contida</w:t>
      </w:r>
      <w:r w:rsidR="005942A4" w:rsidRPr="006E2134">
        <w:t xml:space="preserve">s na Resolução nº 1, de 2006-CN, </w:t>
      </w:r>
      <w:r w:rsidRPr="006E2134">
        <w:t xml:space="preserve">que dispõe sobre a tramitação de matérias orçamentárias, especialmente em seus arts. </w:t>
      </w:r>
      <w:r w:rsidR="005F5938">
        <w:t>87</w:t>
      </w:r>
      <w:r w:rsidRPr="006E2134">
        <w:t xml:space="preserve"> a </w:t>
      </w:r>
      <w:r w:rsidR="005F5938">
        <w:t>91</w:t>
      </w:r>
      <w:r w:rsidRPr="006E2134">
        <w:t xml:space="preserve">, esta </w:t>
      </w:r>
      <w:r w:rsidR="00E02E5F" w:rsidRPr="00E02E5F">
        <w:t xml:space="preserve">Comissão de Ciência, Tecnologia, Inovação e Informática </w:t>
      </w:r>
      <w:r w:rsidR="00A2608B">
        <w:t xml:space="preserve">(CCT) </w:t>
      </w:r>
      <w:r w:rsidRPr="006E2134">
        <w:t xml:space="preserve">reúne-se para deliberar a respeito das propostas de que resultarão </w:t>
      </w:r>
      <w:r w:rsidR="003B3B1A">
        <w:t xml:space="preserve">emendas de texto e </w:t>
      </w:r>
      <w:r w:rsidR="00FE7CA8" w:rsidRPr="006E2134">
        <w:t xml:space="preserve">até </w:t>
      </w:r>
      <w:r w:rsidR="005545F2">
        <w:t>três</w:t>
      </w:r>
      <w:r w:rsidR="005F5938">
        <w:t xml:space="preserve"> </w:t>
      </w:r>
      <w:r w:rsidRPr="006E2134">
        <w:t>emendas</w:t>
      </w:r>
      <w:r w:rsidR="00FE7CA8" w:rsidRPr="006E2134">
        <w:t xml:space="preserve"> </w:t>
      </w:r>
      <w:r w:rsidRPr="006E2134">
        <w:t>a serem apresentadas ao</w:t>
      </w:r>
      <w:r w:rsidR="005F5938">
        <w:t xml:space="preserve"> Anexo de Prioridades e Metas do</w:t>
      </w:r>
      <w:r w:rsidRPr="006E2134">
        <w:t xml:space="preserve"> Projeto de Lei </w:t>
      </w:r>
      <w:r w:rsidR="005F5938">
        <w:t>de Diretrizes Orçamentárias</w:t>
      </w:r>
      <w:r w:rsidRPr="006E2134">
        <w:t xml:space="preserve"> para 20</w:t>
      </w:r>
      <w:r w:rsidR="005F5938">
        <w:t>2</w:t>
      </w:r>
      <w:r w:rsidR="00F44E31">
        <w:t>4</w:t>
      </w:r>
      <w:r w:rsidRPr="006E2134">
        <w:t xml:space="preserve"> (</w:t>
      </w:r>
      <w:r w:rsidRPr="006E2134">
        <w:rPr>
          <w:szCs w:val="24"/>
        </w:rPr>
        <w:t>PL</w:t>
      </w:r>
      <w:r w:rsidR="005F5938">
        <w:rPr>
          <w:szCs w:val="24"/>
        </w:rPr>
        <w:t>DO</w:t>
      </w:r>
      <w:r w:rsidRPr="006E2134">
        <w:rPr>
          <w:szCs w:val="24"/>
        </w:rPr>
        <w:t xml:space="preserve"> 20</w:t>
      </w:r>
      <w:r w:rsidR="005F5938">
        <w:rPr>
          <w:szCs w:val="24"/>
        </w:rPr>
        <w:t>2</w:t>
      </w:r>
      <w:r w:rsidR="00F44E31">
        <w:rPr>
          <w:szCs w:val="24"/>
        </w:rPr>
        <w:t>4</w:t>
      </w:r>
      <w:r w:rsidRPr="006E2134">
        <w:rPr>
          <w:szCs w:val="24"/>
        </w:rPr>
        <w:t>).</w:t>
      </w:r>
      <w:r w:rsidR="00AF14B8" w:rsidRPr="006E2134">
        <w:rPr>
          <w:szCs w:val="24"/>
        </w:rPr>
        <w:t xml:space="preserve"> Tais</w:t>
      </w:r>
      <w:r w:rsidR="0039071F" w:rsidRPr="006E2134">
        <w:rPr>
          <w:szCs w:val="24"/>
        </w:rPr>
        <w:t xml:space="preserve"> propostas</w:t>
      </w:r>
      <w:r w:rsidR="00AF14B8" w:rsidRPr="006E2134">
        <w:rPr>
          <w:szCs w:val="24"/>
        </w:rPr>
        <w:t>,</w:t>
      </w:r>
      <w:r w:rsidR="003F6A4B" w:rsidRPr="006E2134">
        <w:rPr>
          <w:szCs w:val="24"/>
        </w:rPr>
        <w:t xml:space="preserve"> relacionadas em quadro anexo a este parecer,</w:t>
      </w:r>
      <w:r w:rsidR="00AF14B8" w:rsidRPr="006E2134">
        <w:rPr>
          <w:szCs w:val="24"/>
        </w:rPr>
        <w:t xml:space="preserve"> </w:t>
      </w:r>
      <w:r w:rsidR="0039071F" w:rsidRPr="006E2134">
        <w:rPr>
          <w:szCs w:val="24"/>
        </w:rPr>
        <w:t>contemplam programações orçamentárias variadas</w:t>
      </w:r>
      <w:r w:rsidR="00B926B3" w:rsidRPr="006E2134">
        <w:rPr>
          <w:szCs w:val="24"/>
        </w:rPr>
        <w:t>,</w:t>
      </w:r>
      <w:r w:rsidR="0039071F" w:rsidRPr="006E2134">
        <w:rPr>
          <w:szCs w:val="24"/>
        </w:rPr>
        <w:t xml:space="preserve"> conforme as competências regimentais da </w:t>
      </w:r>
      <w:r w:rsidR="00A2608B">
        <w:rPr>
          <w:szCs w:val="24"/>
        </w:rPr>
        <w:t>CCT</w:t>
      </w:r>
      <w:r w:rsidRPr="006E2134">
        <w:rPr>
          <w:szCs w:val="24"/>
        </w:rPr>
        <w:t>.</w:t>
      </w:r>
    </w:p>
    <w:p w14:paraId="2F710015" w14:textId="77777777" w:rsidR="008E2E23" w:rsidRDefault="0091052A" w:rsidP="0003166B">
      <w:pPr>
        <w:pStyle w:val="TextosemFormatao"/>
        <w:spacing w:line="360" w:lineRule="auto"/>
      </w:pPr>
      <w:r w:rsidRPr="006E2134">
        <w:rPr>
          <w:szCs w:val="24"/>
        </w:rPr>
        <w:t>É o</w:t>
      </w:r>
      <w:r w:rsidRPr="006E2134">
        <w:t xml:space="preserve"> relatório.</w:t>
      </w:r>
    </w:p>
    <w:p w14:paraId="1D1CE6BE" w14:textId="77777777" w:rsidR="00011DD1" w:rsidRPr="005A2D05" w:rsidRDefault="00334977" w:rsidP="005A2D05">
      <w:pPr>
        <w:pStyle w:val="Ttulo1"/>
        <w:spacing w:before="240" w:after="240"/>
        <w:ind w:hanging="425"/>
      </w:pPr>
      <w:r w:rsidRPr="005A2D05">
        <w:t>Análise</w:t>
      </w:r>
    </w:p>
    <w:p w14:paraId="78CCDAF1" w14:textId="63F39C76" w:rsidR="008B579C" w:rsidRDefault="008B579C" w:rsidP="00991C37">
      <w:pPr>
        <w:pStyle w:val="TextosemFormatao"/>
        <w:spacing w:line="360" w:lineRule="auto"/>
        <w:rPr>
          <w:szCs w:val="24"/>
        </w:rPr>
      </w:pPr>
      <w:r>
        <w:rPr>
          <w:szCs w:val="24"/>
        </w:rPr>
        <w:t xml:space="preserve">Foram apresentadas </w:t>
      </w:r>
      <w:r w:rsidR="000B4282">
        <w:rPr>
          <w:szCs w:val="24"/>
        </w:rPr>
        <w:t>4</w:t>
      </w:r>
      <w:r w:rsidR="00C315D6">
        <w:rPr>
          <w:szCs w:val="24"/>
        </w:rPr>
        <w:t>2</w:t>
      </w:r>
      <w:r>
        <w:rPr>
          <w:szCs w:val="24"/>
        </w:rPr>
        <w:t xml:space="preserve"> propostas de emendas ao PLDO 202</w:t>
      </w:r>
      <w:r w:rsidR="00F44E31">
        <w:rPr>
          <w:szCs w:val="24"/>
        </w:rPr>
        <w:t>4</w:t>
      </w:r>
      <w:r>
        <w:rPr>
          <w:szCs w:val="24"/>
        </w:rPr>
        <w:t xml:space="preserve">, sendo </w:t>
      </w:r>
      <w:r w:rsidR="000B4282">
        <w:rPr>
          <w:szCs w:val="24"/>
        </w:rPr>
        <w:t>2</w:t>
      </w:r>
      <w:r w:rsidR="00C315D6">
        <w:rPr>
          <w:szCs w:val="24"/>
        </w:rPr>
        <w:t>9</w:t>
      </w:r>
      <w:r>
        <w:rPr>
          <w:szCs w:val="24"/>
        </w:rPr>
        <w:t xml:space="preserve"> ao Anexo de Prioridades e Metas e </w:t>
      </w:r>
      <w:r w:rsidR="000B4282">
        <w:rPr>
          <w:szCs w:val="24"/>
        </w:rPr>
        <w:t>13</w:t>
      </w:r>
      <w:r w:rsidR="0092644C">
        <w:rPr>
          <w:szCs w:val="24"/>
        </w:rPr>
        <w:t xml:space="preserve"> </w:t>
      </w:r>
      <w:r>
        <w:rPr>
          <w:szCs w:val="24"/>
        </w:rPr>
        <w:t xml:space="preserve">emendas de texto. </w:t>
      </w:r>
    </w:p>
    <w:p w14:paraId="6DF93DE3" w14:textId="1AF297B2" w:rsidR="0080117C" w:rsidRPr="00671E4B" w:rsidRDefault="0080117C" w:rsidP="00671E4B">
      <w:pPr>
        <w:pStyle w:val="TextosemFormatao"/>
        <w:spacing w:line="360" w:lineRule="auto"/>
        <w:rPr>
          <w:szCs w:val="24"/>
        </w:rPr>
      </w:pPr>
      <w:r w:rsidRPr="0080117C">
        <w:rPr>
          <w:szCs w:val="24"/>
        </w:rPr>
        <w:t xml:space="preserve">Quanto às emendas de texto, verificamos que todas versaram sobre matérias de elevada importância no contexto atual de nosso país. Contudo, </w:t>
      </w:r>
      <w:r w:rsidR="004671EA">
        <w:rPr>
          <w:szCs w:val="24"/>
        </w:rPr>
        <w:t xml:space="preserve">a relacionada a </w:t>
      </w:r>
      <w:r w:rsidR="00852D71">
        <w:rPr>
          <w:szCs w:val="24"/>
        </w:rPr>
        <w:t xml:space="preserve">ações de </w:t>
      </w:r>
      <w:r w:rsidR="004671EA">
        <w:rPr>
          <w:szCs w:val="24"/>
        </w:rPr>
        <w:t>saneamento</w:t>
      </w:r>
      <w:r w:rsidR="00852D71">
        <w:rPr>
          <w:szCs w:val="24"/>
        </w:rPr>
        <w:t xml:space="preserve"> básico</w:t>
      </w:r>
      <w:r w:rsidR="00865080">
        <w:rPr>
          <w:szCs w:val="24"/>
        </w:rPr>
        <w:t>, matéria tratada pela proposta nº</w:t>
      </w:r>
      <w:r w:rsidR="00A012B0">
        <w:rPr>
          <w:szCs w:val="24"/>
        </w:rPr>
        <w:t xml:space="preserve"> 18</w:t>
      </w:r>
      <w:r w:rsidR="00865080">
        <w:rPr>
          <w:szCs w:val="24"/>
        </w:rPr>
        <w:t>,</w:t>
      </w:r>
      <w:r w:rsidR="00852D71">
        <w:rPr>
          <w:szCs w:val="24"/>
        </w:rPr>
        <w:t xml:space="preserve"> pode ser considerada </w:t>
      </w:r>
      <w:r w:rsidRPr="0080117C">
        <w:rPr>
          <w:szCs w:val="24"/>
        </w:rPr>
        <w:t xml:space="preserve">fora do escopo </w:t>
      </w:r>
      <w:r w:rsidRPr="0080117C">
        <w:rPr>
          <w:szCs w:val="24"/>
        </w:rPr>
        <w:lastRenderedPageBreak/>
        <w:t>de atribuições da CCT, configurando-se, por essa razão, antirregimenta</w:t>
      </w:r>
      <w:r w:rsidR="00CC741C">
        <w:rPr>
          <w:szCs w:val="24"/>
        </w:rPr>
        <w:t>l</w:t>
      </w:r>
      <w:r w:rsidRPr="0080117C">
        <w:rPr>
          <w:szCs w:val="24"/>
        </w:rPr>
        <w:t xml:space="preserve">. As demais matérias tratadas se encontram inseridas no rol de competências desta Comissão e, por seu mérito e adequação, devem ser </w:t>
      </w:r>
      <w:r w:rsidR="00084B01">
        <w:rPr>
          <w:szCs w:val="24"/>
        </w:rPr>
        <w:t>acatadas</w:t>
      </w:r>
      <w:r w:rsidRPr="0080117C">
        <w:rPr>
          <w:szCs w:val="24"/>
        </w:rPr>
        <w:t xml:space="preserve">. </w:t>
      </w:r>
    </w:p>
    <w:p w14:paraId="6AE081FB" w14:textId="54FE9476" w:rsidR="001372A4" w:rsidRDefault="00671E4B" w:rsidP="00671E4B">
      <w:pPr>
        <w:pStyle w:val="TextosemFormatao"/>
        <w:spacing w:line="360" w:lineRule="auto"/>
        <w:rPr>
          <w:szCs w:val="24"/>
        </w:rPr>
      </w:pPr>
      <w:r w:rsidRPr="00671E4B">
        <w:rPr>
          <w:szCs w:val="24"/>
        </w:rPr>
        <w:t xml:space="preserve">No que tange às emendas ao Anexo de Prioridades e Metas, entendemos que atendem às competências regimentais, além de cumprirem as disposições constitucionais.  </w:t>
      </w:r>
      <w:r w:rsidR="009604A1">
        <w:rPr>
          <w:szCs w:val="24"/>
        </w:rPr>
        <w:t xml:space="preserve">Nota-se </w:t>
      </w:r>
      <w:r w:rsidR="009604A1" w:rsidRPr="00671E4B">
        <w:rPr>
          <w:szCs w:val="24"/>
        </w:rPr>
        <w:t xml:space="preserve">um </w:t>
      </w:r>
      <w:r w:rsidR="009604A1">
        <w:rPr>
          <w:szCs w:val="24"/>
        </w:rPr>
        <w:t>grande interesse dos membros dessa comissão refletido n</w:t>
      </w:r>
      <w:r w:rsidR="009604A1" w:rsidRPr="00671E4B">
        <w:rPr>
          <w:szCs w:val="24"/>
        </w:rPr>
        <w:t xml:space="preserve">o número de propostas </w:t>
      </w:r>
      <w:r w:rsidR="009604A1">
        <w:rPr>
          <w:szCs w:val="24"/>
        </w:rPr>
        <w:t xml:space="preserve">apresentadas </w:t>
      </w:r>
      <w:r w:rsidR="009604A1" w:rsidRPr="00671E4B">
        <w:rPr>
          <w:szCs w:val="24"/>
        </w:rPr>
        <w:t>(</w:t>
      </w:r>
      <w:r w:rsidR="009604A1">
        <w:rPr>
          <w:szCs w:val="24"/>
        </w:rPr>
        <w:t>29</w:t>
      </w:r>
      <w:r w:rsidR="009604A1" w:rsidRPr="00671E4B">
        <w:rPr>
          <w:szCs w:val="24"/>
        </w:rPr>
        <w:t>)</w:t>
      </w:r>
      <w:r w:rsidRPr="00671E4B">
        <w:rPr>
          <w:szCs w:val="24"/>
        </w:rPr>
        <w:t>, em que pese o mérito das propostas</w:t>
      </w:r>
      <w:r w:rsidR="009604A1">
        <w:rPr>
          <w:szCs w:val="24"/>
        </w:rPr>
        <w:t>,</w:t>
      </w:r>
      <w:r w:rsidRPr="00671E4B">
        <w:rPr>
          <w:szCs w:val="24"/>
        </w:rPr>
        <w:t xml:space="preserve"> a quantidade máxima de emendas que a Comissão poderá apresentar </w:t>
      </w:r>
      <w:r w:rsidR="009604A1">
        <w:rPr>
          <w:szCs w:val="24"/>
        </w:rPr>
        <w:t xml:space="preserve">são </w:t>
      </w:r>
      <w:r w:rsidRPr="00671E4B">
        <w:rPr>
          <w:szCs w:val="24"/>
        </w:rPr>
        <w:t xml:space="preserve">(3).  </w:t>
      </w:r>
    </w:p>
    <w:p w14:paraId="1E39ECD5" w14:textId="36EC2966" w:rsidR="00E159D7" w:rsidRPr="00E159D7" w:rsidRDefault="00674EEB" w:rsidP="00E159D7">
      <w:pPr>
        <w:pStyle w:val="TextosemFormatao"/>
        <w:spacing w:line="360" w:lineRule="auto"/>
        <w:rPr>
          <w:szCs w:val="24"/>
        </w:rPr>
      </w:pPr>
      <w:r>
        <w:rPr>
          <w:szCs w:val="24"/>
        </w:rPr>
        <w:t xml:space="preserve">Desse modo, para a escolha das propostas </w:t>
      </w:r>
      <w:r w:rsidR="00D37487">
        <w:rPr>
          <w:szCs w:val="24"/>
        </w:rPr>
        <w:t xml:space="preserve">a serem encaminhadas por esta </w:t>
      </w:r>
      <w:r w:rsidR="00920A53">
        <w:rPr>
          <w:szCs w:val="24"/>
        </w:rPr>
        <w:t>CCT</w:t>
      </w:r>
      <w:r w:rsidR="0034606F">
        <w:rPr>
          <w:szCs w:val="24"/>
        </w:rPr>
        <w:t xml:space="preserve">, </w:t>
      </w:r>
      <w:r>
        <w:rPr>
          <w:szCs w:val="24"/>
        </w:rPr>
        <w:t>e</w:t>
      </w:r>
      <w:r w:rsidR="00E159D7" w:rsidRPr="00E159D7">
        <w:rPr>
          <w:szCs w:val="24"/>
        </w:rPr>
        <w:t>sta Relatoria pautou-se pelos critérios técnicos delineados na Resolução nº 1, de 2006-CN, conferindo especial ênfase ao caráter institucional das propostas, de modo a manter uma correlação estreita com as competências específicas desta Comissão.</w:t>
      </w:r>
    </w:p>
    <w:p w14:paraId="134F404E" w14:textId="1ABFB699" w:rsidR="00E159D7" w:rsidRPr="00E159D7" w:rsidRDefault="00E159D7" w:rsidP="00E159D7">
      <w:pPr>
        <w:pStyle w:val="TextosemFormatao"/>
        <w:spacing w:line="360" w:lineRule="auto"/>
        <w:rPr>
          <w:szCs w:val="24"/>
        </w:rPr>
      </w:pPr>
      <w:r w:rsidRPr="00E159D7">
        <w:rPr>
          <w:szCs w:val="24"/>
        </w:rPr>
        <w:t>A condução do processo de seleção das emendas a serem apresentadas demandou uma abordagem estratégica meticulosamente alinhada aos objetivos e princípios que norteiam nossa atuação. Com o propósito de potencializar o impacto de nossas iniciativas, decidi priorizar emendas com foco particular em políticas que se destacam pela entrega de resultados tangíveis e sustentáveis no médio e longo prazo.</w:t>
      </w:r>
    </w:p>
    <w:p w14:paraId="2EE04711" w14:textId="63DE0760" w:rsidR="00671E4B" w:rsidRPr="00671E4B" w:rsidRDefault="00E159D7" w:rsidP="00671E4B">
      <w:pPr>
        <w:pStyle w:val="TextosemFormatao"/>
        <w:spacing w:line="360" w:lineRule="auto"/>
        <w:rPr>
          <w:szCs w:val="24"/>
        </w:rPr>
      </w:pPr>
      <w:r w:rsidRPr="00E159D7">
        <w:rPr>
          <w:szCs w:val="24"/>
        </w:rPr>
        <w:t>Adicionalmente, esforcei-me para identificar propostas que, além de estarem alinhadas estrategicamente ao estágio de desenvolvimento do Brasil, detêm o potencial de gerar impactos expressivos nos âmbitos social e econômico.</w:t>
      </w:r>
      <w:r w:rsidR="00F51C7F">
        <w:rPr>
          <w:szCs w:val="24"/>
        </w:rPr>
        <w:t xml:space="preserve"> </w:t>
      </w:r>
      <w:r w:rsidR="00671E4B" w:rsidRPr="00671E4B">
        <w:rPr>
          <w:szCs w:val="24"/>
        </w:rPr>
        <w:t>Com esse critério em mente, proponho que as seguintes emendas ao Anexo de Prioridades e Metas sejam apresentadas por esta Comissão: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853"/>
        <w:gridCol w:w="4432"/>
        <w:gridCol w:w="1281"/>
      </w:tblGrid>
      <w:tr w:rsidR="00671E4B" w14:paraId="65C50291" w14:textId="77777777" w:rsidTr="00B02242">
        <w:trPr>
          <w:trHeight w:val="288"/>
          <w:tblHeader/>
          <w:jc w:val="center"/>
        </w:trPr>
        <w:tc>
          <w:tcPr>
            <w:tcW w:w="1705" w:type="pct"/>
            <w:shd w:val="clear" w:color="auto" w:fill="BFBFBF" w:themeFill="background1" w:themeFillShade="BF"/>
            <w:vAlign w:val="center"/>
            <w:hideMark/>
          </w:tcPr>
          <w:p w14:paraId="6D131A3C" w14:textId="77777777" w:rsidR="00671E4B" w:rsidRDefault="00671E4B" w:rsidP="00C22F5E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Programa</w:t>
            </w:r>
          </w:p>
        </w:tc>
        <w:tc>
          <w:tcPr>
            <w:tcW w:w="428" w:type="pct"/>
            <w:shd w:val="clear" w:color="auto" w:fill="BFBFBF" w:themeFill="background1" w:themeFillShade="BF"/>
            <w:vAlign w:val="center"/>
          </w:tcPr>
          <w:p w14:paraId="10E25F71" w14:textId="77777777" w:rsidR="00671E4B" w:rsidRDefault="00671E4B" w:rsidP="00C22F5E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Ação</w:t>
            </w:r>
          </w:p>
        </w:tc>
        <w:tc>
          <w:tcPr>
            <w:tcW w:w="2224" w:type="pct"/>
            <w:shd w:val="clear" w:color="auto" w:fill="BFBFBF" w:themeFill="background1" w:themeFillShade="BF"/>
            <w:noWrap/>
            <w:vAlign w:val="center"/>
            <w:hideMark/>
          </w:tcPr>
          <w:p w14:paraId="57743E67" w14:textId="77777777" w:rsidR="00671E4B" w:rsidRDefault="00671E4B" w:rsidP="00C22F5E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Descrição da ação</w:t>
            </w:r>
          </w:p>
        </w:tc>
        <w:tc>
          <w:tcPr>
            <w:tcW w:w="644" w:type="pct"/>
            <w:shd w:val="clear" w:color="auto" w:fill="BFBFBF" w:themeFill="background1" w:themeFillShade="BF"/>
            <w:vAlign w:val="center"/>
            <w:hideMark/>
          </w:tcPr>
          <w:p w14:paraId="218AD2C8" w14:textId="4C8A77CE" w:rsidR="00671E4B" w:rsidRDefault="00EC2F45" w:rsidP="00C22F5E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Propostas</w:t>
            </w:r>
          </w:p>
        </w:tc>
      </w:tr>
      <w:tr w:rsidR="00671E4B" w14:paraId="18E5ECB2" w14:textId="77777777" w:rsidTr="00B235C2">
        <w:trPr>
          <w:trHeight w:val="288"/>
          <w:jc w:val="center"/>
        </w:trPr>
        <w:tc>
          <w:tcPr>
            <w:tcW w:w="1705" w:type="pct"/>
          </w:tcPr>
          <w:p w14:paraId="5200728E" w14:textId="7B6B69DB" w:rsidR="00671E4B" w:rsidRPr="00CA5CEE" w:rsidRDefault="00B02242" w:rsidP="0089045B">
            <w:pPr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5120 - </w:t>
            </w:r>
            <w:r w:rsidRPr="00B02242">
              <w:rPr>
                <w:rFonts w:cs="Arial"/>
                <w:color w:val="000000" w:themeColor="text1"/>
                <w:sz w:val="16"/>
                <w:szCs w:val="16"/>
              </w:rPr>
              <w:t>PESQUISA, DESENVOLVIMENTO, INOVAÇÃO, PRODUÇÃO E AVALIAÇÃO DE TECNOLOGIAS EM SAÚDE</w:t>
            </w:r>
          </w:p>
        </w:tc>
        <w:tc>
          <w:tcPr>
            <w:tcW w:w="428" w:type="pct"/>
          </w:tcPr>
          <w:p w14:paraId="7637916B" w14:textId="1C903D7B" w:rsidR="00671E4B" w:rsidRPr="00CA5CEE" w:rsidRDefault="00E533B6" w:rsidP="0089045B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21BF</w:t>
            </w:r>
          </w:p>
        </w:tc>
        <w:tc>
          <w:tcPr>
            <w:tcW w:w="2224" w:type="pct"/>
            <w:noWrap/>
          </w:tcPr>
          <w:p w14:paraId="4CD29BEC" w14:textId="2349C703" w:rsidR="00671E4B" w:rsidRPr="00CA5CEE" w:rsidRDefault="002E6D1B" w:rsidP="0089045B">
            <w:pPr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2E6D1B">
              <w:rPr>
                <w:rFonts w:cs="Arial"/>
                <w:color w:val="000000" w:themeColor="text1"/>
                <w:sz w:val="16"/>
                <w:szCs w:val="16"/>
              </w:rPr>
              <w:t>PESQUISA, DESENVOLVIMENTO TECNOLÓGICO E INOVAÇÃO EM SAÚDE</w:t>
            </w:r>
          </w:p>
        </w:tc>
        <w:tc>
          <w:tcPr>
            <w:tcW w:w="644" w:type="pct"/>
          </w:tcPr>
          <w:p w14:paraId="46B495DC" w14:textId="2F66F5BA" w:rsidR="00B235C2" w:rsidRPr="00B235C2" w:rsidRDefault="00546A2E" w:rsidP="00B235C2">
            <w:pPr>
              <w:ind w:left="71" w:hanging="71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27 e </w:t>
            </w:r>
            <w:r w:rsidR="00B235C2">
              <w:rPr>
                <w:rFonts w:cs="Arial"/>
                <w:color w:val="000000" w:themeColor="text1"/>
                <w:sz w:val="16"/>
                <w:szCs w:val="16"/>
              </w:rPr>
              <w:t>39</w:t>
            </w:r>
          </w:p>
        </w:tc>
      </w:tr>
      <w:tr w:rsidR="00671E4B" w14:paraId="63B3BC1C" w14:textId="77777777" w:rsidTr="00622B37">
        <w:trPr>
          <w:trHeight w:val="288"/>
          <w:jc w:val="center"/>
        </w:trPr>
        <w:tc>
          <w:tcPr>
            <w:tcW w:w="1705" w:type="pct"/>
          </w:tcPr>
          <w:p w14:paraId="47B61EFD" w14:textId="554A81F9" w:rsidR="00671E4B" w:rsidRPr="00040A71" w:rsidRDefault="00BF45FF" w:rsidP="0089045B">
            <w:pPr>
              <w:jc w:val="lef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2324 - </w:t>
            </w:r>
            <w:r w:rsidRPr="00BF45FF">
              <w:rPr>
                <w:rFonts w:cs="Arial"/>
                <w:color w:val="000000" w:themeColor="text1"/>
                <w:sz w:val="16"/>
                <w:szCs w:val="16"/>
              </w:rPr>
              <w:t>INOVAÇÃO NAS EMPRESAS PARA UMA NOVA INDUSTRIALIZAÇÃO</w:t>
            </w:r>
          </w:p>
        </w:tc>
        <w:tc>
          <w:tcPr>
            <w:tcW w:w="428" w:type="pct"/>
          </w:tcPr>
          <w:p w14:paraId="30CF9DD6" w14:textId="16F660CA" w:rsidR="00E533B6" w:rsidRPr="00E533B6" w:rsidRDefault="00E533B6" w:rsidP="0089045B">
            <w:pPr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6D1B">
              <w:rPr>
                <w:rFonts w:cs="Arial"/>
                <w:color w:val="000000" w:themeColor="text1"/>
                <w:sz w:val="16"/>
                <w:szCs w:val="16"/>
              </w:rPr>
              <w:t>20V6</w:t>
            </w:r>
          </w:p>
        </w:tc>
        <w:tc>
          <w:tcPr>
            <w:tcW w:w="2224" w:type="pct"/>
            <w:noWrap/>
          </w:tcPr>
          <w:p w14:paraId="27E6F0FD" w14:textId="48A529DB" w:rsidR="00671E4B" w:rsidRPr="00040A71" w:rsidRDefault="008B0B0E" w:rsidP="0089045B">
            <w:pPr>
              <w:jc w:val="lef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B0B0E">
              <w:rPr>
                <w:rFonts w:cs="Arial"/>
                <w:color w:val="000000" w:themeColor="text1"/>
                <w:sz w:val="16"/>
                <w:szCs w:val="16"/>
              </w:rPr>
              <w:t>FOMENTO AO DESENVOLVIMENTO TECNOLÓGICO E À INOVAÇÃO NAS EMPRESAS E NAS CADEIAS PRODUTIVAS</w:t>
            </w:r>
          </w:p>
        </w:tc>
        <w:tc>
          <w:tcPr>
            <w:tcW w:w="644" w:type="pct"/>
          </w:tcPr>
          <w:p w14:paraId="61B7D002" w14:textId="68C6C593" w:rsidR="00671E4B" w:rsidRPr="00622B37" w:rsidRDefault="00622B37" w:rsidP="00622B37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622B37">
              <w:rPr>
                <w:rFonts w:cs="Arial"/>
                <w:color w:val="000000" w:themeColor="text1"/>
                <w:sz w:val="16"/>
                <w:szCs w:val="16"/>
              </w:rPr>
              <w:t>12 e 28</w:t>
            </w:r>
          </w:p>
        </w:tc>
      </w:tr>
      <w:tr w:rsidR="00671E4B" w:rsidRPr="00102196" w14:paraId="7BA39888" w14:textId="77777777" w:rsidTr="00622B37">
        <w:trPr>
          <w:trHeight w:val="288"/>
          <w:jc w:val="center"/>
        </w:trPr>
        <w:tc>
          <w:tcPr>
            <w:tcW w:w="1705" w:type="pct"/>
          </w:tcPr>
          <w:p w14:paraId="014460C8" w14:textId="3054CDBB" w:rsidR="00671E4B" w:rsidRPr="00CA5CEE" w:rsidRDefault="00EC2F45" w:rsidP="0089045B">
            <w:pPr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2304 - </w:t>
            </w:r>
            <w:r w:rsidRPr="00EC2F45">
              <w:rPr>
                <w:rFonts w:cs="Arial"/>
                <w:color w:val="000000" w:themeColor="text1"/>
                <w:sz w:val="16"/>
                <w:szCs w:val="16"/>
              </w:rPr>
              <w:t>CIÊNCIA, TECNOLOGIA E INOVAÇÃO PARA O DESENVOLVIMENTO SOCIAL</w:t>
            </w:r>
          </w:p>
        </w:tc>
        <w:tc>
          <w:tcPr>
            <w:tcW w:w="428" w:type="pct"/>
          </w:tcPr>
          <w:p w14:paraId="37418DA2" w14:textId="3A4008EB" w:rsidR="00671E4B" w:rsidRPr="00CA5CEE" w:rsidRDefault="002E6D1B" w:rsidP="0089045B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6702</w:t>
            </w:r>
          </w:p>
        </w:tc>
        <w:tc>
          <w:tcPr>
            <w:tcW w:w="2224" w:type="pct"/>
            <w:noWrap/>
          </w:tcPr>
          <w:p w14:paraId="68E34370" w14:textId="2A9C1F46" w:rsidR="00671E4B" w:rsidRPr="00CA5CEE" w:rsidRDefault="008B0B0E" w:rsidP="0089045B">
            <w:pPr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8B0B0E">
              <w:rPr>
                <w:rFonts w:cs="Arial"/>
                <w:color w:val="000000" w:themeColor="text1"/>
                <w:sz w:val="16"/>
                <w:szCs w:val="16"/>
              </w:rPr>
              <w:t>APOIO A PROJETOS E EVENTOS DE EDUCAÇÃO, DIVULGAÇÃO E POPULARIZAÇÃO DA CIÊNCIA E EDUCAÇÃO CIENTÍFICA</w:t>
            </w:r>
          </w:p>
        </w:tc>
        <w:tc>
          <w:tcPr>
            <w:tcW w:w="644" w:type="pct"/>
          </w:tcPr>
          <w:p w14:paraId="719EFED8" w14:textId="0ADBFE75" w:rsidR="00671E4B" w:rsidRPr="00CA5CEE" w:rsidRDefault="00622B37" w:rsidP="00622B37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4E1F812E" w14:textId="77777777" w:rsidR="00671E4B" w:rsidRDefault="00671E4B" w:rsidP="00671E4B">
      <w:pPr>
        <w:pStyle w:val="Recuodecorpodetexto"/>
        <w:spacing w:after="160" w:line="276" w:lineRule="auto"/>
        <w:rPr>
          <w:rFonts w:ascii="Arial" w:hAnsi="Arial" w:cs="Arial"/>
        </w:rPr>
      </w:pPr>
    </w:p>
    <w:p w14:paraId="29ABB195" w14:textId="77777777" w:rsidR="00671E4B" w:rsidRPr="00671E4B" w:rsidRDefault="00671E4B" w:rsidP="00671E4B">
      <w:pPr>
        <w:pStyle w:val="TextosemFormatao"/>
        <w:spacing w:line="360" w:lineRule="auto"/>
        <w:rPr>
          <w:szCs w:val="24"/>
        </w:rPr>
      </w:pPr>
      <w:r w:rsidRPr="00671E4B">
        <w:rPr>
          <w:szCs w:val="24"/>
        </w:rPr>
        <w:t>Vale, por fim, destacar que o mérito de cada emenda será devidamente avaliado, no momento oportuno, pela Comissão Mista de Planos, Orçamentos Públicos e Fiscalização.</w:t>
      </w:r>
    </w:p>
    <w:p w14:paraId="3DDB5E4C" w14:textId="0BDF1860" w:rsidR="00671E4B" w:rsidRPr="005A2D05" w:rsidRDefault="00671E4B" w:rsidP="005A2D05">
      <w:pPr>
        <w:pStyle w:val="Ttulo1"/>
        <w:spacing w:before="240" w:after="240"/>
        <w:ind w:hanging="425"/>
      </w:pPr>
      <w:r w:rsidRPr="004B0635">
        <w:t>Voto</w:t>
      </w:r>
    </w:p>
    <w:p w14:paraId="320D766D" w14:textId="591B6043" w:rsidR="00671E4B" w:rsidRDefault="00671E4B" w:rsidP="00671E4B">
      <w:pPr>
        <w:pStyle w:val="TextosemFormatao"/>
        <w:spacing w:line="360" w:lineRule="auto"/>
        <w:rPr>
          <w:szCs w:val="24"/>
        </w:rPr>
      </w:pPr>
      <w:r w:rsidRPr="00671E4B">
        <w:rPr>
          <w:szCs w:val="24"/>
        </w:rPr>
        <w:t xml:space="preserve">Ante o exposto, somos pela apresentação, por esta Comissão, das </w:t>
      </w:r>
      <w:r w:rsidR="00A31D95">
        <w:rPr>
          <w:szCs w:val="24"/>
        </w:rPr>
        <w:t>emendas de</w:t>
      </w:r>
      <w:r w:rsidRPr="00671E4B">
        <w:rPr>
          <w:szCs w:val="24"/>
        </w:rPr>
        <w:t xml:space="preserve"> texto de </w:t>
      </w:r>
      <w:r w:rsidR="00A31D95">
        <w:rPr>
          <w:szCs w:val="24"/>
        </w:rPr>
        <w:t>nº 1 a 12</w:t>
      </w:r>
      <w:r w:rsidR="00B944A5">
        <w:rPr>
          <w:szCs w:val="24"/>
        </w:rPr>
        <w:t xml:space="preserve">, </w:t>
      </w:r>
      <w:r w:rsidR="005C6F13">
        <w:rPr>
          <w:szCs w:val="24"/>
        </w:rPr>
        <w:t xml:space="preserve">constantes das propostas </w:t>
      </w:r>
      <w:r w:rsidR="005B7EFE">
        <w:rPr>
          <w:szCs w:val="24"/>
        </w:rPr>
        <w:t xml:space="preserve">de nº </w:t>
      </w:r>
      <w:r w:rsidR="00B944A5">
        <w:rPr>
          <w:szCs w:val="24"/>
        </w:rPr>
        <w:t>9</w:t>
      </w:r>
      <w:r w:rsidR="00A92C8F">
        <w:rPr>
          <w:szCs w:val="24"/>
        </w:rPr>
        <w:t xml:space="preserve">, 10, 14, 16, </w:t>
      </w:r>
      <w:r w:rsidR="00DA260B">
        <w:rPr>
          <w:szCs w:val="24"/>
        </w:rPr>
        <w:t>19</w:t>
      </w:r>
      <w:r w:rsidRPr="00671E4B">
        <w:rPr>
          <w:szCs w:val="24"/>
        </w:rPr>
        <w:t xml:space="preserve">, </w:t>
      </w:r>
      <w:r w:rsidR="00DA260B">
        <w:rPr>
          <w:szCs w:val="24"/>
        </w:rPr>
        <w:t>20,</w:t>
      </w:r>
      <w:r w:rsidR="005D7234">
        <w:rPr>
          <w:szCs w:val="24"/>
        </w:rPr>
        <w:t xml:space="preserve"> </w:t>
      </w:r>
      <w:r w:rsidR="00DA260B">
        <w:rPr>
          <w:szCs w:val="24"/>
        </w:rPr>
        <w:t>21,</w:t>
      </w:r>
      <w:r w:rsidR="005D7234">
        <w:rPr>
          <w:szCs w:val="24"/>
        </w:rPr>
        <w:t xml:space="preserve"> </w:t>
      </w:r>
      <w:r w:rsidR="00DA260B">
        <w:rPr>
          <w:szCs w:val="24"/>
        </w:rPr>
        <w:t>31,</w:t>
      </w:r>
      <w:r w:rsidR="005D7234">
        <w:rPr>
          <w:szCs w:val="24"/>
        </w:rPr>
        <w:t xml:space="preserve"> </w:t>
      </w:r>
      <w:r w:rsidR="00DA260B">
        <w:rPr>
          <w:szCs w:val="24"/>
        </w:rPr>
        <w:t>33,</w:t>
      </w:r>
      <w:r w:rsidR="005D7234">
        <w:rPr>
          <w:szCs w:val="24"/>
        </w:rPr>
        <w:t xml:space="preserve"> </w:t>
      </w:r>
      <w:r w:rsidR="00DA260B">
        <w:rPr>
          <w:szCs w:val="24"/>
        </w:rPr>
        <w:t>35,</w:t>
      </w:r>
      <w:r w:rsidR="005D7234">
        <w:rPr>
          <w:szCs w:val="24"/>
        </w:rPr>
        <w:t xml:space="preserve"> </w:t>
      </w:r>
      <w:r w:rsidR="00DA260B">
        <w:rPr>
          <w:szCs w:val="24"/>
        </w:rPr>
        <w:t xml:space="preserve">37 e 40, </w:t>
      </w:r>
      <w:r w:rsidRPr="00671E4B">
        <w:rPr>
          <w:szCs w:val="24"/>
        </w:rPr>
        <w:t>assim como das emendas propostas ao Anexo de Prioridades e Metas da Lei de Diretrizes Orçamentárias para 2023 a seguir apresentadas: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3683"/>
        <w:gridCol w:w="1796"/>
        <w:gridCol w:w="1228"/>
      </w:tblGrid>
      <w:tr w:rsidR="00876D9E" w14:paraId="3CD62234" w14:textId="77777777" w:rsidTr="00876D9E">
        <w:trPr>
          <w:trHeight w:val="288"/>
          <w:tblHeader/>
          <w:jc w:val="center"/>
        </w:trPr>
        <w:tc>
          <w:tcPr>
            <w:tcW w:w="1635" w:type="pct"/>
            <w:shd w:val="clear" w:color="auto" w:fill="BFBFBF" w:themeFill="background1" w:themeFillShade="BF"/>
            <w:vAlign w:val="center"/>
            <w:hideMark/>
          </w:tcPr>
          <w:p w14:paraId="61EF7005" w14:textId="77777777" w:rsidR="00876D9E" w:rsidRPr="00876D9E" w:rsidRDefault="00876D9E" w:rsidP="00482763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876D9E">
              <w:rPr>
                <w:rFonts w:cs="Arial"/>
                <w:b/>
                <w:color w:val="000000" w:themeColor="text1"/>
                <w:sz w:val="20"/>
                <w:szCs w:val="20"/>
              </w:rPr>
              <w:t>Programa</w:t>
            </w:r>
          </w:p>
        </w:tc>
        <w:tc>
          <w:tcPr>
            <w:tcW w:w="1848" w:type="pct"/>
            <w:shd w:val="clear" w:color="auto" w:fill="BFBFBF" w:themeFill="background1" w:themeFillShade="BF"/>
            <w:noWrap/>
            <w:vAlign w:val="center"/>
            <w:hideMark/>
          </w:tcPr>
          <w:p w14:paraId="309ACB43" w14:textId="77777777" w:rsidR="00876D9E" w:rsidRPr="00876D9E" w:rsidRDefault="00876D9E" w:rsidP="00482763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876D9E">
              <w:rPr>
                <w:rFonts w:cs="Arial"/>
                <w:b/>
                <w:color w:val="000000" w:themeColor="text1"/>
                <w:sz w:val="20"/>
                <w:szCs w:val="20"/>
              </w:rPr>
              <w:t>Descrição da ação</w:t>
            </w:r>
          </w:p>
        </w:tc>
        <w:tc>
          <w:tcPr>
            <w:tcW w:w="901" w:type="pct"/>
            <w:shd w:val="clear" w:color="auto" w:fill="BFBFBF" w:themeFill="background1" w:themeFillShade="BF"/>
          </w:tcPr>
          <w:p w14:paraId="137FCCD0" w14:textId="3988CEF3" w:rsidR="00876D9E" w:rsidRPr="00876D9E" w:rsidRDefault="00876D9E" w:rsidP="00482763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876D9E">
              <w:rPr>
                <w:rFonts w:cs="Arial"/>
                <w:b/>
                <w:color w:val="000000" w:themeColor="text1"/>
                <w:sz w:val="20"/>
                <w:szCs w:val="20"/>
              </w:rPr>
              <w:t>Produto Descrição</w:t>
            </w:r>
          </w:p>
        </w:tc>
        <w:tc>
          <w:tcPr>
            <w:tcW w:w="616" w:type="pct"/>
            <w:shd w:val="clear" w:color="auto" w:fill="BFBFBF" w:themeFill="background1" w:themeFillShade="BF"/>
            <w:vAlign w:val="center"/>
            <w:hideMark/>
          </w:tcPr>
          <w:p w14:paraId="3D74971E" w14:textId="36166079" w:rsidR="00876D9E" w:rsidRPr="00876D9E" w:rsidRDefault="00876D9E" w:rsidP="00482763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876D9E">
              <w:rPr>
                <w:rFonts w:cs="Arial"/>
                <w:b/>
                <w:color w:val="000000" w:themeColor="text1"/>
                <w:sz w:val="20"/>
                <w:szCs w:val="20"/>
              </w:rPr>
              <w:t>Metas</w:t>
            </w:r>
          </w:p>
        </w:tc>
      </w:tr>
      <w:tr w:rsidR="00876D9E" w14:paraId="65EBE8C2" w14:textId="77777777" w:rsidTr="00876D9E">
        <w:trPr>
          <w:trHeight w:val="288"/>
          <w:jc w:val="center"/>
        </w:trPr>
        <w:tc>
          <w:tcPr>
            <w:tcW w:w="1635" w:type="pct"/>
          </w:tcPr>
          <w:p w14:paraId="7DEB0997" w14:textId="77777777" w:rsidR="00876D9E" w:rsidRPr="00CA5CEE" w:rsidRDefault="00876D9E" w:rsidP="00482763">
            <w:pPr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5120 - </w:t>
            </w:r>
            <w:r w:rsidRPr="00B02242">
              <w:rPr>
                <w:rFonts w:cs="Arial"/>
                <w:color w:val="000000" w:themeColor="text1"/>
                <w:sz w:val="16"/>
                <w:szCs w:val="16"/>
              </w:rPr>
              <w:t>PESQUISA, DESENVOLVIMENTO, INOVAÇÃO, PRODUÇÃO E AVALIAÇÃO DE TECNOLOGIAS EM SAÚDE</w:t>
            </w:r>
          </w:p>
        </w:tc>
        <w:tc>
          <w:tcPr>
            <w:tcW w:w="1848" w:type="pct"/>
            <w:noWrap/>
          </w:tcPr>
          <w:p w14:paraId="5BCD96EB" w14:textId="0F52ECBF" w:rsidR="00876D9E" w:rsidRPr="00CA5CEE" w:rsidRDefault="00876D9E" w:rsidP="00482763">
            <w:pPr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21BF - </w:t>
            </w:r>
            <w:r w:rsidRPr="002E6D1B">
              <w:rPr>
                <w:rFonts w:cs="Arial"/>
                <w:color w:val="000000" w:themeColor="text1"/>
                <w:sz w:val="16"/>
                <w:szCs w:val="16"/>
              </w:rPr>
              <w:t>PESQUISA, DESENVOLVIMENTO TECNOLÓGICO E INOVAÇÃO EM SAÚDE</w:t>
            </w:r>
          </w:p>
        </w:tc>
        <w:tc>
          <w:tcPr>
            <w:tcW w:w="901" w:type="pct"/>
          </w:tcPr>
          <w:p w14:paraId="5CAF01E9" w14:textId="260CC209" w:rsidR="00876D9E" w:rsidRDefault="00876D9E" w:rsidP="00876D9E">
            <w:pPr>
              <w:ind w:left="71" w:hanging="71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876D9E">
              <w:rPr>
                <w:rFonts w:cs="Arial"/>
                <w:color w:val="000000" w:themeColor="text1"/>
                <w:sz w:val="16"/>
                <w:szCs w:val="16"/>
              </w:rPr>
              <w:t>0638 - PESQUISA REALIZADA</w:t>
            </w:r>
          </w:p>
        </w:tc>
        <w:tc>
          <w:tcPr>
            <w:tcW w:w="616" w:type="pct"/>
          </w:tcPr>
          <w:p w14:paraId="79239A85" w14:textId="28E10CA6" w:rsidR="00876D9E" w:rsidRPr="00B235C2" w:rsidRDefault="00876D9E" w:rsidP="00482763">
            <w:pPr>
              <w:ind w:left="71" w:hanging="71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5.800</w:t>
            </w:r>
          </w:p>
        </w:tc>
      </w:tr>
      <w:tr w:rsidR="00876D9E" w14:paraId="7396F314" w14:textId="77777777" w:rsidTr="00876D9E">
        <w:trPr>
          <w:trHeight w:val="288"/>
          <w:jc w:val="center"/>
        </w:trPr>
        <w:tc>
          <w:tcPr>
            <w:tcW w:w="1635" w:type="pct"/>
          </w:tcPr>
          <w:p w14:paraId="264D51D7" w14:textId="77777777" w:rsidR="00876D9E" w:rsidRPr="00040A71" w:rsidRDefault="00876D9E" w:rsidP="00482763">
            <w:pPr>
              <w:jc w:val="lef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2324 - </w:t>
            </w:r>
            <w:r w:rsidRPr="00BF45FF">
              <w:rPr>
                <w:rFonts w:cs="Arial"/>
                <w:color w:val="000000" w:themeColor="text1"/>
                <w:sz w:val="16"/>
                <w:szCs w:val="16"/>
              </w:rPr>
              <w:t>INOVAÇÃO NAS EMPRESAS PARA UMA NOVA INDUSTRIALIZAÇÃO</w:t>
            </w:r>
          </w:p>
        </w:tc>
        <w:tc>
          <w:tcPr>
            <w:tcW w:w="1848" w:type="pct"/>
            <w:noWrap/>
          </w:tcPr>
          <w:p w14:paraId="3DE06665" w14:textId="0BE7AACC" w:rsidR="00876D9E" w:rsidRPr="00040A71" w:rsidRDefault="00876D9E" w:rsidP="00482763">
            <w:pPr>
              <w:jc w:val="lef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20V6 - </w:t>
            </w:r>
            <w:r w:rsidRPr="008B0B0E">
              <w:rPr>
                <w:rFonts w:cs="Arial"/>
                <w:color w:val="000000" w:themeColor="text1"/>
                <w:sz w:val="16"/>
                <w:szCs w:val="16"/>
              </w:rPr>
              <w:t>FOMENTO AO DESENVOLVIMENTO TECNOLÓGICO E À INOVAÇÃO NAS EMPRESAS E NAS CADEIAS PRODUTIVAS</w:t>
            </w:r>
          </w:p>
        </w:tc>
        <w:tc>
          <w:tcPr>
            <w:tcW w:w="901" w:type="pct"/>
          </w:tcPr>
          <w:p w14:paraId="4EFD9272" w14:textId="249171A9" w:rsidR="00876D9E" w:rsidRDefault="00876D9E" w:rsidP="00876D9E">
            <w:pPr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876D9E">
              <w:rPr>
                <w:rFonts w:cs="Arial"/>
                <w:color w:val="000000" w:themeColor="text1"/>
                <w:sz w:val="16"/>
                <w:szCs w:val="16"/>
              </w:rPr>
              <w:t>1684 - PROJETO/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876D9E">
              <w:rPr>
                <w:rFonts w:cs="Arial"/>
                <w:color w:val="000000" w:themeColor="text1"/>
                <w:sz w:val="16"/>
                <w:szCs w:val="16"/>
              </w:rPr>
              <w:t>INICIATIVA APOIADO</w:t>
            </w:r>
          </w:p>
        </w:tc>
        <w:tc>
          <w:tcPr>
            <w:tcW w:w="616" w:type="pct"/>
          </w:tcPr>
          <w:p w14:paraId="64C4F925" w14:textId="40E93E08" w:rsidR="00876D9E" w:rsidRPr="00622B37" w:rsidRDefault="00876D9E" w:rsidP="0048276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240</w:t>
            </w:r>
          </w:p>
        </w:tc>
      </w:tr>
      <w:tr w:rsidR="00876D9E" w:rsidRPr="00102196" w14:paraId="6E7D881B" w14:textId="77777777" w:rsidTr="00876D9E">
        <w:trPr>
          <w:trHeight w:val="288"/>
          <w:jc w:val="center"/>
        </w:trPr>
        <w:tc>
          <w:tcPr>
            <w:tcW w:w="1635" w:type="pct"/>
          </w:tcPr>
          <w:p w14:paraId="00F84307" w14:textId="77777777" w:rsidR="00876D9E" w:rsidRPr="00CA5CEE" w:rsidRDefault="00876D9E" w:rsidP="00482763">
            <w:pPr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2304 - </w:t>
            </w:r>
            <w:r w:rsidRPr="00EC2F45">
              <w:rPr>
                <w:rFonts w:cs="Arial"/>
                <w:color w:val="000000" w:themeColor="text1"/>
                <w:sz w:val="16"/>
                <w:szCs w:val="16"/>
              </w:rPr>
              <w:t>CIÊNCIA, TECNOLOGIA E INOVAÇÃO PARA O DESENVOLVIMENTO SOCIAL</w:t>
            </w:r>
          </w:p>
        </w:tc>
        <w:tc>
          <w:tcPr>
            <w:tcW w:w="1848" w:type="pct"/>
            <w:noWrap/>
          </w:tcPr>
          <w:p w14:paraId="7FAE51FE" w14:textId="51901047" w:rsidR="00876D9E" w:rsidRPr="00CA5CEE" w:rsidRDefault="00876D9E" w:rsidP="00482763">
            <w:pPr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6702 - </w:t>
            </w:r>
            <w:r w:rsidRPr="008B0B0E">
              <w:rPr>
                <w:rFonts w:cs="Arial"/>
                <w:color w:val="000000" w:themeColor="text1"/>
                <w:sz w:val="16"/>
                <w:szCs w:val="16"/>
              </w:rPr>
              <w:t>APOIO A PROJETOS E EVENTOS DE EDUCAÇÃO, DIVULGAÇÃO E POPULARIZAÇÃO DA CIÊNCIA E EDUCAÇÃO CIENTÍFICA</w:t>
            </w:r>
          </w:p>
        </w:tc>
        <w:tc>
          <w:tcPr>
            <w:tcW w:w="901" w:type="pct"/>
          </w:tcPr>
          <w:p w14:paraId="0EAB2048" w14:textId="73E274AF" w:rsidR="00876D9E" w:rsidRDefault="00876D9E" w:rsidP="00876D9E">
            <w:pPr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876D9E">
              <w:rPr>
                <w:rFonts w:cs="Arial"/>
                <w:color w:val="000000" w:themeColor="text1"/>
                <w:sz w:val="16"/>
                <w:szCs w:val="16"/>
              </w:rPr>
              <w:t>0731 PROJETO APOIADO</w:t>
            </w:r>
          </w:p>
        </w:tc>
        <w:tc>
          <w:tcPr>
            <w:tcW w:w="616" w:type="pct"/>
          </w:tcPr>
          <w:p w14:paraId="5D8C67F8" w14:textId="70E7FB93" w:rsidR="00876D9E" w:rsidRPr="00CA5CEE" w:rsidRDefault="00876D9E" w:rsidP="00482763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</w:p>
        </w:tc>
      </w:tr>
    </w:tbl>
    <w:p w14:paraId="64E19116" w14:textId="77777777" w:rsidR="00ED711F" w:rsidRDefault="00ED711F" w:rsidP="008C7374">
      <w:pPr>
        <w:pStyle w:val="TextosemFormatao"/>
        <w:spacing w:line="360" w:lineRule="auto"/>
        <w:rPr>
          <w:szCs w:val="24"/>
        </w:rPr>
      </w:pPr>
    </w:p>
    <w:p w14:paraId="1E697E03" w14:textId="0AA7DD4D" w:rsidR="006A365C" w:rsidRPr="00E74680" w:rsidRDefault="005175AB" w:rsidP="008C7374">
      <w:pPr>
        <w:pStyle w:val="TextosemFormatao"/>
        <w:spacing w:line="360" w:lineRule="auto"/>
        <w:rPr>
          <w:szCs w:val="24"/>
        </w:rPr>
      </w:pPr>
      <w:r w:rsidRPr="00E74680">
        <w:rPr>
          <w:szCs w:val="24"/>
        </w:rPr>
        <w:t xml:space="preserve">A elaboração das emendas a partir das propostas </w:t>
      </w:r>
      <w:r w:rsidR="002935C6" w:rsidRPr="00E74680">
        <w:rPr>
          <w:szCs w:val="24"/>
        </w:rPr>
        <w:t>aprovadas</w:t>
      </w:r>
      <w:r w:rsidR="00BD3DA4" w:rsidRPr="00E74680">
        <w:rPr>
          <w:szCs w:val="24"/>
        </w:rPr>
        <w:t xml:space="preserve"> deve observar os ajustes técnicos necessários ao atendimento das normas aplicáveis ao </w:t>
      </w:r>
      <w:r w:rsidR="00280260">
        <w:rPr>
          <w:szCs w:val="24"/>
        </w:rPr>
        <w:t>PLDO 202</w:t>
      </w:r>
      <w:r w:rsidR="00DC4B28">
        <w:rPr>
          <w:szCs w:val="24"/>
        </w:rPr>
        <w:t>4</w:t>
      </w:r>
      <w:r w:rsidRPr="00E74680">
        <w:rPr>
          <w:szCs w:val="24"/>
        </w:rPr>
        <w:t>. Ademais, a</w:t>
      </w:r>
      <w:r w:rsidR="006A365C" w:rsidRPr="00E74680">
        <w:rPr>
          <w:szCs w:val="24"/>
        </w:rPr>
        <w:t>s emendas devem fazer-se acompanhar da ata desta reunião, na qual se especifica</w:t>
      </w:r>
      <w:r w:rsidRPr="00E74680">
        <w:rPr>
          <w:szCs w:val="24"/>
        </w:rPr>
        <w:t xml:space="preserve">rá a decisão aqui tomada. Finalmente, </w:t>
      </w:r>
      <w:r w:rsidR="006A365C" w:rsidRPr="00E74680">
        <w:rPr>
          <w:szCs w:val="24"/>
        </w:rPr>
        <w:t xml:space="preserve">sugerimos que a </w:t>
      </w:r>
      <w:r w:rsidR="00CB3432" w:rsidRPr="00E74680">
        <w:rPr>
          <w:szCs w:val="24"/>
        </w:rPr>
        <w:t>s</w:t>
      </w:r>
      <w:r w:rsidR="006A365C" w:rsidRPr="00E74680">
        <w:rPr>
          <w:szCs w:val="24"/>
        </w:rPr>
        <w:t xml:space="preserve">ecretaria da </w:t>
      </w:r>
      <w:r w:rsidR="00CB3432" w:rsidRPr="00E74680">
        <w:rPr>
          <w:szCs w:val="24"/>
        </w:rPr>
        <w:t>c</w:t>
      </w:r>
      <w:r w:rsidR="006A365C" w:rsidRPr="00E74680">
        <w:rPr>
          <w:szCs w:val="24"/>
        </w:rPr>
        <w:t>omissão adote as providências que se fizerem necessárias à formalização e à apresentação das emendas junto à Comissão Mista de Planos, Orçamentos Públicos e Fiscalização</w:t>
      </w:r>
      <w:r w:rsidR="00CB3432" w:rsidRPr="00E74680">
        <w:rPr>
          <w:szCs w:val="24"/>
        </w:rPr>
        <w:t xml:space="preserve"> (CMO)</w:t>
      </w:r>
      <w:r w:rsidR="006A365C" w:rsidRPr="00E74680">
        <w:rPr>
          <w:szCs w:val="24"/>
        </w:rPr>
        <w:t>.</w:t>
      </w:r>
    </w:p>
    <w:p w14:paraId="5013F8B4" w14:textId="77777777" w:rsidR="0023197E" w:rsidRDefault="0023197E" w:rsidP="00EB7ADE">
      <w:pPr>
        <w:keepNext/>
        <w:jc w:val="center"/>
        <w:rPr>
          <w:rFonts w:cs="Arial"/>
        </w:rPr>
      </w:pPr>
    </w:p>
    <w:p w14:paraId="2938F366" w14:textId="6AB81C11" w:rsidR="008E2E23" w:rsidRPr="006E2134" w:rsidRDefault="008E2E23" w:rsidP="00EB7ADE">
      <w:pPr>
        <w:keepNext/>
        <w:jc w:val="center"/>
        <w:rPr>
          <w:rFonts w:cs="Arial"/>
        </w:rPr>
      </w:pPr>
      <w:r w:rsidRPr="006E2134">
        <w:rPr>
          <w:rFonts w:cs="Arial"/>
        </w:rPr>
        <w:t>Sala da Comissão, em</w:t>
      </w:r>
      <w:r w:rsidR="0039685C">
        <w:rPr>
          <w:rFonts w:cs="Arial"/>
        </w:rPr>
        <w:t xml:space="preserve"> 14</w:t>
      </w:r>
      <w:r w:rsidR="000F18BB" w:rsidRPr="006E2134">
        <w:rPr>
          <w:rFonts w:cs="Arial"/>
        </w:rPr>
        <w:t xml:space="preserve"> </w:t>
      </w:r>
      <w:r w:rsidRPr="006E2134">
        <w:rPr>
          <w:rFonts w:cs="Arial"/>
        </w:rPr>
        <w:t xml:space="preserve">de </w:t>
      </w:r>
      <w:r w:rsidR="00DC4B28">
        <w:rPr>
          <w:rFonts w:cs="Arial"/>
        </w:rPr>
        <w:t>novembro</w:t>
      </w:r>
      <w:r w:rsidRPr="006E2134">
        <w:rPr>
          <w:rFonts w:cs="Arial"/>
        </w:rPr>
        <w:t xml:space="preserve"> de 20</w:t>
      </w:r>
      <w:r w:rsidR="005545F2">
        <w:rPr>
          <w:rFonts w:cs="Arial"/>
        </w:rPr>
        <w:t>2</w:t>
      </w:r>
      <w:r w:rsidR="005E30F7">
        <w:rPr>
          <w:rFonts w:cs="Arial"/>
        </w:rPr>
        <w:t>3</w:t>
      </w:r>
      <w:r w:rsidR="00FF0FE2">
        <w:rPr>
          <w:rFonts w:cs="Arial"/>
        </w:rPr>
        <w:t>.</w:t>
      </w:r>
    </w:p>
    <w:p w14:paraId="552FE348" w14:textId="11D62114" w:rsidR="00CB3432" w:rsidRPr="006E2134" w:rsidRDefault="00CB3432" w:rsidP="00BD3DA4">
      <w:pPr>
        <w:tabs>
          <w:tab w:val="left" w:pos="3828"/>
        </w:tabs>
        <w:spacing w:before="600" w:after="0"/>
        <w:jc w:val="center"/>
        <w:rPr>
          <w:rFonts w:cs="Arial"/>
          <w:b/>
        </w:rPr>
      </w:pPr>
      <w:r w:rsidRPr="006E2134">
        <w:rPr>
          <w:rFonts w:cs="Arial"/>
          <w:b/>
        </w:rPr>
        <w:t>Senador</w:t>
      </w:r>
      <w:r w:rsidR="005E30F7">
        <w:rPr>
          <w:rFonts w:cs="Arial"/>
          <w:b/>
        </w:rPr>
        <w:t xml:space="preserve"> Astronauta Marcos Pont</w:t>
      </w:r>
      <w:r w:rsidR="001F2F8E">
        <w:rPr>
          <w:rFonts w:cs="Arial"/>
          <w:b/>
        </w:rPr>
        <w:t>es</w:t>
      </w:r>
    </w:p>
    <w:p w14:paraId="292F11DB" w14:textId="5EBFB61C" w:rsidR="001D03C8" w:rsidRDefault="00E50356" w:rsidP="00924A5F">
      <w:pPr>
        <w:jc w:val="center"/>
      </w:pPr>
      <w:r w:rsidRPr="006E2134">
        <w:rPr>
          <w:b/>
        </w:rPr>
        <w:t>Relator</w:t>
      </w:r>
    </w:p>
    <w:p w14:paraId="0DCCCA17" w14:textId="77777777" w:rsidR="00DD53AE" w:rsidRDefault="00DD53AE" w:rsidP="001D03C8">
      <w:pPr>
        <w:pStyle w:val="TextosemFormatao"/>
        <w:sectPr w:rsidR="00DD53AE" w:rsidSect="006B3B1B">
          <w:headerReference w:type="even" r:id="rId7"/>
          <w:headerReference w:type="default" r:id="rId8"/>
          <w:pgSz w:w="12242" w:h="15842" w:code="1"/>
          <w:pgMar w:top="1949" w:right="1134" w:bottom="1418" w:left="1134" w:header="720" w:footer="720" w:gutter="0"/>
          <w:cols w:space="720"/>
          <w:docGrid w:linePitch="326"/>
        </w:sectPr>
      </w:pPr>
    </w:p>
    <w:p w14:paraId="2D61547F" w14:textId="7ACF5DA2" w:rsidR="00DD53AE" w:rsidRDefault="00DD53AE" w:rsidP="00DD53AE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SUGESTÕES DE EMENDAS APRESENTADAS “META”- PLDO 202</w:t>
      </w:r>
      <w:r w:rsidR="0035096A">
        <w:rPr>
          <w:rFonts w:ascii="Verdana" w:hAnsi="Verdana"/>
          <w:b/>
          <w:sz w:val="28"/>
          <w:szCs w:val="28"/>
        </w:rPr>
        <w:t>4</w:t>
      </w:r>
    </w:p>
    <w:p w14:paraId="09F3484F" w14:textId="45187904" w:rsidR="00DD53AE" w:rsidRDefault="00DD53AE" w:rsidP="00DD53AE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(PLN nº 0</w:t>
      </w:r>
      <w:r w:rsidR="0035096A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>/202</w:t>
      </w:r>
      <w:r w:rsidR="0035096A">
        <w:rPr>
          <w:rFonts w:ascii="Verdana" w:hAnsi="Verdana"/>
          <w:b/>
          <w:sz w:val="28"/>
          <w:szCs w:val="28"/>
        </w:rPr>
        <w:t>3</w:t>
      </w:r>
      <w:r>
        <w:rPr>
          <w:rFonts w:ascii="Verdana" w:hAnsi="Verdana"/>
          <w:b/>
          <w:sz w:val="28"/>
          <w:szCs w:val="28"/>
        </w:rPr>
        <w:t>-CN)</w:t>
      </w:r>
    </w:p>
    <w:p w14:paraId="5529ACB4" w14:textId="77777777" w:rsidR="00DD53AE" w:rsidRDefault="00DD53AE" w:rsidP="00941F99">
      <w:pPr>
        <w:spacing w:after="0"/>
        <w:jc w:val="left"/>
      </w:pPr>
    </w:p>
    <w:tbl>
      <w:tblPr>
        <w:tblW w:w="12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998"/>
        <w:gridCol w:w="554"/>
        <w:gridCol w:w="6047"/>
        <w:gridCol w:w="3174"/>
        <w:gridCol w:w="988"/>
      </w:tblGrid>
      <w:tr w:rsidR="00DD53AE" w:rsidRPr="00DD53AE" w14:paraId="185F5EB7" w14:textId="77777777" w:rsidTr="00DD53AE">
        <w:trPr>
          <w:trHeight w:val="288"/>
        </w:trPr>
        <w:tc>
          <w:tcPr>
            <w:tcW w:w="704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36376" w14:textId="77777777" w:rsidR="00DD53AE" w:rsidRPr="00DD53AE" w:rsidRDefault="00DD53AE" w:rsidP="00DD53AE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Emenda</w:t>
            </w:r>
          </w:p>
        </w:tc>
        <w:tc>
          <w:tcPr>
            <w:tcW w:w="998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B7930" w14:textId="77777777" w:rsidR="00DD53AE" w:rsidRPr="00DD53AE" w:rsidRDefault="00DD53AE" w:rsidP="00DD53AE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Senador</w:t>
            </w:r>
          </w:p>
        </w:tc>
        <w:tc>
          <w:tcPr>
            <w:tcW w:w="554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4FFAE" w14:textId="77777777" w:rsidR="00DD53AE" w:rsidRPr="00DD53AE" w:rsidRDefault="00DD53AE" w:rsidP="00DD53AE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Ação</w:t>
            </w:r>
          </w:p>
        </w:tc>
        <w:tc>
          <w:tcPr>
            <w:tcW w:w="6047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17680" w14:textId="77777777" w:rsidR="00DD53AE" w:rsidRPr="00DD53AE" w:rsidRDefault="00DD53AE" w:rsidP="00DD53AE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Ação descrição</w:t>
            </w:r>
          </w:p>
        </w:tc>
        <w:tc>
          <w:tcPr>
            <w:tcW w:w="3174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BE07F" w14:textId="77777777" w:rsidR="00DD53AE" w:rsidRPr="00DD53AE" w:rsidRDefault="00DD53AE" w:rsidP="00DD53AE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Produto descrição</w:t>
            </w:r>
          </w:p>
        </w:tc>
        <w:tc>
          <w:tcPr>
            <w:tcW w:w="988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0335E" w14:textId="77777777" w:rsidR="00DD53AE" w:rsidRPr="00DD53AE" w:rsidRDefault="00DD53AE" w:rsidP="00DD53AE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Acréscimo de meta</w:t>
            </w:r>
          </w:p>
        </w:tc>
      </w:tr>
      <w:tr w:rsidR="008445A7" w14:paraId="53262813" w14:textId="77777777" w:rsidTr="00DD53AE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1437C" w14:textId="609D5682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6BDF2" w14:textId="73FC3C1B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Jussara Lima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1B4D9" w14:textId="64DF1165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15UL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3AAB2" w14:textId="2F8A1F61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IMPLANTAÇÃO DE INFRAESTRUTURA PARA OS PROJETOS NORTE E NORDESTE CONECTADOS, POR ORGANIZAÇÃO SOCIAL (LEI Nº 9.637, DE 15 DE MAIO DE 1998)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83B8B" w14:textId="26D1E5A2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2131 CIDADE CONECTADA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104E9" w14:textId="71A48E68" w:rsidR="008445A7" w:rsidRPr="008445A7" w:rsidRDefault="00F15E40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</w:t>
            </w:r>
            <w:r w:rsidR="008445A7"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445A7" w14:paraId="6859D427" w14:textId="77777777" w:rsidTr="00DD53AE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DC3B0A" w14:textId="063B12CF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1DC2E" w14:textId="6462EB45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Jussara Lima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F899C4" w14:textId="6EFF21FB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214Z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FD1DE" w14:textId="210D3331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FOMENTO À TECNOLOGIA AGROPECUÁRIA E RECURSOS GENÉTICOS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2E713" w14:textId="6D9344D0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0731 PROJETO APOIADO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78AEF" w14:textId="27C3CC49" w:rsidR="008445A7" w:rsidRPr="008445A7" w:rsidRDefault="00090D4C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</w:t>
            </w:r>
            <w:r w:rsidR="008445A7"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445A7" w14:paraId="6EDC63B3" w14:textId="77777777" w:rsidTr="00DD53AE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CDA7F" w14:textId="15244395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71D6B" w14:textId="0583D5BC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Jussara Lima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05F32" w14:textId="2F0A65A8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00RL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0EC62" w14:textId="137199A0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FORMAÇÃO E EXPANSÃO DA CAPACITAÇÃO DE RECURSOS HUMANOS EM ATIVIDADES DE PESQUISA TECNOLÓGICA, EMPREENDEDORISMO E INOVAÇÃO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9691A" w14:textId="75002A8A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2125 BENEFICIÁRIO ATENDIDO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52142A" w14:textId="35514782" w:rsidR="008445A7" w:rsidRPr="008445A7" w:rsidRDefault="00AE291A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</w:t>
            </w:r>
            <w:r w:rsidR="008445A7"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.000 </w:t>
            </w:r>
          </w:p>
        </w:tc>
      </w:tr>
      <w:tr w:rsidR="008445A7" w14:paraId="7EF00735" w14:textId="77777777" w:rsidTr="00DD53AE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9BF11" w14:textId="1E7916C0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3BE85" w14:textId="5F1ECA36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Jussara Lima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1023C" w14:textId="35BD57EA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6702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F6C78" w14:textId="7C4406DB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APOIO A PROJETOS E EVENTOS DE EDUCAÇÃO, DIVULGAÇÃO E POPULARIZAÇÃO DA CIÊNCIA E EDUCAÇÃO CIENTÍFICA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12C08" w14:textId="5047FF40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0731 PROJETO APOIADO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B31315" w14:textId="0E798925" w:rsidR="008445A7" w:rsidRPr="008445A7" w:rsidRDefault="00AE291A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  <w:r w:rsidR="008445A7"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445A7" w14:paraId="182BF972" w14:textId="77777777" w:rsidTr="00DD53AE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182C0" w14:textId="32382E5A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1DB64" w14:textId="15386493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Beto Faro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A446C" w14:textId="0883F201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4947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FCCCF" w14:textId="01675D38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FOMENTO A PROJETOS INSTITUCIONAIS DE CIÊNCIA E TECNOLOGIA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20F87E" w14:textId="15396231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0731 PROJETO APOIADO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9C4B3" w14:textId="075F760B" w:rsidR="008445A7" w:rsidRPr="008445A7" w:rsidRDefault="00AE291A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  <w:r w:rsidR="008445A7"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445A7" w14:paraId="041870B4" w14:textId="77777777" w:rsidTr="00DD53AE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D4BF9" w14:textId="08B5DA8E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88D30" w14:textId="428897C9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Chico Rodrigues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D3C55" w14:textId="5CE32E8F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0772C" w14:textId="0A779247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FOMENTO À PESQUISA E À INOVAÇÃO TECNOLÓGICA (CT-VERDE AMARELO)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8BB35" w14:textId="56C58E64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0731 PROJETO APOIADO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2D37E" w14:textId="4FC260BB" w:rsidR="008445A7" w:rsidRPr="008445A7" w:rsidRDefault="00561626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28</w:t>
            </w:r>
            <w:r w:rsidR="008445A7"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445A7" w14:paraId="4961C337" w14:textId="77777777" w:rsidTr="00DD53AE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85A65" w14:textId="154873A5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0A697" w14:textId="063F57F3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Chico Rodrigues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3B6CA" w14:textId="55EDE853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20Y6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82540" w14:textId="6914C5E4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PESQUISA, DESENVOLVIMENTO E TRANSFERÊNCIA DE TECNOLOGIAS PARA A AGROPECUÁRIA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9AEC4" w14:textId="3075FF14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0634 PESQUISA DESENVOLVIDA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2569F" w14:textId="5D81105B" w:rsidR="008445A7" w:rsidRPr="008445A7" w:rsidRDefault="00561626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245</w:t>
            </w:r>
            <w:r w:rsidR="008445A7"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445A7" w14:paraId="03ABF17D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AEA53" w14:textId="5D33D408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C47B8" w14:textId="21F9644B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Beto Faro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84851" w14:textId="4A4473C1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6147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B298A" w14:textId="5371F09A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COOPERAÇÃO INTERNACIONAL EM CIÊNCIA, TECNOLOGIA E INOVAÇÃO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54C02" w14:textId="398C4EA7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0220 COOPERAÇÃO INTERNACIONAL REALIZADA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19708" w14:textId="672550D3" w:rsidR="008445A7" w:rsidRPr="008445A7" w:rsidRDefault="005218D0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45A7" w14:paraId="4EA4C872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C0B3E" w14:textId="6BFDF242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84AA0" w14:textId="2BE2111D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Izalci Lucas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3B4C4" w14:textId="0280D1DD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00RL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A9878" w14:textId="47B656FB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FORMAÇÃO E EXPANSÃO DA CAPACITAÇÃO DE RECURSOS HUMANOS EM ATIVIDADES DE PESQUISA TECNOLÓGICA, EMPREENDEDORISMO E INOVAÇÃO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8288F" w14:textId="7C28DF61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2125 BENEFICIÁRIO ATENDIDO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F8BE2E" w14:textId="77C1D080" w:rsidR="008445A7" w:rsidRPr="008445A7" w:rsidRDefault="005218D0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3.500</w:t>
            </w:r>
          </w:p>
        </w:tc>
      </w:tr>
      <w:tr w:rsidR="008445A7" w14:paraId="40CAEFF9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AA02C" w14:textId="08095518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F7AE6" w14:textId="790F0C53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Izalci Lucas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A84E5" w14:textId="0F781B92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20V6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94001" w14:textId="104BE076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FOMENTO AO DESENVOLVIMENTO TECNOLÓGICO E À INOVAÇÃO NAS EMPRESAS E NAS CADEIAS PRODUTIVAS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90EAD" w14:textId="27A1FCBB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1684 PROJETO/INICIATIVA APOIADA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4D20C" w14:textId="374D7D6D" w:rsidR="008445A7" w:rsidRPr="008445A7" w:rsidRDefault="005218D0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240</w:t>
            </w:r>
          </w:p>
        </w:tc>
      </w:tr>
      <w:tr w:rsidR="008445A7" w14:paraId="1F995D61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650696" w14:textId="5600B840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A8E3E" w14:textId="2020499A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Rogério Carvalho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FD3FC" w14:textId="6ADB7686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6147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4674F" w14:textId="50C1B183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COOPERAÇÃO INTERNACIONAL EM CIÊNCIA, TECNOLOGIA E INOVAÇÃO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BDF72" w14:textId="19320F60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0220 COOPERAÇÃO INTERNACIONAL REALIZADA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7F686" w14:textId="2508EF35" w:rsidR="008445A7" w:rsidRPr="008445A7" w:rsidRDefault="005218D0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45A7" w14:paraId="39FA351C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01EE4" w14:textId="51FDA231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DE3B2" w14:textId="70C155C3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Rogério Carvalho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51FD1" w14:textId="40939102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8636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29461" w14:textId="37E18E90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FORTALECIMENTO DA INOVAÇÃO EM PRODUTOS, SERVIÇOS TECNOLÓGICOS E CONECTIVIDADE NO COMPLEXO ECONÔMICO-INDUSTRIAL DA SAÚDE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32608" w14:textId="3CB37A57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1684 PROJETO/INICIATIVA APOIADA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96BDC0" w14:textId="426BACB4" w:rsidR="008445A7" w:rsidRPr="008445A7" w:rsidRDefault="005218D0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45A7" w14:paraId="1678DA9B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43C27" w14:textId="6C28AC96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147ADC" w14:textId="7F62DB3E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Rogério Carvalho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A29D5" w14:textId="6AEE1CCE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4947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E39709" w14:textId="1BB64A10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FOMENTO A PROJETOS INSTITUCIONAIS DE CIÊNCIA E TECNOLOGIA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6191F" w14:textId="2BA82B25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0731 PROJETO APOIADO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9EA6FC" w14:textId="0561B17C" w:rsidR="008445A7" w:rsidRPr="008445A7" w:rsidRDefault="000B6EB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45A7" w14:paraId="64BA330C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7239B" w14:textId="249C1C90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DCD18" w14:textId="741E533F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Teresa Leitão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1FF1E" w14:textId="3A81F241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6147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4DCDE" w14:textId="3809CC5C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COOPERAÇÃO INTERNACIONAL EM CIÊNCIA, TECNOLOGIA E INOVAÇÃO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A089E" w14:textId="16264776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0220 - COOPERAÇÃO INTERNACIONAL REALIZADA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96952" w14:textId="5D4FEA57" w:rsidR="008445A7" w:rsidRPr="008445A7" w:rsidRDefault="000B6EB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45A7" w14:paraId="417F47C2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53F68" w14:textId="3FCF01A9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E4FC6" w14:textId="5054010B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Teresa Leitão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7345A" w14:textId="5682A7AD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4947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016DE" w14:textId="35953232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FOMENTO A PROJETOS INSTITUCIONAIS DE CIÊNCIA E TECNOLOGIA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A2900" w14:textId="32241F22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0731 - PROJETO APOIADO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53C37B" w14:textId="72192699" w:rsidR="008445A7" w:rsidRPr="008445A7" w:rsidRDefault="000B6EB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45A7" w14:paraId="20F9D91B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0C3E7" w14:textId="6DF99885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85A60" w14:textId="5F762FD1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Teresa Leitão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FC61B" w14:textId="7AB7C73E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8636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FBA3F" w14:textId="402F2C71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FORTALECIMENTO DA INOVAÇÃO EM PRODUTOS, SERVIÇOS TECNOLÓGICOS E CONECTIVIDADE NO COMPLEXO ECONÔMICO-INDUSTRIAL DA SAÚDE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8E4D2" w14:textId="4D00C151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1684 - PROJETO/INICIATIVA APOIADA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F0F47" w14:textId="1AC77385" w:rsidR="008445A7" w:rsidRPr="008445A7" w:rsidRDefault="000B6EB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45A7" w14:paraId="6178CED7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AB122" w14:textId="5262A558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A3467" w14:textId="6E589316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Astronauta Marcos Pontes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F91F19" w14:textId="6C787908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21F3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AC718" w14:textId="6E2A86BE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IMPLEMENTAÇÃO DE POLÍTICAS PARA BIODIVERSIDADE, VEGETAÇÃO NATIVA E ÁREAS PROTEGIDAS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24A25C" w14:textId="187FAE57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0093 - AÇÃO IMPLEMENTADA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757792" w14:textId="48CDEB3A" w:rsidR="008445A7" w:rsidRPr="008445A7" w:rsidRDefault="000B6EB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45A7" w14:paraId="6355DAED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3EDC9" w14:textId="0D5519C7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63680" w14:textId="3D0D58D0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Jussara Lima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5975B" w14:textId="7EB2D64B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4947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C4325" w14:textId="3A50A648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FOMENTO A PROJETOS INSTITUCIONAIS DE CIÊNCIA E TECNOLOGIA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8A80C" w14:textId="5D63525D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0731 - PROJETO APOIADO 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3CAC0" w14:textId="20EBFFFD" w:rsidR="008445A7" w:rsidRPr="008445A7" w:rsidRDefault="00F504F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45A7" w14:paraId="400432D7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BC9242" w14:textId="7646F332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3D7DA" w14:textId="08371AA8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Astronauta Marcos Pontes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C92FF" w14:textId="2118499D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21BF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602172" w14:textId="3DC3FDBF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PESQUISA, DESENVOLVIMENTO TECNOLÓGICO E INOVAÇÃO EM SAÚDE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EFDFF6" w14:textId="28FAB583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0638 - PESQUISA REALIZADA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6FE07E" w14:textId="66C7D12F" w:rsidR="008445A7" w:rsidRPr="008445A7" w:rsidRDefault="00F504F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5.800</w:t>
            </w:r>
          </w:p>
        </w:tc>
      </w:tr>
      <w:tr w:rsidR="008445A7" w14:paraId="3DE821D1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F3F9D" w14:textId="1D254795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85E3F" w14:textId="0F73FDFC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Confúcio Moura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48C99" w14:textId="150939C5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20V6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B2B123" w14:textId="1B27AB66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FOMENTO AO DESENVOLVIMENTO TECNOLÓGICO E À INOVAÇÃO NAS EMPRESAS E NAS CADEIAS PRODUTIVAS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2403D" w14:textId="0721E1CA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1684 - PROJETO/INICIATIVA APOIADO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74AA9" w14:textId="467ACFF0" w:rsidR="008445A7" w:rsidRPr="008445A7" w:rsidRDefault="004134B1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8445A7" w14:paraId="7BDC7641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662266" w14:textId="03A2186E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263DF" w14:textId="3707CCDC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Confúcio Moura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E1A0E" w14:textId="4F177F8C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215L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A8632" w14:textId="30E2AB65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FOMENTO À PESQUISA E AO DESENVOLVIMENTO CIENTÍFICO E TECNOLÓGICO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AF059" w14:textId="3D2EA5A7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0460 - INICIATIVA APOIADA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36B69" w14:textId="2F7F1627" w:rsidR="008445A7" w:rsidRPr="008445A7" w:rsidRDefault="004134B1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8445A7" w14:paraId="17D6B292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19705" w14:textId="73D21506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B7AF3" w14:textId="33804F32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Confúcio Moura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897D6" w14:textId="6BA019EE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20V8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5EB99" w14:textId="0ABDD91D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APOIO A INICIATIVAS E PROJETOS DE INCLUSÃO DIGITAL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C13FD" w14:textId="1B6E2DB0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0460 - INICIATIVA APOIADA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57AEB9" w14:textId="3D72A39C" w:rsidR="008445A7" w:rsidRPr="008445A7" w:rsidRDefault="004134B1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8445A7" w14:paraId="15ACD6C6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D49D5" w14:textId="0EE2F5F3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62C19" w14:textId="4E715A28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Augusta Brito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E68C02" w14:textId="76200F35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6147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95E2CD" w14:textId="29AA63A6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COOPERAÇÃO INTERNACIONAL EM CIÊNCIA, TECNOLOGIA E INOVAÇÃO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A7D30" w14:textId="465BA3CF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0220 - COOPERAÇÃO INTERNACIONAL REALIZADA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15313" w14:textId="1C97D795" w:rsidR="008445A7" w:rsidRPr="008445A7" w:rsidRDefault="00F6042F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45A7" w14:paraId="46651FEF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B838D5" w14:textId="2CBF6A4B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90120" w14:textId="0CFDD2BE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Augusta Brito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CCF84" w14:textId="6C95B467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4947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1B8D8" w14:textId="3B4B272B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FOMENTO A PROJETOS INSTITUCIONAIS DE CIÊNCIA E TECNOLOGIA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6D11A9" w14:textId="21C8AB74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0731 - PROJETO APOIADO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4B360C" w14:textId="33E24F1C" w:rsidR="008445A7" w:rsidRPr="008445A7" w:rsidRDefault="00F6042F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45A7" w14:paraId="3B2793CF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6E8CB" w14:textId="58CEB6BE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D8CD6" w14:textId="3E52110A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Augusta Brito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0C675" w14:textId="71237DA2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8636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A52BE" w14:textId="46E5ED53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FORTALECIMENTO DA INOVAÇÃO EM PRODUTOS, SERVIÇOS TECNOLÓGICOS E CONECTIVIDADE NO COMPLEXO ECONÔMICO-INDUSTRIAL DA SAÚDE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50D80" w14:textId="149176C8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1684 - PROJETO/INICIATIVA APOIADO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3D678" w14:textId="56C79DD5" w:rsidR="008445A7" w:rsidRPr="008445A7" w:rsidRDefault="00F6042F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445A7" w14:paraId="6DBE95DD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E3A59" w14:textId="43C14A8D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1537B" w14:textId="205EA5D8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Chico Rodrigues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1C65EF" w14:textId="71ACFC76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7F49E9" w14:textId="7ABA1990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FOMENTO À PESQUISA E À INOVAÇÃO TECNOLÓGICA (CT-VERDE AMARELO)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31914" w14:textId="2C757CAE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0731 - PROJETO APOIADO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5FF44" w14:textId="4889DA5B" w:rsidR="008445A7" w:rsidRPr="008445A7" w:rsidRDefault="00F6042F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8445A7" w14:paraId="125BCAD0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82809" w14:textId="152796AF" w:rsidR="008445A7" w:rsidRPr="00660BC2" w:rsidRDefault="008445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4B8B6" w14:textId="035B338C" w:rsidR="008445A7" w:rsidRPr="00660BC2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60BC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Astronauta Marcos Pontes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EF6FB" w14:textId="000A20FA" w:rsidR="008445A7" w:rsidRPr="003B7C58" w:rsidRDefault="008445A7" w:rsidP="00C06B8C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21BF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5E55C" w14:textId="51262B83" w:rsidR="008445A7" w:rsidRPr="003B7C58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B7C5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PESQUISA, DESENVOLVIMENTO TECNOLÓGICO E INOVAÇÃO EM SAÚDE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CBCBB" w14:textId="6EC952A8" w:rsidR="008445A7" w:rsidRPr="008445A7" w:rsidRDefault="008445A7" w:rsidP="008445A7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445A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0638 - PESQUISA REALIZADA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1489E" w14:textId="29BBF72E" w:rsidR="008445A7" w:rsidRPr="008445A7" w:rsidRDefault="000B3BA7" w:rsidP="008445A7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5800</w:t>
            </w:r>
          </w:p>
        </w:tc>
      </w:tr>
      <w:tr w:rsidR="00274303" w14:paraId="537ECAF0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27015" w14:textId="07BCC4C1" w:rsidR="00274303" w:rsidRPr="00660BC2" w:rsidRDefault="00274303" w:rsidP="00274303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2952C" w14:textId="2A4CC253" w:rsidR="00274303" w:rsidRPr="00660BC2" w:rsidRDefault="00274303" w:rsidP="00274303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D60D5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Astronauta Marcos Pontes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16DA9" w14:textId="082F2091" w:rsidR="00274303" w:rsidRPr="003B7C58" w:rsidRDefault="00852316" w:rsidP="00274303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20US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8BA78" w14:textId="1CAA6110" w:rsidR="00274303" w:rsidRPr="003B7C58" w:rsidRDefault="00A871A8" w:rsidP="00274303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A871A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FOMENTO A PROJETOS DE PESQUISA E DESENVOLVIMENTO CIENTÍFICO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8671C7" w14:textId="72234A26" w:rsidR="00274303" w:rsidRPr="008445A7" w:rsidRDefault="00505DA6" w:rsidP="00274303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05DA6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0680 -POPULAÇÃO COBERTA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C78D27" w14:textId="187FFAA3" w:rsidR="00274303" w:rsidRDefault="003F13C5" w:rsidP="00274303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3F13C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260</w:t>
            </w:r>
            <w:r w:rsidR="00C04D6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.</w:t>
            </w:r>
            <w:r w:rsidRPr="003F13C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000</w:t>
            </w: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.</w:t>
            </w:r>
            <w:r w:rsidRPr="003F13C5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274303" w14:paraId="40427C78" w14:textId="77777777" w:rsidTr="00561626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A9F77C" w14:textId="55135F04" w:rsidR="00274303" w:rsidRPr="00660BC2" w:rsidRDefault="00274303" w:rsidP="00274303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9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880F36" w14:textId="5DC7BDB2" w:rsidR="00274303" w:rsidRPr="00660BC2" w:rsidRDefault="00274303" w:rsidP="00274303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D60D5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Astronauta Marcos Pontes</w:t>
            </w:r>
          </w:p>
        </w:tc>
        <w:tc>
          <w:tcPr>
            <w:tcW w:w="5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C692E" w14:textId="7B8D0752" w:rsidR="00274303" w:rsidRPr="003B7C58" w:rsidRDefault="00852316" w:rsidP="00274303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20</w:t>
            </w:r>
            <w:r w:rsidR="007140F9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YJ</w:t>
            </w:r>
          </w:p>
        </w:tc>
        <w:tc>
          <w:tcPr>
            <w:tcW w:w="604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BC608" w14:textId="71DEAE74" w:rsidR="00274303" w:rsidRPr="003B7C58" w:rsidRDefault="008D55F9" w:rsidP="00274303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8D55F9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FORTALECIMENTO DO SISTEMA NACIONAL DE VIGILÂNCIA EM SAÚDE E AMBIENTE</w:t>
            </w:r>
          </w:p>
        </w:tc>
        <w:tc>
          <w:tcPr>
            <w:tcW w:w="31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8DCD8" w14:textId="63F6B8DB" w:rsidR="00274303" w:rsidRPr="008445A7" w:rsidRDefault="006F7F12" w:rsidP="00274303">
            <w:pPr>
              <w:spacing w:after="0"/>
              <w:jc w:val="lef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F7F12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0731 - PROJETO APOIADO</w:t>
            </w:r>
          </w:p>
        </w:tc>
        <w:tc>
          <w:tcPr>
            <w:tcW w:w="9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D56A9" w14:textId="5FC16DDB" w:rsidR="00274303" w:rsidRDefault="003849FB" w:rsidP="00274303">
            <w:pPr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1.800</w:t>
            </w:r>
          </w:p>
        </w:tc>
      </w:tr>
    </w:tbl>
    <w:p w14:paraId="2C0FC71D" w14:textId="77777777" w:rsidR="008D55F9" w:rsidRDefault="008D55F9" w:rsidP="008D55F9">
      <w:pPr>
        <w:spacing w:after="0"/>
        <w:jc w:val="left"/>
      </w:pPr>
    </w:p>
    <w:p w14:paraId="49981706" w14:textId="77777777" w:rsidR="00FF0FE2" w:rsidRDefault="00FF0FE2" w:rsidP="008D55F9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14:paraId="58F6ED58" w14:textId="2788E3CE" w:rsidR="00DD53AE" w:rsidRDefault="00DD53AE" w:rsidP="008D55F9">
      <w:pPr>
        <w:spacing w:after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SUGESTÕES</w:t>
      </w:r>
      <w:r w:rsidRPr="00DF119F">
        <w:rPr>
          <w:rFonts w:ascii="Verdana" w:hAnsi="Verdana"/>
          <w:b/>
          <w:sz w:val="28"/>
          <w:szCs w:val="28"/>
        </w:rPr>
        <w:t xml:space="preserve"> DE EMENDAS APRESENTADAS </w:t>
      </w:r>
      <w:r>
        <w:rPr>
          <w:rFonts w:ascii="Verdana" w:hAnsi="Verdana"/>
          <w:b/>
          <w:sz w:val="28"/>
          <w:szCs w:val="28"/>
        </w:rPr>
        <w:t>“TEXTO”- PLDO 202</w:t>
      </w:r>
      <w:r w:rsidR="00E72E26">
        <w:rPr>
          <w:rFonts w:ascii="Verdana" w:hAnsi="Verdana"/>
          <w:b/>
          <w:sz w:val="28"/>
          <w:szCs w:val="28"/>
        </w:rPr>
        <w:t>4</w:t>
      </w:r>
    </w:p>
    <w:p w14:paraId="13FC1F10" w14:textId="05E70C17" w:rsidR="00DD53AE" w:rsidRDefault="00DD53AE" w:rsidP="008D55F9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(PLN nº 0</w:t>
      </w:r>
      <w:r w:rsidR="00480A21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>/202</w:t>
      </w:r>
      <w:r w:rsidR="00480A21">
        <w:rPr>
          <w:rFonts w:ascii="Verdana" w:hAnsi="Verdana"/>
          <w:b/>
          <w:sz w:val="28"/>
          <w:szCs w:val="28"/>
        </w:rPr>
        <w:t>3</w:t>
      </w:r>
      <w:r>
        <w:rPr>
          <w:rFonts w:ascii="Verdana" w:hAnsi="Verdana"/>
          <w:b/>
          <w:sz w:val="28"/>
          <w:szCs w:val="28"/>
        </w:rPr>
        <w:t>-CN)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1796"/>
        <w:gridCol w:w="7344"/>
      </w:tblGrid>
      <w:tr w:rsidR="00924A5F" w:rsidRPr="00924A5F" w14:paraId="1B112166" w14:textId="77777777" w:rsidTr="00924A5F">
        <w:trPr>
          <w:trHeight w:val="288"/>
          <w:jc w:val="center"/>
        </w:trPr>
        <w:tc>
          <w:tcPr>
            <w:tcW w:w="778" w:type="dxa"/>
            <w:shd w:val="clear" w:color="auto" w:fill="D9D9D9" w:themeFill="background1" w:themeFillShade="D9"/>
            <w:noWrap/>
            <w:vAlign w:val="center"/>
            <w:hideMark/>
          </w:tcPr>
          <w:p w14:paraId="262F05DF" w14:textId="77777777" w:rsidR="00924A5F" w:rsidRPr="00DD53AE" w:rsidRDefault="00924A5F" w:rsidP="00924A5F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Emenda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7500F780" w14:textId="77777777" w:rsidR="00924A5F" w:rsidRPr="00DD53AE" w:rsidRDefault="00924A5F" w:rsidP="00924A5F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Senador</w:t>
            </w:r>
          </w:p>
        </w:tc>
        <w:tc>
          <w:tcPr>
            <w:tcW w:w="7344" w:type="dxa"/>
            <w:shd w:val="clear" w:color="auto" w:fill="D9D9D9" w:themeFill="background1" w:themeFillShade="D9"/>
            <w:noWrap/>
            <w:vAlign w:val="center"/>
            <w:hideMark/>
          </w:tcPr>
          <w:p w14:paraId="4123F23F" w14:textId="77777777" w:rsidR="00924A5F" w:rsidRPr="00DD53AE" w:rsidRDefault="00924A5F" w:rsidP="00924A5F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480A21" w:rsidRPr="00DD53AE" w14:paraId="5BC10338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7B3AF69B" w14:textId="3381BC34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20138D20" w14:textId="5EBA8B7D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Izalci Lucas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2919BEFF" w14:textId="095474AF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(cópia) CCT SEN IZALCI RESSALVAR CIDADES INTELIGENTES DE CONTINGENCIAMENTO</w:t>
            </w:r>
          </w:p>
        </w:tc>
      </w:tr>
      <w:tr w:rsidR="00480A21" w:rsidRPr="00DD53AE" w14:paraId="0DCA8879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16A5593B" w14:textId="7BFFC641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605CF6C3" w14:textId="78B753E3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Izalci Lucas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697377DF" w14:textId="7A33FBCB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(cópia) CCT SEN IZALCI ART. 12 - INCLUIR PROGRAMAÇÃO ORÇAMENTÁRIA CIDADES INTELIGENTES</w:t>
            </w:r>
          </w:p>
        </w:tc>
      </w:tr>
      <w:tr w:rsidR="00480A21" w:rsidRPr="00DD53AE" w14:paraId="2E98251C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2DE230FF" w14:textId="3A4FC733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597E7277" w14:textId="00D3CA6D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Wellington Fagundes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62FA122D" w14:textId="04400AB8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(cópia) CCT -  Embrapa - Estende a todas as instituições públicas de ciência, tecnologia e inovação, inclusive àquelas que não são vinculadas diretamente ao MCTIC, a aplicação do parágrafo 5º do art. 167 da CF/88 na execução de orçamentos</w:t>
            </w:r>
          </w:p>
        </w:tc>
      </w:tr>
      <w:tr w:rsidR="00480A21" w:rsidRPr="00DD53AE" w14:paraId="40CA575A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1DD47811" w14:textId="204B354D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7B0EF64B" w14:textId="7991C9C6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Wellington Fagundes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080B9E73" w14:textId="0885EF6B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(cópia) CCT - ALTERA-SE O ART. 163 DO PLN 4/2023</w:t>
            </w:r>
          </w:p>
        </w:tc>
      </w:tr>
      <w:tr w:rsidR="00480A21" w:rsidRPr="00DD53AE" w14:paraId="08089E1A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2D85ECAA" w14:textId="7BAB8AF8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05D50EDA" w14:textId="5B29F4C5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Wellington Fagundes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59A7738C" w14:textId="1DFF64A2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(cópia) CCT - VEDAÇÃO AO CONTIGENCIAMENTO DE DESPESAS COM SANEAMENTO BÁSICO (LEI 11.445/2007)</w:t>
            </w:r>
          </w:p>
        </w:tc>
      </w:tr>
      <w:tr w:rsidR="00480A21" w:rsidRPr="00DD53AE" w14:paraId="11FB5CA5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4DA5EF8F" w14:textId="1F78A9B3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71E42FEA" w14:textId="5E0B4ECE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Wellington Fagundes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5A0F2495" w14:textId="2D50C36B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(cópia) CCT - BNDES - INCLUI-SE O INCISO V AO PARÁGRAFO 1º DO ART. 126</w:t>
            </w:r>
          </w:p>
        </w:tc>
      </w:tr>
      <w:tr w:rsidR="00480A21" w:rsidRPr="00DD53AE" w14:paraId="18AE5167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731DEAB9" w14:textId="3C599210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5DC2B1AB" w14:textId="58C35509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Wellington Fagundes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1126CDB5" w14:textId="6E253D36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(cópia) CCT- TRANSFERÊNCIA DE RECURSOS DE ENTES FEDERADOS PARA A EXECUÇÃO DE OBRAS DE RESPONSABILIDADE DO GOVERNO FEDERAL</w:t>
            </w:r>
          </w:p>
        </w:tc>
      </w:tr>
      <w:tr w:rsidR="00480A21" w:rsidRPr="00DD53AE" w14:paraId="5D8C1411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72759C2E" w14:textId="25804DD3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24F580A8" w14:textId="5F572BE8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Wellington Fagundes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79556EE4" w14:textId="0D66428F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(cópia) CCT - TRANSFERÊNCIA DE RECURSOS DE ENTES FEDERADOS PARA A EXECUÇÃO DE OBRAS DE RESPONSABILIDADE DO GOVERNO FEDERAL</w:t>
            </w:r>
          </w:p>
        </w:tc>
      </w:tr>
      <w:tr w:rsidR="00480A21" w:rsidRPr="00DD53AE" w14:paraId="51EC93CC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61EAB819" w14:textId="2C7CBC32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04A594D1" w14:textId="5C852BF1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Carlos Viana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5F4AC175" w14:textId="47702D29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(cópia) Emenda LDO - CCT - indicação dos beneficiários das emendas de comissão permanente da CD, SF e comissões mistas do CNB pelos Presidentes das respectivas Comissões</w:t>
            </w:r>
          </w:p>
        </w:tc>
      </w:tr>
      <w:tr w:rsidR="00480A21" w:rsidRPr="00DD53AE" w14:paraId="12301906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7BEEE155" w14:textId="3D092562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16476D1F" w14:textId="4F7D96B8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Carlos Viana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4D31FFD3" w14:textId="3E1278D7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(cópia) Emenda LDO - CCT - indicação dos beneficiários das emendas de comissão permanente da CD, SF e comissões mistas do CNB pelos Presidentes das respectivas Comissões</w:t>
            </w:r>
          </w:p>
        </w:tc>
      </w:tr>
      <w:tr w:rsidR="00480A21" w:rsidRPr="00DD53AE" w14:paraId="78AEAF63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5A3CA6B6" w14:textId="5232CFE0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63D48269" w14:textId="02B01ED7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Chico Rodrigues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6A9BDE5E" w14:textId="117F227A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ANEXO III - DESPESAS QUE NÃO SERÃO OBJETO DE LIMITAÇÃO DE EMPENHO, NOS TERMOS DO DISPOSTO NO § 2º DO ART. 9º DA LEI COMPLEMENTAR Nº 101, DE 4 DE MAIO DE 2000 - LEI DE RESPONSABILIDADE FISCAL</w:t>
            </w:r>
          </w:p>
        </w:tc>
      </w:tr>
      <w:tr w:rsidR="00480A21" w:rsidRPr="00DD53AE" w14:paraId="1099293B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608B50BD" w14:textId="60234C44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5BA55287" w14:textId="2773ED72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Carlos Viana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705BE626" w14:textId="08B680F6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(cópia) Emenda LDO - CCT - discricionariedade do RP8</w:t>
            </w:r>
          </w:p>
        </w:tc>
      </w:tr>
      <w:tr w:rsidR="00480A21" w:rsidRPr="00DD53AE" w14:paraId="2BBEEE5C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5ECF85C9" w14:textId="2055A291" w:rsidR="00480A21" w:rsidRPr="00DD53AE" w:rsidRDefault="00480A21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0F4D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5A4C698D" w14:textId="47CDAA0A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6078E">
              <w:rPr>
                <w:rFonts w:ascii="Arial Narrow" w:hAnsi="Arial Narrow" w:cs="Calibri"/>
                <w:color w:val="000000"/>
                <w:sz w:val="20"/>
                <w:szCs w:val="20"/>
              </w:rPr>
              <w:t>Carlos Viana</w:t>
            </w:r>
          </w:p>
        </w:tc>
        <w:tc>
          <w:tcPr>
            <w:tcW w:w="7344" w:type="dxa"/>
            <w:shd w:val="clear" w:color="auto" w:fill="auto"/>
            <w:noWrap/>
            <w:hideMark/>
          </w:tcPr>
          <w:p w14:paraId="407A37E4" w14:textId="6CAF10C0" w:rsidR="00480A21" w:rsidRPr="00DD53AE" w:rsidRDefault="00480A21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80A21">
              <w:rPr>
                <w:rFonts w:ascii="Arial Narrow" w:hAnsi="Arial Narrow" w:cs="Calibri"/>
                <w:color w:val="000000"/>
                <w:sz w:val="20"/>
                <w:szCs w:val="20"/>
              </w:rPr>
              <w:t>(cópia) Emenda LDO - CCT - discricionariedade do RP8</w:t>
            </w:r>
          </w:p>
        </w:tc>
      </w:tr>
      <w:tr w:rsidR="005E5C5A" w:rsidRPr="00DD53AE" w14:paraId="4FD0DA84" w14:textId="77777777" w:rsidTr="0003781F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</w:tcPr>
          <w:p w14:paraId="5D180C8B" w14:textId="158BD93A" w:rsidR="005E5C5A" w:rsidRPr="005F0F4D" w:rsidRDefault="00F8520E" w:rsidP="00480A2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96" w:type="dxa"/>
            <w:shd w:val="clear" w:color="auto" w:fill="auto"/>
            <w:noWrap/>
          </w:tcPr>
          <w:p w14:paraId="7EA6078F" w14:textId="613C0F49" w:rsidR="005E5C5A" w:rsidRPr="00E6078E" w:rsidRDefault="00F8520E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Chico Rodrigues</w:t>
            </w:r>
          </w:p>
        </w:tc>
        <w:tc>
          <w:tcPr>
            <w:tcW w:w="7344" w:type="dxa"/>
            <w:shd w:val="clear" w:color="auto" w:fill="auto"/>
            <w:noWrap/>
          </w:tcPr>
          <w:p w14:paraId="427CFBB3" w14:textId="1BF66324" w:rsidR="005E5C5A" w:rsidRPr="00480A21" w:rsidRDefault="00FF0FE2" w:rsidP="00480A21">
            <w:pPr>
              <w:spacing w:after="0"/>
              <w:jc w:val="lef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F0FE2">
              <w:rPr>
                <w:rFonts w:ascii="Arial Narrow" w:hAnsi="Arial Narrow" w:cs="Calibri"/>
                <w:color w:val="000000"/>
                <w:sz w:val="20"/>
                <w:szCs w:val="20"/>
              </w:rPr>
              <w:t>(cópia) CCT - TEXTO</w:t>
            </w:r>
          </w:p>
        </w:tc>
      </w:tr>
    </w:tbl>
    <w:p w14:paraId="1AA7A211" w14:textId="77777777" w:rsidR="00DD53AE" w:rsidRPr="00DD53AE" w:rsidRDefault="00DD53AE" w:rsidP="00DD53AE">
      <w:pPr>
        <w:pStyle w:val="TextosemFormatao"/>
      </w:pPr>
    </w:p>
    <w:sectPr w:rsidR="00DD53AE" w:rsidRPr="00DD53AE" w:rsidSect="00DD53AE">
      <w:pgSz w:w="15842" w:h="12242" w:orient="landscape" w:code="1"/>
      <w:pgMar w:top="1134" w:right="1949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34ED2" w14:textId="77777777" w:rsidR="00FE35C6" w:rsidRPr="00E92709" w:rsidRDefault="00FE35C6">
      <w:pPr>
        <w:rPr>
          <w:sz w:val="23"/>
          <w:szCs w:val="23"/>
        </w:rPr>
      </w:pPr>
      <w:r w:rsidRPr="00E92709">
        <w:rPr>
          <w:sz w:val="23"/>
          <w:szCs w:val="23"/>
        </w:rPr>
        <w:separator/>
      </w:r>
    </w:p>
  </w:endnote>
  <w:endnote w:type="continuationSeparator" w:id="0">
    <w:p w14:paraId="34A99E37" w14:textId="77777777" w:rsidR="00FE35C6" w:rsidRPr="00E92709" w:rsidRDefault="00FE35C6">
      <w:pPr>
        <w:rPr>
          <w:sz w:val="23"/>
          <w:szCs w:val="23"/>
        </w:rPr>
      </w:pPr>
      <w:r w:rsidRPr="00E92709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5CF97" w14:textId="77777777" w:rsidR="00FE35C6" w:rsidRPr="00E92709" w:rsidRDefault="00FE35C6">
      <w:pPr>
        <w:rPr>
          <w:sz w:val="23"/>
          <w:szCs w:val="23"/>
        </w:rPr>
      </w:pPr>
      <w:r w:rsidRPr="00E92709">
        <w:rPr>
          <w:sz w:val="23"/>
          <w:szCs w:val="23"/>
        </w:rPr>
        <w:separator/>
      </w:r>
    </w:p>
  </w:footnote>
  <w:footnote w:type="continuationSeparator" w:id="0">
    <w:p w14:paraId="4ED1EC8B" w14:textId="77777777" w:rsidR="00FE35C6" w:rsidRPr="00E92709" w:rsidRDefault="00FE35C6">
      <w:pPr>
        <w:rPr>
          <w:sz w:val="23"/>
          <w:szCs w:val="23"/>
        </w:rPr>
      </w:pPr>
      <w:r w:rsidRPr="00E92709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AB4B5" w14:textId="77777777" w:rsidR="001D03C8" w:rsidRPr="00E92709" w:rsidRDefault="001D03C8">
    <w:pPr>
      <w:pStyle w:val="Cabealho"/>
      <w:framePr w:wrap="around" w:vAnchor="text" w:hAnchor="margin" w:xAlign="right" w:y="1"/>
      <w:rPr>
        <w:rStyle w:val="Nmerodepgina"/>
        <w:sz w:val="23"/>
        <w:szCs w:val="23"/>
      </w:rPr>
    </w:pPr>
    <w:r w:rsidRPr="00E92709">
      <w:rPr>
        <w:rStyle w:val="Nmerodepgina"/>
        <w:sz w:val="23"/>
        <w:szCs w:val="23"/>
      </w:rPr>
      <w:fldChar w:fldCharType="begin"/>
    </w:r>
    <w:r w:rsidRPr="00E92709">
      <w:rPr>
        <w:rStyle w:val="Nmerodepgina"/>
        <w:sz w:val="23"/>
        <w:szCs w:val="23"/>
      </w:rPr>
      <w:instrText xml:space="preserve">PAGE  </w:instrText>
    </w:r>
    <w:r w:rsidRPr="00E92709">
      <w:rPr>
        <w:rStyle w:val="Nmerodepgina"/>
        <w:sz w:val="23"/>
        <w:szCs w:val="23"/>
      </w:rPr>
      <w:fldChar w:fldCharType="separate"/>
    </w:r>
    <w:r w:rsidRPr="00E92709">
      <w:rPr>
        <w:rStyle w:val="Nmerodepgina"/>
        <w:noProof/>
        <w:sz w:val="23"/>
        <w:szCs w:val="23"/>
      </w:rPr>
      <w:t>3</w:t>
    </w:r>
    <w:r w:rsidRPr="00E92709">
      <w:rPr>
        <w:rStyle w:val="Nmerodepgina"/>
        <w:sz w:val="23"/>
        <w:szCs w:val="23"/>
      </w:rPr>
      <w:fldChar w:fldCharType="end"/>
    </w:r>
  </w:p>
  <w:p w14:paraId="56033714" w14:textId="77777777" w:rsidR="001D03C8" w:rsidRPr="00E92709" w:rsidRDefault="001D03C8">
    <w:pPr>
      <w:pStyle w:val="Cabealho"/>
      <w:ind w:right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9A56B" w14:textId="77777777" w:rsidR="001D03C8" w:rsidRPr="00E92709" w:rsidRDefault="001D03C8">
    <w:pPr>
      <w:pStyle w:val="Cabealho"/>
      <w:framePr w:wrap="around" w:vAnchor="text" w:hAnchor="margin" w:xAlign="right" w:y="1"/>
      <w:rPr>
        <w:rStyle w:val="Nmerodepgina"/>
        <w:sz w:val="23"/>
        <w:szCs w:val="23"/>
      </w:rPr>
    </w:pPr>
    <w:r w:rsidRPr="00E92709">
      <w:rPr>
        <w:rStyle w:val="Nmerodepgina"/>
        <w:sz w:val="23"/>
        <w:szCs w:val="23"/>
      </w:rPr>
      <w:fldChar w:fldCharType="begin"/>
    </w:r>
    <w:r w:rsidRPr="00E92709">
      <w:rPr>
        <w:rStyle w:val="Nmerodepgina"/>
        <w:sz w:val="23"/>
        <w:szCs w:val="23"/>
      </w:rPr>
      <w:instrText xml:space="preserve">PAGE  </w:instrText>
    </w:r>
    <w:r w:rsidRPr="00E92709">
      <w:rPr>
        <w:rStyle w:val="Nmerodepgina"/>
        <w:sz w:val="23"/>
        <w:szCs w:val="23"/>
      </w:rPr>
      <w:fldChar w:fldCharType="separate"/>
    </w:r>
    <w:r w:rsidR="002049DE">
      <w:rPr>
        <w:rStyle w:val="Nmerodepgina"/>
        <w:noProof/>
        <w:sz w:val="23"/>
        <w:szCs w:val="23"/>
      </w:rPr>
      <w:t>1</w:t>
    </w:r>
    <w:r w:rsidRPr="00E92709">
      <w:rPr>
        <w:rStyle w:val="Nmerodepgina"/>
        <w:sz w:val="23"/>
        <w:szCs w:val="23"/>
      </w:rPr>
      <w:fldChar w:fldCharType="end"/>
    </w:r>
  </w:p>
  <w:p w14:paraId="4A6BC759" w14:textId="40F1EA74" w:rsidR="001D03C8" w:rsidRPr="00EB3F8C" w:rsidRDefault="001D03C8" w:rsidP="006B3B1B">
    <w:pPr>
      <w:spacing w:after="0"/>
      <w:ind w:left="1321"/>
      <w:rPr>
        <w:b/>
        <w:bCs/>
        <w:sz w:val="29"/>
        <w:szCs w:val="29"/>
      </w:rPr>
    </w:pPr>
    <w:r w:rsidRPr="00EB3F8C">
      <w:rPr>
        <w:b/>
        <w:bCs/>
        <w:noProof/>
        <w:sz w:val="29"/>
        <w:szCs w:val="29"/>
      </w:rPr>
      <w:drawing>
        <wp:anchor distT="0" distB="0" distL="114300" distR="114300" simplePos="0" relativeHeight="251658240" behindDoc="0" locked="0" layoutInCell="1" allowOverlap="1" wp14:anchorId="609F9066" wp14:editId="3CD9427C">
          <wp:simplePos x="0" y="0"/>
          <wp:positionH relativeFrom="column">
            <wp:posOffset>13335</wp:posOffset>
          </wp:positionH>
          <wp:positionV relativeFrom="paragraph">
            <wp:posOffset>-121920</wp:posOffset>
          </wp:positionV>
          <wp:extent cx="664210" cy="720725"/>
          <wp:effectExtent l="0" t="0" r="2540" b="3175"/>
          <wp:wrapTight wrapText="bothSides">
            <wp:wrapPolygon edited="0">
              <wp:start x="0" y="0"/>
              <wp:lineTo x="0" y="21124"/>
              <wp:lineTo x="21063" y="21124"/>
              <wp:lineTo x="21063" y="0"/>
              <wp:lineTo x="0" y="0"/>
            </wp:wrapPolygon>
          </wp:wrapTight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B3F8C">
      <w:rPr>
        <w:b/>
        <w:bCs/>
        <w:noProof/>
        <w:sz w:val="29"/>
        <w:szCs w:val="29"/>
      </w:rPr>
      <w:t>SENADO FEDERAL</w:t>
    </w:r>
  </w:p>
  <w:p w14:paraId="23CB7421" w14:textId="64F46325" w:rsidR="001D03C8" w:rsidRDefault="00E42C9F" w:rsidP="00E42C9F">
    <w:pPr>
      <w:spacing w:after="0"/>
      <w:ind w:left="1321"/>
      <w:rPr>
        <w:rFonts w:ascii="Arial Narrow" w:hAnsi="Arial Narrow"/>
        <w:b/>
        <w:bCs/>
        <w:spacing w:val="-1"/>
        <w:sz w:val="23"/>
        <w:szCs w:val="23"/>
      </w:rPr>
    </w:pPr>
    <w:r w:rsidRPr="00E42C9F">
      <w:rPr>
        <w:rFonts w:ascii="Arial Narrow" w:hAnsi="Arial Narrow"/>
        <w:b/>
        <w:bCs/>
        <w:spacing w:val="-1"/>
        <w:sz w:val="23"/>
        <w:szCs w:val="23"/>
      </w:rPr>
      <w:t>Comissão de Ciência, Tecnologia, Inovação e Informática</w:t>
    </w:r>
  </w:p>
  <w:p w14:paraId="3FA6D0CA" w14:textId="77777777" w:rsidR="000B4282" w:rsidRDefault="000B4282" w:rsidP="000B4282">
    <w:pPr>
      <w:pStyle w:val="TextosemFormatao"/>
    </w:pPr>
  </w:p>
  <w:p w14:paraId="30815F4A" w14:textId="77777777" w:rsidR="000B4282" w:rsidRPr="000B4282" w:rsidRDefault="000B4282" w:rsidP="000B4282">
    <w:pPr>
      <w:pStyle w:val="TextosemFormata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14BC"/>
    <w:multiLevelType w:val="multilevel"/>
    <w:tmpl w:val="504CCA5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3935D5F"/>
    <w:multiLevelType w:val="multilevel"/>
    <w:tmpl w:val="1DB87F04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6E65748"/>
    <w:multiLevelType w:val="multilevel"/>
    <w:tmpl w:val="05946ECA"/>
    <w:lvl w:ilvl="0">
      <w:start w:val="1"/>
      <w:numFmt w:val="upperRoman"/>
      <w:pStyle w:val="Ttulo1"/>
      <w:lvlText w:val="%1.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A3414C"/>
    <w:multiLevelType w:val="multilevel"/>
    <w:tmpl w:val="1DB87F04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AAE3603"/>
    <w:multiLevelType w:val="hybridMultilevel"/>
    <w:tmpl w:val="922AE8DA"/>
    <w:lvl w:ilvl="0" w:tplc="9B3E213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4811EDC"/>
    <w:multiLevelType w:val="hybridMultilevel"/>
    <w:tmpl w:val="60BA2D56"/>
    <w:lvl w:ilvl="0" w:tplc="BCDCF976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cs="Calibri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8CB21CE"/>
    <w:multiLevelType w:val="multilevel"/>
    <w:tmpl w:val="46E2D1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367C7FE1"/>
    <w:multiLevelType w:val="hybridMultilevel"/>
    <w:tmpl w:val="CA18B020"/>
    <w:lvl w:ilvl="0" w:tplc="926EF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BC4DA4"/>
    <w:multiLevelType w:val="hybridMultilevel"/>
    <w:tmpl w:val="B128D682"/>
    <w:lvl w:ilvl="0" w:tplc="871E0EF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72654"/>
    <w:multiLevelType w:val="hybridMultilevel"/>
    <w:tmpl w:val="FF66A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4625C"/>
    <w:multiLevelType w:val="hybridMultilevel"/>
    <w:tmpl w:val="BEFC5D92"/>
    <w:lvl w:ilvl="0" w:tplc="3FBEBC0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22F1203"/>
    <w:multiLevelType w:val="hybridMultilevel"/>
    <w:tmpl w:val="67F0D99A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63D8118B"/>
    <w:multiLevelType w:val="hybridMultilevel"/>
    <w:tmpl w:val="66C04506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70874736"/>
    <w:multiLevelType w:val="hybridMultilevel"/>
    <w:tmpl w:val="52B08124"/>
    <w:lvl w:ilvl="0" w:tplc="98D828FA">
      <w:start w:val="1"/>
      <w:numFmt w:val="lowerLetter"/>
      <w:lvlText w:val="%1)"/>
      <w:lvlJc w:val="left"/>
      <w:pPr>
        <w:tabs>
          <w:tab w:val="num" w:pos="2490"/>
        </w:tabs>
        <w:ind w:left="2490" w:hanging="105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4" w15:restartNumberingAfterBreak="0">
    <w:nsid w:val="732F1A7E"/>
    <w:multiLevelType w:val="multilevel"/>
    <w:tmpl w:val="65C00F32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C3847F2"/>
    <w:multiLevelType w:val="hybridMultilevel"/>
    <w:tmpl w:val="CA18B020"/>
    <w:lvl w:ilvl="0" w:tplc="926EF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6"/>
  </w:num>
  <w:num w:numId="7">
    <w:abstractNumId w:val="9"/>
  </w:num>
  <w:num w:numId="8">
    <w:abstractNumId w:val="15"/>
  </w:num>
  <w:num w:numId="9">
    <w:abstractNumId w:val="7"/>
  </w:num>
  <w:num w:numId="10">
    <w:abstractNumId w:val="5"/>
  </w:num>
  <w:num w:numId="11">
    <w:abstractNumId w:val="2"/>
  </w:num>
  <w:num w:numId="12">
    <w:abstractNumId w:val="14"/>
  </w:num>
  <w:num w:numId="13">
    <w:abstractNumId w:val="1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0"/>
  </w:num>
  <w:num w:numId="21">
    <w:abstractNumId w:val="11"/>
  </w:num>
  <w:num w:numId="22">
    <w:abstractNumId w:val="1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23"/>
    <w:rsid w:val="0000687C"/>
    <w:rsid w:val="000103CD"/>
    <w:rsid w:val="0001192F"/>
    <w:rsid w:val="00011DD1"/>
    <w:rsid w:val="000140C3"/>
    <w:rsid w:val="00021EA6"/>
    <w:rsid w:val="0003166B"/>
    <w:rsid w:val="0003547E"/>
    <w:rsid w:val="00036FB0"/>
    <w:rsid w:val="00044EFB"/>
    <w:rsid w:val="00052195"/>
    <w:rsid w:val="00062305"/>
    <w:rsid w:val="000625FF"/>
    <w:rsid w:val="00062AC4"/>
    <w:rsid w:val="000725C3"/>
    <w:rsid w:val="00084B01"/>
    <w:rsid w:val="00086386"/>
    <w:rsid w:val="00086AB6"/>
    <w:rsid w:val="00090D4C"/>
    <w:rsid w:val="00092B34"/>
    <w:rsid w:val="000A34B7"/>
    <w:rsid w:val="000A6B68"/>
    <w:rsid w:val="000B0EE4"/>
    <w:rsid w:val="000B3BA7"/>
    <w:rsid w:val="000B4282"/>
    <w:rsid w:val="000B6EB7"/>
    <w:rsid w:val="000B7107"/>
    <w:rsid w:val="000C1B83"/>
    <w:rsid w:val="000C6038"/>
    <w:rsid w:val="000C6093"/>
    <w:rsid w:val="000C627B"/>
    <w:rsid w:val="000D3BA3"/>
    <w:rsid w:val="000D419D"/>
    <w:rsid w:val="000E123C"/>
    <w:rsid w:val="000E28C3"/>
    <w:rsid w:val="000F18BB"/>
    <w:rsid w:val="000F5B89"/>
    <w:rsid w:val="000F6B3B"/>
    <w:rsid w:val="00103988"/>
    <w:rsid w:val="00104FE8"/>
    <w:rsid w:val="00105D03"/>
    <w:rsid w:val="00106B4B"/>
    <w:rsid w:val="00111F0A"/>
    <w:rsid w:val="001139AD"/>
    <w:rsid w:val="00127E15"/>
    <w:rsid w:val="001321DD"/>
    <w:rsid w:val="00132D0B"/>
    <w:rsid w:val="00135874"/>
    <w:rsid w:val="001372A4"/>
    <w:rsid w:val="00152FC3"/>
    <w:rsid w:val="0016114C"/>
    <w:rsid w:val="00161858"/>
    <w:rsid w:val="001721DD"/>
    <w:rsid w:val="001759D2"/>
    <w:rsid w:val="00177F82"/>
    <w:rsid w:val="0018547F"/>
    <w:rsid w:val="00186D9B"/>
    <w:rsid w:val="00193E4F"/>
    <w:rsid w:val="00194464"/>
    <w:rsid w:val="001B1B95"/>
    <w:rsid w:val="001C6743"/>
    <w:rsid w:val="001C7F6D"/>
    <w:rsid w:val="001D03C8"/>
    <w:rsid w:val="001D16CE"/>
    <w:rsid w:val="001E1770"/>
    <w:rsid w:val="001E3185"/>
    <w:rsid w:val="001E3AC4"/>
    <w:rsid w:val="001F1D37"/>
    <w:rsid w:val="001F2F7B"/>
    <w:rsid w:val="001F2F8E"/>
    <w:rsid w:val="002013A5"/>
    <w:rsid w:val="002027BA"/>
    <w:rsid w:val="002049DE"/>
    <w:rsid w:val="00211B5D"/>
    <w:rsid w:val="00217886"/>
    <w:rsid w:val="00221D22"/>
    <w:rsid w:val="002259A3"/>
    <w:rsid w:val="002264FB"/>
    <w:rsid w:val="0023197E"/>
    <w:rsid w:val="00235F7E"/>
    <w:rsid w:val="00236C86"/>
    <w:rsid w:val="00243B12"/>
    <w:rsid w:val="00244691"/>
    <w:rsid w:val="00251C27"/>
    <w:rsid w:val="002539D1"/>
    <w:rsid w:val="002644B2"/>
    <w:rsid w:val="00266CED"/>
    <w:rsid w:val="002726A1"/>
    <w:rsid w:val="00272C3F"/>
    <w:rsid w:val="00274303"/>
    <w:rsid w:val="002771A2"/>
    <w:rsid w:val="00280260"/>
    <w:rsid w:val="0028066A"/>
    <w:rsid w:val="00285882"/>
    <w:rsid w:val="00287ED7"/>
    <w:rsid w:val="0029038D"/>
    <w:rsid w:val="002935C6"/>
    <w:rsid w:val="00297A6A"/>
    <w:rsid w:val="002A1CD2"/>
    <w:rsid w:val="002A4B8B"/>
    <w:rsid w:val="002B5C3C"/>
    <w:rsid w:val="002C3A30"/>
    <w:rsid w:val="002D15D4"/>
    <w:rsid w:val="002D4C83"/>
    <w:rsid w:val="002E633D"/>
    <w:rsid w:val="002E64E3"/>
    <w:rsid w:val="002E6D1B"/>
    <w:rsid w:val="003005B9"/>
    <w:rsid w:val="00300C72"/>
    <w:rsid w:val="00304A41"/>
    <w:rsid w:val="00307033"/>
    <w:rsid w:val="003154C0"/>
    <w:rsid w:val="0031799B"/>
    <w:rsid w:val="00326343"/>
    <w:rsid w:val="00334977"/>
    <w:rsid w:val="00334D4C"/>
    <w:rsid w:val="0033748F"/>
    <w:rsid w:val="00342932"/>
    <w:rsid w:val="0034606F"/>
    <w:rsid w:val="00346224"/>
    <w:rsid w:val="0035096A"/>
    <w:rsid w:val="0035143E"/>
    <w:rsid w:val="00351B3C"/>
    <w:rsid w:val="0035779B"/>
    <w:rsid w:val="00357C48"/>
    <w:rsid w:val="0036054B"/>
    <w:rsid w:val="00362263"/>
    <w:rsid w:val="00370F65"/>
    <w:rsid w:val="00374815"/>
    <w:rsid w:val="003750A4"/>
    <w:rsid w:val="00384461"/>
    <w:rsid w:val="003849FB"/>
    <w:rsid w:val="0039071F"/>
    <w:rsid w:val="00394F36"/>
    <w:rsid w:val="0039685C"/>
    <w:rsid w:val="00397EFF"/>
    <w:rsid w:val="003A3DFB"/>
    <w:rsid w:val="003A50A4"/>
    <w:rsid w:val="003B3766"/>
    <w:rsid w:val="003B3B1A"/>
    <w:rsid w:val="003B3BB3"/>
    <w:rsid w:val="003B7ACB"/>
    <w:rsid w:val="003B7C58"/>
    <w:rsid w:val="003C09FF"/>
    <w:rsid w:val="003C72AF"/>
    <w:rsid w:val="003E443D"/>
    <w:rsid w:val="003F13C5"/>
    <w:rsid w:val="003F475F"/>
    <w:rsid w:val="003F5244"/>
    <w:rsid w:val="003F6713"/>
    <w:rsid w:val="003F6A4B"/>
    <w:rsid w:val="004018DB"/>
    <w:rsid w:val="00406838"/>
    <w:rsid w:val="00407809"/>
    <w:rsid w:val="00410E99"/>
    <w:rsid w:val="004134B1"/>
    <w:rsid w:val="00424A59"/>
    <w:rsid w:val="00431E12"/>
    <w:rsid w:val="00431FA2"/>
    <w:rsid w:val="004378AF"/>
    <w:rsid w:val="00441006"/>
    <w:rsid w:val="00453E31"/>
    <w:rsid w:val="00455B2B"/>
    <w:rsid w:val="00456D5A"/>
    <w:rsid w:val="004622F7"/>
    <w:rsid w:val="004635C0"/>
    <w:rsid w:val="00465DC4"/>
    <w:rsid w:val="004671EA"/>
    <w:rsid w:val="00476038"/>
    <w:rsid w:val="00480A21"/>
    <w:rsid w:val="00484BCB"/>
    <w:rsid w:val="00485F95"/>
    <w:rsid w:val="0049370C"/>
    <w:rsid w:val="004938F3"/>
    <w:rsid w:val="00495F49"/>
    <w:rsid w:val="004962A1"/>
    <w:rsid w:val="004A1FB0"/>
    <w:rsid w:val="004A2E93"/>
    <w:rsid w:val="004A7CD4"/>
    <w:rsid w:val="004B4DAE"/>
    <w:rsid w:val="004B529B"/>
    <w:rsid w:val="004C1D9F"/>
    <w:rsid w:val="004C6802"/>
    <w:rsid w:val="004C6FBC"/>
    <w:rsid w:val="004D72A8"/>
    <w:rsid w:val="004D72AD"/>
    <w:rsid w:val="004E106F"/>
    <w:rsid w:val="004E3798"/>
    <w:rsid w:val="004F028D"/>
    <w:rsid w:val="0050411B"/>
    <w:rsid w:val="00505DA6"/>
    <w:rsid w:val="0050688E"/>
    <w:rsid w:val="00511174"/>
    <w:rsid w:val="005118E4"/>
    <w:rsid w:val="00512C42"/>
    <w:rsid w:val="0051359D"/>
    <w:rsid w:val="005175AB"/>
    <w:rsid w:val="00517A6B"/>
    <w:rsid w:val="005218D0"/>
    <w:rsid w:val="0052458B"/>
    <w:rsid w:val="00525325"/>
    <w:rsid w:val="00527361"/>
    <w:rsid w:val="00527D4E"/>
    <w:rsid w:val="00533BB3"/>
    <w:rsid w:val="00534385"/>
    <w:rsid w:val="00541BAF"/>
    <w:rsid w:val="00546A2E"/>
    <w:rsid w:val="0055006A"/>
    <w:rsid w:val="00550074"/>
    <w:rsid w:val="005516A3"/>
    <w:rsid w:val="005545F2"/>
    <w:rsid w:val="005555E0"/>
    <w:rsid w:val="00561626"/>
    <w:rsid w:val="005703C3"/>
    <w:rsid w:val="00571D55"/>
    <w:rsid w:val="00573158"/>
    <w:rsid w:val="00587AF6"/>
    <w:rsid w:val="00590646"/>
    <w:rsid w:val="0059219D"/>
    <w:rsid w:val="00592D15"/>
    <w:rsid w:val="005942A4"/>
    <w:rsid w:val="00594E2D"/>
    <w:rsid w:val="005A14B1"/>
    <w:rsid w:val="005A15DF"/>
    <w:rsid w:val="005A2D05"/>
    <w:rsid w:val="005A5BCC"/>
    <w:rsid w:val="005B1021"/>
    <w:rsid w:val="005B6D1D"/>
    <w:rsid w:val="005B7EFE"/>
    <w:rsid w:val="005C1F8B"/>
    <w:rsid w:val="005C5C43"/>
    <w:rsid w:val="005C67F0"/>
    <w:rsid w:val="005C6F13"/>
    <w:rsid w:val="005C7665"/>
    <w:rsid w:val="005D7234"/>
    <w:rsid w:val="005D7384"/>
    <w:rsid w:val="005E30F7"/>
    <w:rsid w:val="005E34E2"/>
    <w:rsid w:val="005E4433"/>
    <w:rsid w:val="005E5C5A"/>
    <w:rsid w:val="005F0F4D"/>
    <w:rsid w:val="005F5938"/>
    <w:rsid w:val="005F7F57"/>
    <w:rsid w:val="00601653"/>
    <w:rsid w:val="00603A1F"/>
    <w:rsid w:val="00606327"/>
    <w:rsid w:val="006066E6"/>
    <w:rsid w:val="00611FFB"/>
    <w:rsid w:val="006130E3"/>
    <w:rsid w:val="006156DB"/>
    <w:rsid w:val="00622B37"/>
    <w:rsid w:val="00627350"/>
    <w:rsid w:val="0064030F"/>
    <w:rsid w:val="0065023A"/>
    <w:rsid w:val="00651DB4"/>
    <w:rsid w:val="00660BC2"/>
    <w:rsid w:val="00663B5A"/>
    <w:rsid w:val="00667E41"/>
    <w:rsid w:val="00671E4B"/>
    <w:rsid w:val="00674EEB"/>
    <w:rsid w:val="006878EB"/>
    <w:rsid w:val="00687ED2"/>
    <w:rsid w:val="006930D6"/>
    <w:rsid w:val="006A365C"/>
    <w:rsid w:val="006B3B1B"/>
    <w:rsid w:val="006B7F98"/>
    <w:rsid w:val="006C2170"/>
    <w:rsid w:val="006C2A63"/>
    <w:rsid w:val="006C3571"/>
    <w:rsid w:val="006D1AE0"/>
    <w:rsid w:val="006D49CF"/>
    <w:rsid w:val="006D5059"/>
    <w:rsid w:val="006E2134"/>
    <w:rsid w:val="006F45A6"/>
    <w:rsid w:val="006F7F12"/>
    <w:rsid w:val="007135EE"/>
    <w:rsid w:val="00713860"/>
    <w:rsid w:val="007140F9"/>
    <w:rsid w:val="007150A7"/>
    <w:rsid w:val="00731515"/>
    <w:rsid w:val="00733697"/>
    <w:rsid w:val="0074456E"/>
    <w:rsid w:val="00747318"/>
    <w:rsid w:val="00766E60"/>
    <w:rsid w:val="00772C01"/>
    <w:rsid w:val="00774194"/>
    <w:rsid w:val="007746E0"/>
    <w:rsid w:val="00775360"/>
    <w:rsid w:val="007802BD"/>
    <w:rsid w:val="007811F4"/>
    <w:rsid w:val="00784E0C"/>
    <w:rsid w:val="007851B9"/>
    <w:rsid w:val="00790661"/>
    <w:rsid w:val="0079380F"/>
    <w:rsid w:val="007964FD"/>
    <w:rsid w:val="00797AA1"/>
    <w:rsid w:val="007A0590"/>
    <w:rsid w:val="007A2425"/>
    <w:rsid w:val="007A382B"/>
    <w:rsid w:val="007A67FD"/>
    <w:rsid w:val="007C474C"/>
    <w:rsid w:val="007C7CED"/>
    <w:rsid w:val="007E361F"/>
    <w:rsid w:val="007E4B4E"/>
    <w:rsid w:val="007E640F"/>
    <w:rsid w:val="007F033C"/>
    <w:rsid w:val="007F20C6"/>
    <w:rsid w:val="007F24B7"/>
    <w:rsid w:val="00800D8D"/>
    <w:rsid w:val="0080117C"/>
    <w:rsid w:val="008032BA"/>
    <w:rsid w:val="008038BC"/>
    <w:rsid w:val="00803B4D"/>
    <w:rsid w:val="00805EC6"/>
    <w:rsid w:val="0080687A"/>
    <w:rsid w:val="00822D75"/>
    <w:rsid w:val="00824DE2"/>
    <w:rsid w:val="00830170"/>
    <w:rsid w:val="00832F1F"/>
    <w:rsid w:val="00835868"/>
    <w:rsid w:val="00842A2F"/>
    <w:rsid w:val="008445A7"/>
    <w:rsid w:val="00852316"/>
    <w:rsid w:val="00852D71"/>
    <w:rsid w:val="00855B71"/>
    <w:rsid w:val="008638AC"/>
    <w:rsid w:val="00865080"/>
    <w:rsid w:val="00865091"/>
    <w:rsid w:val="00876D9E"/>
    <w:rsid w:val="00882CC2"/>
    <w:rsid w:val="0088317B"/>
    <w:rsid w:val="008841F8"/>
    <w:rsid w:val="008863A3"/>
    <w:rsid w:val="0089045B"/>
    <w:rsid w:val="00891DA7"/>
    <w:rsid w:val="00892B89"/>
    <w:rsid w:val="008944E2"/>
    <w:rsid w:val="00895E18"/>
    <w:rsid w:val="008974CE"/>
    <w:rsid w:val="00897B42"/>
    <w:rsid w:val="008B0B0E"/>
    <w:rsid w:val="008B579C"/>
    <w:rsid w:val="008B5ADC"/>
    <w:rsid w:val="008B7315"/>
    <w:rsid w:val="008C29CA"/>
    <w:rsid w:val="008C72E7"/>
    <w:rsid w:val="008C7374"/>
    <w:rsid w:val="008D55F9"/>
    <w:rsid w:val="008E2E23"/>
    <w:rsid w:val="008F0B3E"/>
    <w:rsid w:val="008F0C38"/>
    <w:rsid w:val="008F1491"/>
    <w:rsid w:val="008F4777"/>
    <w:rsid w:val="008F4BC8"/>
    <w:rsid w:val="00903A4E"/>
    <w:rsid w:val="0090533E"/>
    <w:rsid w:val="0090760F"/>
    <w:rsid w:val="0091014E"/>
    <w:rsid w:val="0091052A"/>
    <w:rsid w:val="00913E81"/>
    <w:rsid w:val="00914CC3"/>
    <w:rsid w:val="00915034"/>
    <w:rsid w:val="009160E3"/>
    <w:rsid w:val="0091684E"/>
    <w:rsid w:val="00920A53"/>
    <w:rsid w:val="00924A5F"/>
    <w:rsid w:val="0092644C"/>
    <w:rsid w:val="00927DCC"/>
    <w:rsid w:val="0093065D"/>
    <w:rsid w:val="0093329C"/>
    <w:rsid w:val="0093332A"/>
    <w:rsid w:val="00937F97"/>
    <w:rsid w:val="00941F99"/>
    <w:rsid w:val="00942860"/>
    <w:rsid w:val="0094477C"/>
    <w:rsid w:val="00944EB2"/>
    <w:rsid w:val="009531A0"/>
    <w:rsid w:val="009555A7"/>
    <w:rsid w:val="009604A1"/>
    <w:rsid w:val="009650C2"/>
    <w:rsid w:val="00965ADC"/>
    <w:rsid w:val="009661FE"/>
    <w:rsid w:val="00967389"/>
    <w:rsid w:val="00972076"/>
    <w:rsid w:val="0097287B"/>
    <w:rsid w:val="009767CE"/>
    <w:rsid w:val="009805FC"/>
    <w:rsid w:val="0098679C"/>
    <w:rsid w:val="00987236"/>
    <w:rsid w:val="00987456"/>
    <w:rsid w:val="00991C37"/>
    <w:rsid w:val="009975EB"/>
    <w:rsid w:val="009B16AB"/>
    <w:rsid w:val="009C37E7"/>
    <w:rsid w:val="009C7A31"/>
    <w:rsid w:val="009D4398"/>
    <w:rsid w:val="009D4778"/>
    <w:rsid w:val="009E047E"/>
    <w:rsid w:val="009E07E6"/>
    <w:rsid w:val="009F4E11"/>
    <w:rsid w:val="00A012B0"/>
    <w:rsid w:val="00A03E55"/>
    <w:rsid w:val="00A11803"/>
    <w:rsid w:val="00A149B4"/>
    <w:rsid w:val="00A23969"/>
    <w:rsid w:val="00A2608B"/>
    <w:rsid w:val="00A30C50"/>
    <w:rsid w:val="00A31D95"/>
    <w:rsid w:val="00A33918"/>
    <w:rsid w:val="00A33E3A"/>
    <w:rsid w:val="00A43920"/>
    <w:rsid w:val="00A439FC"/>
    <w:rsid w:val="00A513A8"/>
    <w:rsid w:val="00A708E1"/>
    <w:rsid w:val="00A7296A"/>
    <w:rsid w:val="00A831E7"/>
    <w:rsid w:val="00A83DB3"/>
    <w:rsid w:val="00A871A8"/>
    <w:rsid w:val="00A92C8F"/>
    <w:rsid w:val="00A932BC"/>
    <w:rsid w:val="00AA0125"/>
    <w:rsid w:val="00AB6726"/>
    <w:rsid w:val="00AC0C1C"/>
    <w:rsid w:val="00AC6406"/>
    <w:rsid w:val="00AD55FC"/>
    <w:rsid w:val="00AD6989"/>
    <w:rsid w:val="00AE174D"/>
    <w:rsid w:val="00AE291A"/>
    <w:rsid w:val="00AE5619"/>
    <w:rsid w:val="00AF14B8"/>
    <w:rsid w:val="00AF307D"/>
    <w:rsid w:val="00B005AD"/>
    <w:rsid w:val="00B02242"/>
    <w:rsid w:val="00B224ED"/>
    <w:rsid w:val="00B22DD7"/>
    <w:rsid w:val="00B235C2"/>
    <w:rsid w:val="00B23965"/>
    <w:rsid w:val="00B31BB0"/>
    <w:rsid w:val="00B328BB"/>
    <w:rsid w:val="00B32A33"/>
    <w:rsid w:val="00B32F2C"/>
    <w:rsid w:val="00B33EF6"/>
    <w:rsid w:val="00B414F1"/>
    <w:rsid w:val="00B41E64"/>
    <w:rsid w:val="00B42FD0"/>
    <w:rsid w:val="00B46805"/>
    <w:rsid w:val="00B53978"/>
    <w:rsid w:val="00B60587"/>
    <w:rsid w:val="00B73987"/>
    <w:rsid w:val="00B75EAA"/>
    <w:rsid w:val="00B81A90"/>
    <w:rsid w:val="00B82815"/>
    <w:rsid w:val="00B8420D"/>
    <w:rsid w:val="00B926B3"/>
    <w:rsid w:val="00B944A5"/>
    <w:rsid w:val="00B94690"/>
    <w:rsid w:val="00B95FFF"/>
    <w:rsid w:val="00B96993"/>
    <w:rsid w:val="00BA680B"/>
    <w:rsid w:val="00BB4F28"/>
    <w:rsid w:val="00BB523D"/>
    <w:rsid w:val="00BB5261"/>
    <w:rsid w:val="00BC1AC4"/>
    <w:rsid w:val="00BC7F42"/>
    <w:rsid w:val="00BD2325"/>
    <w:rsid w:val="00BD3DA4"/>
    <w:rsid w:val="00BD4450"/>
    <w:rsid w:val="00BF3574"/>
    <w:rsid w:val="00BF45FF"/>
    <w:rsid w:val="00C04D67"/>
    <w:rsid w:val="00C06B8C"/>
    <w:rsid w:val="00C153CF"/>
    <w:rsid w:val="00C16631"/>
    <w:rsid w:val="00C20EE9"/>
    <w:rsid w:val="00C315D6"/>
    <w:rsid w:val="00C35C06"/>
    <w:rsid w:val="00C368C7"/>
    <w:rsid w:val="00C46E68"/>
    <w:rsid w:val="00C50E84"/>
    <w:rsid w:val="00C5512A"/>
    <w:rsid w:val="00C579CE"/>
    <w:rsid w:val="00C602B5"/>
    <w:rsid w:val="00C65D8F"/>
    <w:rsid w:val="00C83DB7"/>
    <w:rsid w:val="00C8630C"/>
    <w:rsid w:val="00C912CE"/>
    <w:rsid w:val="00C9665D"/>
    <w:rsid w:val="00CB3432"/>
    <w:rsid w:val="00CB5D3D"/>
    <w:rsid w:val="00CC06A7"/>
    <w:rsid w:val="00CC1394"/>
    <w:rsid w:val="00CC38EE"/>
    <w:rsid w:val="00CC741C"/>
    <w:rsid w:val="00CC7F9B"/>
    <w:rsid w:val="00CD24C3"/>
    <w:rsid w:val="00CD2B2F"/>
    <w:rsid w:val="00CD38D0"/>
    <w:rsid w:val="00CD48EB"/>
    <w:rsid w:val="00CD56AC"/>
    <w:rsid w:val="00CD6282"/>
    <w:rsid w:val="00CE1A4F"/>
    <w:rsid w:val="00CE3AC9"/>
    <w:rsid w:val="00CF0E06"/>
    <w:rsid w:val="00CF23CA"/>
    <w:rsid w:val="00CF507C"/>
    <w:rsid w:val="00D058C7"/>
    <w:rsid w:val="00D0662A"/>
    <w:rsid w:val="00D10FA3"/>
    <w:rsid w:val="00D21E04"/>
    <w:rsid w:val="00D30F31"/>
    <w:rsid w:val="00D37487"/>
    <w:rsid w:val="00D3765B"/>
    <w:rsid w:val="00D6707A"/>
    <w:rsid w:val="00D70793"/>
    <w:rsid w:val="00D7277F"/>
    <w:rsid w:val="00D933E1"/>
    <w:rsid w:val="00D94290"/>
    <w:rsid w:val="00D9588F"/>
    <w:rsid w:val="00D95A2D"/>
    <w:rsid w:val="00D96FD6"/>
    <w:rsid w:val="00DA260B"/>
    <w:rsid w:val="00DA5F6C"/>
    <w:rsid w:val="00DB05F4"/>
    <w:rsid w:val="00DB1F3D"/>
    <w:rsid w:val="00DB321A"/>
    <w:rsid w:val="00DB462C"/>
    <w:rsid w:val="00DB5067"/>
    <w:rsid w:val="00DB770C"/>
    <w:rsid w:val="00DC2E92"/>
    <w:rsid w:val="00DC4B28"/>
    <w:rsid w:val="00DC5E79"/>
    <w:rsid w:val="00DD0D9D"/>
    <w:rsid w:val="00DD119F"/>
    <w:rsid w:val="00DD53AE"/>
    <w:rsid w:val="00DE69A1"/>
    <w:rsid w:val="00DE7DAB"/>
    <w:rsid w:val="00DF1040"/>
    <w:rsid w:val="00E01501"/>
    <w:rsid w:val="00E02E5F"/>
    <w:rsid w:val="00E06232"/>
    <w:rsid w:val="00E07191"/>
    <w:rsid w:val="00E10E01"/>
    <w:rsid w:val="00E1138E"/>
    <w:rsid w:val="00E117E3"/>
    <w:rsid w:val="00E159D7"/>
    <w:rsid w:val="00E1642A"/>
    <w:rsid w:val="00E244E8"/>
    <w:rsid w:val="00E27BAB"/>
    <w:rsid w:val="00E32AC7"/>
    <w:rsid w:val="00E3740B"/>
    <w:rsid w:val="00E42C9F"/>
    <w:rsid w:val="00E50356"/>
    <w:rsid w:val="00E533B6"/>
    <w:rsid w:val="00E53EFC"/>
    <w:rsid w:val="00E6078E"/>
    <w:rsid w:val="00E60FE0"/>
    <w:rsid w:val="00E61CBD"/>
    <w:rsid w:val="00E6762B"/>
    <w:rsid w:val="00E72E26"/>
    <w:rsid w:val="00E73816"/>
    <w:rsid w:val="00E74680"/>
    <w:rsid w:val="00E74E94"/>
    <w:rsid w:val="00E844FA"/>
    <w:rsid w:val="00E875E4"/>
    <w:rsid w:val="00E92709"/>
    <w:rsid w:val="00E931A6"/>
    <w:rsid w:val="00E93537"/>
    <w:rsid w:val="00E96DF7"/>
    <w:rsid w:val="00EA297D"/>
    <w:rsid w:val="00EB1255"/>
    <w:rsid w:val="00EB3F8C"/>
    <w:rsid w:val="00EB5727"/>
    <w:rsid w:val="00EB7ADE"/>
    <w:rsid w:val="00EC03D3"/>
    <w:rsid w:val="00EC2F45"/>
    <w:rsid w:val="00ED0124"/>
    <w:rsid w:val="00ED19DB"/>
    <w:rsid w:val="00ED5F1E"/>
    <w:rsid w:val="00ED711F"/>
    <w:rsid w:val="00EE36A0"/>
    <w:rsid w:val="00EF2418"/>
    <w:rsid w:val="00EF4673"/>
    <w:rsid w:val="00F04432"/>
    <w:rsid w:val="00F06582"/>
    <w:rsid w:val="00F15E40"/>
    <w:rsid w:val="00F23FC3"/>
    <w:rsid w:val="00F24BA8"/>
    <w:rsid w:val="00F25BEF"/>
    <w:rsid w:val="00F26BD9"/>
    <w:rsid w:val="00F27F63"/>
    <w:rsid w:val="00F322CF"/>
    <w:rsid w:val="00F34041"/>
    <w:rsid w:val="00F34FA1"/>
    <w:rsid w:val="00F42F2B"/>
    <w:rsid w:val="00F44E31"/>
    <w:rsid w:val="00F47611"/>
    <w:rsid w:val="00F504F7"/>
    <w:rsid w:val="00F5069F"/>
    <w:rsid w:val="00F51C7F"/>
    <w:rsid w:val="00F6042F"/>
    <w:rsid w:val="00F63E16"/>
    <w:rsid w:val="00F675B8"/>
    <w:rsid w:val="00F72126"/>
    <w:rsid w:val="00F74A2C"/>
    <w:rsid w:val="00F7760D"/>
    <w:rsid w:val="00F84E99"/>
    <w:rsid w:val="00F8520E"/>
    <w:rsid w:val="00F9151B"/>
    <w:rsid w:val="00F94ED5"/>
    <w:rsid w:val="00FA1A5D"/>
    <w:rsid w:val="00FA6F2D"/>
    <w:rsid w:val="00FB310C"/>
    <w:rsid w:val="00FB430B"/>
    <w:rsid w:val="00FC5B6C"/>
    <w:rsid w:val="00FD0316"/>
    <w:rsid w:val="00FD07C2"/>
    <w:rsid w:val="00FE06F8"/>
    <w:rsid w:val="00FE35C6"/>
    <w:rsid w:val="00FE738C"/>
    <w:rsid w:val="00FE7CA8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9014CE"/>
  <w15:docId w15:val="{5DDDA53A-19B4-4541-98F4-80CB1DA2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extosemFormatao"/>
    <w:qFormat/>
    <w:rsid w:val="002A1CD2"/>
    <w:pPr>
      <w:spacing w:after="120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TextosemFormatao"/>
    <w:qFormat/>
    <w:rsid w:val="000C6038"/>
    <w:pPr>
      <w:keepNext/>
      <w:numPr>
        <w:numId w:val="2"/>
      </w:numPr>
      <w:spacing w:before="120"/>
      <w:outlineLvl w:val="0"/>
    </w:pPr>
    <w:rPr>
      <w:rFonts w:cs="Arial"/>
      <w:b/>
      <w:bCs/>
      <w:caps/>
      <w:sz w:val="26"/>
    </w:rPr>
  </w:style>
  <w:style w:type="paragraph" w:styleId="Ttulo2">
    <w:name w:val="heading 2"/>
    <w:basedOn w:val="Normal"/>
    <w:next w:val="TextosemFormatao"/>
    <w:qFormat/>
    <w:rsid w:val="000C6038"/>
    <w:pPr>
      <w:keepNext/>
      <w:numPr>
        <w:ilvl w:val="1"/>
        <w:numId w:val="2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0C6038"/>
    <w:pPr>
      <w:keepNext/>
      <w:numPr>
        <w:ilvl w:val="2"/>
        <w:numId w:val="2"/>
      </w:numPr>
      <w:spacing w:before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0C6038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C603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C6038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C6038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rsid w:val="000C6038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rsid w:val="000C6038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0C6038"/>
    <w:rPr>
      <w:sz w:val="20"/>
      <w:szCs w:val="20"/>
    </w:rPr>
  </w:style>
  <w:style w:type="character" w:styleId="Refdenotaderodap">
    <w:name w:val="footnote reference"/>
    <w:semiHidden/>
    <w:rsid w:val="000C6038"/>
    <w:rPr>
      <w:vertAlign w:val="superscript"/>
    </w:rPr>
  </w:style>
  <w:style w:type="paragraph" w:styleId="Rodap">
    <w:name w:val="footer"/>
    <w:basedOn w:val="Normal"/>
    <w:link w:val="RodapChar"/>
    <w:rsid w:val="000C603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C6038"/>
  </w:style>
  <w:style w:type="paragraph" w:styleId="Cabealho">
    <w:name w:val="header"/>
    <w:basedOn w:val="Normal"/>
    <w:link w:val="CabealhoChar"/>
    <w:rsid w:val="000C6038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link w:val="TextosemFormataoChar"/>
    <w:uiPriority w:val="99"/>
    <w:rsid w:val="000C6038"/>
    <w:pPr>
      <w:ind w:firstLine="709"/>
    </w:pPr>
    <w:rPr>
      <w:rFonts w:cs="Courier New"/>
      <w:szCs w:val="20"/>
    </w:rPr>
  </w:style>
  <w:style w:type="paragraph" w:customStyle="1" w:styleId="AssinaturaConsultor">
    <w:name w:val="Assinatura Consultor"/>
    <w:basedOn w:val="TextosemFormatao"/>
    <w:rsid w:val="000C6038"/>
    <w:pPr>
      <w:spacing w:before="960" w:after="0"/>
      <w:ind w:left="2268" w:firstLine="0"/>
      <w:jc w:val="center"/>
    </w:pPr>
  </w:style>
  <w:style w:type="paragraph" w:styleId="Citao">
    <w:name w:val="Quote"/>
    <w:basedOn w:val="TextosemFormatao"/>
    <w:next w:val="TextosemFormatao"/>
    <w:qFormat/>
    <w:rsid w:val="000C6038"/>
    <w:pPr>
      <w:ind w:left="709"/>
    </w:pPr>
    <w:rPr>
      <w:sz w:val="22"/>
    </w:rPr>
  </w:style>
  <w:style w:type="paragraph" w:styleId="Recuodecorpodetexto">
    <w:name w:val="Body Text Indent"/>
    <w:basedOn w:val="Normal"/>
    <w:rsid w:val="000C6038"/>
    <w:pPr>
      <w:spacing w:after="0"/>
      <w:ind w:left="1321"/>
    </w:pPr>
    <w:rPr>
      <w:rFonts w:ascii="Arial Narrow" w:hAnsi="Arial Narrow"/>
      <w:sz w:val="28"/>
    </w:rPr>
  </w:style>
  <w:style w:type="paragraph" w:customStyle="1" w:styleId="Corpodetexto21">
    <w:name w:val="Corpo de texto 21"/>
    <w:basedOn w:val="Normal"/>
    <w:rsid w:val="000C6038"/>
    <w:pPr>
      <w:overflowPunct w:val="0"/>
      <w:autoSpaceDE w:val="0"/>
      <w:autoSpaceDN w:val="0"/>
      <w:adjustRightInd w:val="0"/>
      <w:spacing w:after="0"/>
      <w:ind w:firstLine="853"/>
    </w:pPr>
    <w:rPr>
      <w:rFonts w:ascii="Times New Roman" w:hAnsi="Times New Roman"/>
      <w:sz w:val="26"/>
      <w:szCs w:val="20"/>
    </w:rPr>
  </w:style>
  <w:style w:type="paragraph" w:styleId="Corpodetexto">
    <w:name w:val="Body Text"/>
    <w:basedOn w:val="Normal"/>
    <w:rsid w:val="000C6038"/>
    <w:pPr>
      <w:overflowPunct w:val="0"/>
      <w:autoSpaceDE w:val="0"/>
      <w:autoSpaceDN w:val="0"/>
      <w:adjustRightInd w:val="0"/>
      <w:spacing w:after="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0C6038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Recuodecorpodetexto2">
    <w:name w:val="Body Text Indent 2"/>
    <w:basedOn w:val="Normal"/>
    <w:rsid w:val="000C6038"/>
    <w:pPr>
      <w:spacing w:after="0"/>
      <w:ind w:firstLine="851"/>
    </w:pPr>
    <w:rPr>
      <w:rFonts w:ascii="Times New Roman" w:hAnsi="Times New Roman"/>
      <w:szCs w:val="20"/>
    </w:rPr>
  </w:style>
  <w:style w:type="paragraph" w:styleId="Textodebalo">
    <w:name w:val="Balloon Text"/>
    <w:basedOn w:val="Normal"/>
    <w:semiHidden/>
    <w:rsid w:val="005A15D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10E99"/>
    <w:pPr>
      <w:ind w:left="283" w:hanging="283"/>
    </w:pPr>
  </w:style>
  <w:style w:type="paragraph" w:styleId="Primeirorecuodecorpodetexto">
    <w:name w:val="Body Text First Indent"/>
    <w:basedOn w:val="Corpodetexto"/>
    <w:rsid w:val="00410E99"/>
    <w:pPr>
      <w:overflowPunct/>
      <w:autoSpaceDE/>
      <w:autoSpaceDN/>
      <w:adjustRightInd/>
      <w:spacing w:after="120"/>
      <w:ind w:firstLine="210"/>
    </w:pPr>
    <w:rPr>
      <w:rFonts w:ascii="Arial" w:hAnsi="Arial"/>
      <w:szCs w:val="24"/>
    </w:rPr>
  </w:style>
  <w:style w:type="paragraph" w:styleId="Primeirorecuodecorpodetexto2">
    <w:name w:val="Body Text First Indent 2"/>
    <w:basedOn w:val="Recuodecorpodetexto"/>
    <w:rsid w:val="00410E99"/>
    <w:pPr>
      <w:spacing w:after="120"/>
      <w:ind w:left="283" w:firstLine="210"/>
    </w:pPr>
    <w:rPr>
      <w:rFonts w:ascii="Arial" w:hAnsi="Arial"/>
      <w:sz w:val="24"/>
    </w:rPr>
  </w:style>
  <w:style w:type="character" w:styleId="Forte">
    <w:name w:val="Strong"/>
    <w:qFormat/>
    <w:rsid w:val="00135874"/>
    <w:rPr>
      <w:b/>
      <w:bCs/>
    </w:rPr>
  </w:style>
  <w:style w:type="character" w:customStyle="1" w:styleId="CabealhoChar">
    <w:name w:val="Cabeçalho Char"/>
    <w:link w:val="Cabealho"/>
    <w:rsid w:val="0039071F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B8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46224"/>
    <w:rPr>
      <w:rFonts w:ascii="Arial" w:hAnsi="Arial" w:cs="Courier New"/>
      <w:sz w:val="24"/>
    </w:rPr>
  </w:style>
  <w:style w:type="paragraph" w:styleId="PargrafodaLista">
    <w:name w:val="List Paragraph"/>
    <w:basedOn w:val="Normal"/>
    <w:uiPriority w:val="34"/>
    <w:qFormat/>
    <w:rsid w:val="00AD55FC"/>
    <w:pPr>
      <w:ind w:left="720"/>
      <w:contextualSpacing/>
    </w:pPr>
  </w:style>
  <w:style w:type="character" w:customStyle="1" w:styleId="RodapChar">
    <w:name w:val="Rodapé Char"/>
    <w:link w:val="Rodap"/>
    <w:rsid w:val="00D96FD6"/>
    <w:rPr>
      <w:rFonts w:ascii="Arial" w:hAnsi="Arial"/>
      <w:sz w:val="24"/>
      <w:szCs w:val="24"/>
    </w:rPr>
  </w:style>
  <w:style w:type="paragraph" w:styleId="Legenda">
    <w:name w:val="caption"/>
    <w:basedOn w:val="Normal"/>
    <w:next w:val="Normal"/>
    <w:qFormat/>
    <w:rsid w:val="00D96FD6"/>
    <w:pPr>
      <w:spacing w:after="0"/>
      <w:jc w:val="center"/>
      <w:outlineLvl w:val="0"/>
    </w:pPr>
    <w:rPr>
      <w:rFonts w:ascii="Times New Roman" w:hAnsi="Times New Roman"/>
      <w:b/>
    </w:rPr>
  </w:style>
  <w:style w:type="character" w:styleId="Hyperlink">
    <w:name w:val="Hyperlink"/>
    <w:uiPriority w:val="99"/>
    <w:semiHidden/>
    <w:unhideWhenUsed/>
    <w:rsid w:val="00D96FD6"/>
    <w:rPr>
      <w:strike w:val="0"/>
      <w:dstrike w:val="0"/>
      <w:color w:val="0000B4"/>
      <w:u w:val="none"/>
      <w:effect w:val="none"/>
    </w:rPr>
  </w:style>
  <w:style w:type="character" w:customStyle="1" w:styleId="normal1">
    <w:name w:val="normal1"/>
    <w:rsid w:val="00D96FD6"/>
  </w:style>
  <w:style w:type="character" w:customStyle="1" w:styleId="fontstyle01">
    <w:name w:val="fontstyle01"/>
    <w:basedOn w:val="Fontepargpadro"/>
    <w:rsid w:val="0059219D"/>
    <w:rPr>
      <w:rFonts w:ascii="DejaVuSans" w:hAnsi="DejaVuSans" w:hint="default"/>
      <w:b w:val="0"/>
      <w:bCs w:val="0"/>
      <w:i w:val="0"/>
      <w:iCs w:val="0"/>
      <w:color w:val="000000"/>
      <w:sz w:val="16"/>
      <w:szCs w:val="16"/>
    </w:rPr>
  </w:style>
  <w:style w:type="paragraph" w:styleId="Reviso">
    <w:name w:val="Revision"/>
    <w:hidden/>
    <w:uiPriority w:val="99"/>
    <w:semiHidden/>
    <w:rsid w:val="00FA6F2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6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01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443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343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kalume\Dados%20de%20aplicativos\Microsoft\Modelos\NotaT&#233;cnic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NotaTécnica.dot</Template>
  <TotalTime>1</TotalTime>
  <Pages>6</Pages>
  <Words>1690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</vt:lpstr>
    </vt:vector>
  </TitlesOfParts>
  <Company>Senado Federal</Company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</dc:title>
  <dc:creator>Prodasen</dc:creator>
  <cp:lastModifiedBy>Leomar Diniz</cp:lastModifiedBy>
  <cp:revision>2</cp:revision>
  <cp:lastPrinted>2019-07-02T19:25:00Z</cp:lastPrinted>
  <dcterms:created xsi:type="dcterms:W3CDTF">2023-11-14T13:59:00Z</dcterms:created>
  <dcterms:modified xsi:type="dcterms:W3CDTF">2023-11-14T13:59:00Z</dcterms:modified>
</cp:coreProperties>
</file>