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88C" w:rsidRPr="00793C29" w:rsidRDefault="00DA73BB">
      <w:pPr>
        <w:jc w:val="both"/>
        <w:rPr>
          <w:rFonts w:ascii="ITC Stone Sans Std Medium" w:hAnsi="ITC Stone Sans Std Medium"/>
        </w:rPr>
      </w:pPr>
      <w:r w:rsidRPr="00793C29">
        <w:rPr>
          <w:rFonts w:ascii="ITC Stone Sans Std Medium" w:eastAsia="Myriad Pro" w:hAnsi="ITC Stone Sans Std Medium" w:cs="Myriad Pro"/>
          <w:caps/>
        </w:rPr>
        <w:t>ATA DA 40ª REUNIÃO, Extraordinária, DA Comissão de Direitos Humanos e Legislação Participativa DA 1ª SESSÃO LEGISLATIVA Ordinária DA 56ª LEGISLATURA, REALIZADA EM 27 de Maio de 2019, Segunda-feira, NO SENADO FEDERAL, Anexo II, Ala Senador Nilo Coelho, Plenário nº 6.</w:t>
      </w:r>
    </w:p>
    <w:p w:rsidR="009C088C" w:rsidRPr="00793C29" w:rsidRDefault="009C088C">
      <w:pPr>
        <w:rPr>
          <w:rFonts w:ascii="ITC Stone Sans Std Medium" w:hAnsi="ITC Stone Sans Std Medium"/>
        </w:rPr>
      </w:pPr>
    </w:p>
    <w:p w:rsidR="009C088C" w:rsidRPr="00793C29" w:rsidRDefault="00DA73BB">
      <w:pPr>
        <w:jc w:val="both"/>
        <w:rPr>
          <w:rFonts w:ascii="ITC Stone Sans Std Medium" w:hAnsi="ITC Stone Sans Std Medium"/>
        </w:rPr>
      </w:pPr>
      <w:r w:rsidRPr="00793C29">
        <w:rPr>
          <w:rFonts w:ascii="ITC Stone Sans Std Medium" w:eastAsia="Myriad Pro" w:hAnsi="ITC Stone Sans Std Medium" w:cs="Myriad Pro"/>
        </w:rPr>
        <w:t xml:space="preserve">Às nove horas do dia vinte e sete de maio de dois mil e dezenove, no Anexo II, Ala Senador Nilo Coelho, </w:t>
      </w:r>
      <w:proofErr w:type="gramStart"/>
      <w:r w:rsidRPr="00793C29">
        <w:rPr>
          <w:rFonts w:ascii="ITC Stone Sans Std Medium" w:eastAsia="Myriad Pro" w:hAnsi="ITC Stone Sans Std Medium" w:cs="Myriad Pro"/>
        </w:rPr>
        <w:t>Plenário</w:t>
      </w:r>
      <w:proofErr w:type="gramEnd"/>
      <w:r w:rsidRPr="00793C29">
        <w:rPr>
          <w:rFonts w:ascii="ITC Stone Sans Std Medium" w:eastAsia="Myriad Pro" w:hAnsi="ITC Stone Sans Std Medium" w:cs="Myriad Pro"/>
        </w:rPr>
        <w:t xml:space="preserve"> nº 6, sob a Presidência do Senador Paulo Paim, reúne-se a Comissão de Direitos Humanos e Legislação Participativa com a presença do Senador Styvenson Valentim. Deixam de comparecer os Senadores Jader Barbalho, Marcelo Castro, Mailza Gomes, Eduardo Girão, Lasier Martins, Juíza Selma, Flávio Arns, Acir Gurgacz, Leila Barros, Telmário Mota, Arolde de Oliveira, Nelsinho Trad e Marcos Rogério. Havendo número</w:t>
      </w:r>
      <w:r w:rsidR="00231494" w:rsidRPr="00793C29">
        <w:rPr>
          <w:rFonts w:ascii="ITC Stone Sans Std Medium" w:eastAsia="Myriad Pro" w:hAnsi="ITC Stone Sans Std Medium" w:cs="Myriad Pro"/>
        </w:rPr>
        <w:t xml:space="preserve"> regimental, a reunião é aberta</w:t>
      </w:r>
      <w:r w:rsidRPr="00793C29">
        <w:rPr>
          <w:rFonts w:ascii="ITC Stone Sans Std Medium" w:eastAsia="Myriad Pro" w:hAnsi="ITC Stone Sans Std Medium" w:cs="Myriad Pro"/>
        </w:rPr>
        <w:t xml:space="preserve">. Passa-se à apreciação da pauta: Audiência Pública Interativa, atendendo ao requerimento REQ 23/2019 - CDH, de autoria do Senador Paulo Paim. Finalidade: Debater sobre "Participação social e fortalecimento dos órgãos colegiados". Participantes: </w:t>
      </w:r>
      <w:proofErr w:type="spellStart"/>
      <w:r w:rsidRPr="00793C29">
        <w:rPr>
          <w:rFonts w:ascii="ITC Stone Sans Std Medium" w:eastAsia="Myriad Pro" w:hAnsi="ITC Stone Sans Std Medium" w:cs="Myriad Pro"/>
        </w:rPr>
        <w:t>Aldenora</w:t>
      </w:r>
      <w:proofErr w:type="spellEnd"/>
      <w:r w:rsidRPr="00793C29">
        <w:rPr>
          <w:rFonts w:ascii="ITC Stone Sans Std Medium" w:eastAsia="Myriad Pro" w:hAnsi="ITC Stone Sans Std Medium" w:cs="Myriad Pro"/>
        </w:rPr>
        <w:t xml:space="preserve"> González, Conselheira do Conselho Nacional de Assistência Social - CNAS; Fernando </w:t>
      </w:r>
      <w:proofErr w:type="spellStart"/>
      <w:r w:rsidRPr="00793C29">
        <w:rPr>
          <w:rFonts w:ascii="ITC Stone Sans Std Medium" w:eastAsia="Myriad Pro" w:hAnsi="ITC Stone Sans Std Medium" w:cs="Myriad Pro"/>
        </w:rPr>
        <w:t>Zasso</w:t>
      </w:r>
      <w:proofErr w:type="spellEnd"/>
      <w:r w:rsidRPr="00793C29">
        <w:rPr>
          <w:rFonts w:ascii="ITC Stone Sans Std Medium" w:eastAsia="Myriad Pro" w:hAnsi="ITC Stone Sans Std Medium" w:cs="Myriad Pro"/>
        </w:rPr>
        <w:t xml:space="preserve"> </w:t>
      </w:r>
      <w:proofErr w:type="spellStart"/>
      <w:r w:rsidRPr="00793C29">
        <w:rPr>
          <w:rFonts w:ascii="ITC Stone Sans Std Medium" w:eastAsia="Myriad Pro" w:hAnsi="ITC Stone Sans Std Medium" w:cs="Myriad Pro"/>
        </w:rPr>
        <w:t>Pigatto</w:t>
      </w:r>
      <w:proofErr w:type="spellEnd"/>
      <w:r w:rsidRPr="00793C29">
        <w:rPr>
          <w:rFonts w:ascii="ITC Stone Sans Std Medium" w:eastAsia="Myriad Pro" w:hAnsi="ITC Stone Sans Std Medium" w:cs="Myriad Pro"/>
        </w:rPr>
        <w:t xml:space="preserve">, Presidente do Conselho Nacional de Saúde - CNS; Leonardo </w:t>
      </w:r>
      <w:proofErr w:type="spellStart"/>
      <w:r w:rsidRPr="00793C29">
        <w:rPr>
          <w:rFonts w:ascii="ITC Stone Sans Std Medium" w:eastAsia="Myriad Pro" w:hAnsi="ITC Stone Sans Std Medium" w:cs="Myriad Pro"/>
        </w:rPr>
        <w:t>Penafiel</w:t>
      </w:r>
      <w:proofErr w:type="spellEnd"/>
      <w:r w:rsidRPr="00793C29">
        <w:rPr>
          <w:rFonts w:ascii="ITC Stone Sans Std Medium" w:eastAsia="Myriad Pro" w:hAnsi="ITC Stone Sans Std Medium" w:cs="Myriad Pro"/>
        </w:rPr>
        <w:t xml:space="preserve"> Pinho, Presidente do Conselho Nacio</w:t>
      </w:r>
      <w:r w:rsidR="00B14394">
        <w:rPr>
          <w:rFonts w:ascii="ITC Stone Sans Std Medium" w:eastAsia="Myriad Pro" w:hAnsi="ITC Stone Sans Std Medium" w:cs="Myriad Pro"/>
        </w:rPr>
        <w:t>nal dos Direitos Humanos – CNDH;</w:t>
      </w:r>
      <w:r w:rsidRPr="00793C29">
        <w:rPr>
          <w:rFonts w:ascii="ITC Stone Sans Std Medium" w:eastAsia="Myriad Pro" w:hAnsi="ITC Stone Sans Std Medium" w:cs="Myriad Pro"/>
        </w:rPr>
        <w:t xml:space="preserve"> </w:t>
      </w:r>
      <w:r w:rsidR="00D423C6">
        <w:rPr>
          <w:rFonts w:ascii="ITC Stone Sans Std Medium" w:eastAsia="Myriad Pro" w:hAnsi="ITC Stone Sans Std Medium" w:cs="Myriad Pro"/>
        </w:rPr>
        <w:t xml:space="preserve">e </w:t>
      </w:r>
      <w:r w:rsidRPr="00793C29">
        <w:rPr>
          <w:rFonts w:ascii="ITC Stone Sans Std Medium" w:eastAsia="Myriad Pro" w:hAnsi="ITC Stone Sans Std Medium" w:cs="Myriad Pro"/>
        </w:rPr>
        <w:t xml:space="preserve">Dante Cassiano Viana, Coordenador-Geral de Combate ao Trabalho Escravo da Comissão Nacional para a Erradicação do Trabalho Escravo - CONATRAE. </w:t>
      </w:r>
      <w:r w:rsidR="00D423C6">
        <w:rPr>
          <w:rFonts w:ascii="ITC Stone Sans Std Medium" w:eastAsia="Myriad Pro" w:hAnsi="ITC Stone Sans Std Medium" w:cs="Myriad Pro"/>
        </w:rPr>
        <w:t>O Senhor Presidente concede a palavra a</w:t>
      </w:r>
      <w:r w:rsidR="00B14394">
        <w:rPr>
          <w:rFonts w:ascii="ITC Stone Sans Std Medium" w:eastAsia="Myriad Pro" w:hAnsi="ITC Stone Sans Std Medium" w:cs="Myriad Pro"/>
        </w:rPr>
        <w:t xml:space="preserve">o Sr. </w:t>
      </w:r>
      <w:r w:rsidR="00F55736">
        <w:rPr>
          <w:rFonts w:ascii="ITC Stone Sans Std Medium" w:eastAsia="Myriad Pro" w:hAnsi="ITC Stone Sans Std Medium" w:cs="Myriad Pro"/>
        </w:rPr>
        <w:t>Augustino Pedro Vei</w:t>
      </w:r>
      <w:r w:rsidRPr="00793C29">
        <w:rPr>
          <w:rFonts w:ascii="ITC Stone Sans Std Medium" w:eastAsia="Myriad Pro" w:hAnsi="ITC Stone Sans Std Medium" w:cs="Myriad Pro"/>
        </w:rPr>
        <w:t>t, assessor da Comissão de Direito</w:t>
      </w:r>
      <w:r w:rsidR="00B14394">
        <w:rPr>
          <w:rFonts w:ascii="ITC Stone Sans Std Medium" w:eastAsia="Myriad Pro" w:hAnsi="ITC Stone Sans Std Medium" w:cs="Myriad Pro"/>
        </w:rPr>
        <w:t>s Humanos do Senado Federal. O P</w:t>
      </w:r>
      <w:r w:rsidRPr="00793C29">
        <w:rPr>
          <w:rFonts w:ascii="ITC Stone Sans Std Medium" w:eastAsia="Myriad Pro" w:hAnsi="ITC Stone Sans Std Medium" w:cs="Myriad Pro"/>
        </w:rPr>
        <w:t xml:space="preserve">residente faz o seguinte encaminhamento: </w:t>
      </w:r>
      <w:r w:rsidR="00D423C6">
        <w:rPr>
          <w:rFonts w:ascii="ITC Stone Sans Std Medium" w:eastAsia="Myriad Pro" w:hAnsi="ITC Stone Sans Std Medium" w:cs="Myriad Pro"/>
        </w:rPr>
        <w:t>e</w:t>
      </w:r>
      <w:r w:rsidRPr="00793C29">
        <w:rPr>
          <w:rFonts w:ascii="ITC Stone Sans Std Medium" w:eastAsia="Myriad Pro" w:hAnsi="ITC Stone Sans Std Medium" w:cs="Myriad Pro"/>
        </w:rPr>
        <w:t xml:space="preserve">nviar </w:t>
      </w:r>
      <w:r w:rsidR="00745C34">
        <w:rPr>
          <w:rFonts w:ascii="ITC Stone Sans Std Medium" w:eastAsia="Myriad Pro" w:hAnsi="ITC Stone Sans Std Medium" w:cs="Myriad Pro"/>
        </w:rPr>
        <w:t xml:space="preserve">ofícios </w:t>
      </w:r>
      <w:r w:rsidRPr="00793C29">
        <w:rPr>
          <w:rFonts w:ascii="ITC Stone Sans Std Medium" w:eastAsia="Myriad Pro" w:hAnsi="ITC Stone Sans Std Medium" w:cs="Myriad Pro"/>
        </w:rPr>
        <w:t xml:space="preserve">ao Ministério da Casa Civil e ao Ministério da Mulher, Família e Direitos Humanos, </w:t>
      </w:r>
      <w:r w:rsidR="00745C34">
        <w:rPr>
          <w:rFonts w:ascii="ITC Stone Sans Std Medium" w:eastAsia="Myriad Pro" w:hAnsi="ITC Stone Sans Std Medium" w:cs="Myriad Pro"/>
        </w:rPr>
        <w:t>com solicitação de que</w:t>
      </w:r>
      <w:r w:rsidRPr="00793C29">
        <w:rPr>
          <w:rFonts w:ascii="ITC Stone Sans Std Medium" w:eastAsia="Myriad Pro" w:hAnsi="ITC Stone Sans Std Medium" w:cs="Myriad Pro"/>
        </w:rPr>
        <w:t xml:space="preserve"> se mantenham os conselhos e órgãos colegiados da promoção de direitos, bem como o pleno funcionamento e destinação de verbas para </w:t>
      </w:r>
      <w:r w:rsidR="00745C34">
        <w:rPr>
          <w:rFonts w:ascii="ITC Stone Sans Std Medium" w:eastAsia="Myriad Pro" w:hAnsi="ITC Stone Sans Std Medium" w:cs="Myriad Pro"/>
        </w:rPr>
        <w:t xml:space="preserve">sua </w:t>
      </w:r>
      <w:r w:rsidRPr="00793C29">
        <w:rPr>
          <w:rFonts w:ascii="ITC Stone Sans Std Medium" w:eastAsia="Myriad Pro" w:hAnsi="ITC Stone Sans Std Medium" w:cs="Myriad Pro"/>
        </w:rPr>
        <w:t xml:space="preserve">atuação. </w:t>
      </w:r>
      <w:r w:rsidR="00D423C6" w:rsidRPr="00793C29">
        <w:rPr>
          <w:rFonts w:ascii="ITC Stone Sans Std Medium" w:eastAsia="Myriad Pro" w:hAnsi="ITC Stone Sans Std Medium" w:cs="Myriad Pro"/>
        </w:rPr>
        <w:t xml:space="preserve">Faz uso da palavra o Senador </w:t>
      </w:r>
      <w:proofErr w:type="spellStart"/>
      <w:r w:rsidR="00D423C6" w:rsidRPr="00793C29">
        <w:rPr>
          <w:rFonts w:ascii="ITC Stone Sans Std Medium" w:eastAsia="Myriad Pro" w:hAnsi="ITC Stone Sans Std Medium" w:cs="Myriad Pro"/>
        </w:rPr>
        <w:t>Styvenson</w:t>
      </w:r>
      <w:proofErr w:type="spellEnd"/>
      <w:r w:rsidR="00D423C6" w:rsidRPr="00793C29">
        <w:rPr>
          <w:rFonts w:ascii="ITC Stone Sans Std Medium" w:eastAsia="Myriad Pro" w:hAnsi="ITC Stone Sans Std Medium" w:cs="Myriad Pro"/>
        </w:rPr>
        <w:t xml:space="preserve"> Valentim.</w:t>
      </w:r>
      <w:r w:rsidR="00D423C6">
        <w:rPr>
          <w:rFonts w:ascii="ITC Stone Sans Std Medium" w:eastAsia="Myriad Pro" w:hAnsi="ITC Stone Sans Std Medium" w:cs="Myriad Pro"/>
        </w:rPr>
        <w:t xml:space="preserve"> </w:t>
      </w:r>
      <w:r w:rsidRPr="00793C29">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onze horas e onze minutos. Após aprovação, a presente Ata será assinada pelo Senhor Presidente e publicada no Diário do Senado Federal.</w:t>
      </w:r>
      <w:bookmarkStart w:id="0" w:name="_GoBack"/>
      <w:bookmarkEnd w:id="0"/>
    </w:p>
    <w:p w:rsidR="009C088C" w:rsidRPr="00793C29" w:rsidRDefault="009C088C">
      <w:pPr>
        <w:rPr>
          <w:rFonts w:ascii="ITC Stone Sans Std Medium" w:hAnsi="ITC Stone Sans Std Medium"/>
        </w:rPr>
      </w:pPr>
    </w:p>
    <w:p w:rsidR="009C088C" w:rsidRPr="00793C29" w:rsidRDefault="009C088C">
      <w:pPr>
        <w:rPr>
          <w:rFonts w:ascii="ITC Stone Sans Std Medium" w:hAnsi="ITC Stone Sans Std Medium"/>
        </w:rPr>
      </w:pPr>
    </w:p>
    <w:p w:rsidR="009C088C" w:rsidRDefault="00DA73BB">
      <w:pPr>
        <w:jc w:val="center"/>
        <w:rPr>
          <w:rFonts w:ascii="ITC Stone Sans Std Medium" w:eastAsia="Myriad Pro" w:hAnsi="ITC Stone Sans Std Medium" w:cs="Myriad Pro"/>
        </w:rPr>
      </w:pPr>
      <w:r w:rsidRPr="00793C29">
        <w:rPr>
          <w:rFonts w:ascii="ITC Stone Sans Std Medium" w:eastAsia="Myriad Pro" w:hAnsi="ITC Stone Sans Std Medium" w:cs="Myriad Pro"/>
        </w:rPr>
        <w:t>Senador Paulo Paim</w:t>
      </w:r>
      <w:r w:rsidR="00AC7A51">
        <w:rPr>
          <w:rFonts w:ascii="ITC Stone Sans Std Medium" w:eastAsia="Myriad Pro" w:hAnsi="ITC Stone Sans Std Medium" w:cs="Myriad Pro"/>
        </w:rPr>
        <w:br/>
      </w:r>
      <w:r w:rsidRPr="00793C29">
        <w:rPr>
          <w:rFonts w:ascii="ITC Stone Sans Std Medium" w:eastAsia="Myriad Pro" w:hAnsi="ITC Stone Sans Std Medium" w:cs="Myriad Pro"/>
        </w:rPr>
        <w:t>Presidente da Comissão de Direitos Humanos e Legislação Participativa</w:t>
      </w:r>
    </w:p>
    <w:p w:rsidR="00AC7A51" w:rsidRPr="00793C29" w:rsidRDefault="00AC7A51">
      <w:pPr>
        <w:jc w:val="center"/>
        <w:rPr>
          <w:rFonts w:ascii="ITC Stone Sans Std Medium" w:hAnsi="ITC Stone Sans Std Medium"/>
        </w:rPr>
      </w:pPr>
    </w:p>
    <w:p w:rsidR="009C088C" w:rsidRPr="00793C29" w:rsidRDefault="00DA73BB">
      <w:pPr>
        <w:jc w:val="center"/>
        <w:rPr>
          <w:rFonts w:ascii="ITC Stone Sans Std Medium" w:hAnsi="ITC Stone Sans Std Medium"/>
        </w:rPr>
      </w:pPr>
      <w:r w:rsidRPr="00793C29">
        <w:rPr>
          <w:rFonts w:ascii="ITC Stone Sans Std Medium" w:eastAsia="Myriad Pro" w:hAnsi="ITC Stone Sans Std Medium" w:cs="Myriad Pro"/>
        </w:rPr>
        <w:t xml:space="preserve">Esta reunião está disponível em áudio e vídeo no link </w:t>
      </w:r>
      <w:proofErr w:type="gramStart"/>
      <w:r w:rsidRPr="00793C29">
        <w:rPr>
          <w:rFonts w:ascii="ITC Stone Sans Std Medium" w:eastAsia="Myriad Pro" w:hAnsi="ITC Stone Sans Std Medium" w:cs="Myriad Pro"/>
        </w:rPr>
        <w:t>abaixo:</w:t>
      </w:r>
      <w:r w:rsidR="00AC7A51">
        <w:rPr>
          <w:rFonts w:ascii="ITC Stone Sans Std Medium" w:eastAsia="Myriad Pro" w:hAnsi="ITC Stone Sans Std Medium" w:cs="Myriad Pro"/>
        </w:rPr>
        <w:br/>
      </w:r>
      <w:hyperlink r:id="rId6">
        <w:r w:rsidRPr="00793C29">
          <w:rPr>
            <w:rFonts w:ascii="ITC Stone Sans Std Medium" w:hAnsi="ITC Stone Sans Std Medium"/>
          </w:rPr>
          <w:t>http://www12.senado.leg.br/multimidia/eventos/2019/05/27</w:t>
        </w:r>
        <w:proofErr w:type="gramEnd"/>
      </w:hyperlink>
    </w:p>
    <w:sectPr w:rsidR="009C088C" w:rsidRPr="00793C2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1C3" w:rsidRDefault="00DA73BB">
      <w:pPr>
        <w:spacing w:after="0" w:line="240" w:lineRule="auto"/>
      </w:pPr>
      <w:r>
        <w:separator/>
      </w:r>
    </w:p>
  </w:endnote>
  <w:endnote w:type="continuationSeparator" w:id="0">
    <w:p w:rsidR="00DD71C3" w:rsidRDefault="00DA7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1C3" w:rsidRDefault="00DA73BB">
      <w:pPr>
        <w:spacing w:after="0" w:line="240" w:lineRule="auto"/>
      </w:pPr>
      <w:r>
        <w:separator/>
      </w:r>
    </w:p>
  </w:footnote>
  <w:footnote w:type="continuationSeparator" w:id="0">
    <w:p w:rsidR="00DD71C3" w:rsidRDefault="00DA7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88C" w:rsidRDefault="00DA73B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C088C" w:rsidRDefault="00DA73BB">
    <w:pPr>
      <w:jc w:val="center"/>
    </w:pPr>
    <w:r>
      <w:rPr>
        <w:rFonts w:ascii="ITC Stone Sans Std Medium" w:eastAsia="ITC Stone Sans Std Medium" w:hAnsi="ITC Stone Sans Std Medium" w:cs="ITC Stone Sans Std Medium"/>
        <w:sz w:val="24"/>
      </w:rPr>
      <w:t>SENADO FEDERAL</w:t>
    </w:r>
    <w:r w:rsidR="00AC7A51">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C088C" w:rsidRDefault="009C088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8C"/>
    <w:rsid w:val="00183D87"/>
    <w:rsid w:val="00231494"/>
    <w:rsid w:val="00745C34"/>
    <w:rsid w:val="00793C29"/>
    <w:rsid w:val="009C088C"/>
    <w:rsid w:val="00AC7A51"/>
    <w:rsid w:val="00B14394"/>
    <w:rsid w:val="00D23854"/>
    <w:rsid w:val="00D423C6"/>
    <w:rsid w:val="00DA73BB"/>
    <w:rsid w:val="00DD71C3"/>
    <w:rsid w:val="00F55736"/>
    <w:rsid w:val="00FF2F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68E72F-03F9-42D1-9E1D-279404A4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7A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7A51"/>
  </w:style>
  <w:style w:type="paragraph" w:styleId="Rodap">
    <w:name w:val="footer"/>
    <w:basedOn w:val="Normal"/>
    <w:link w:val="RodapChar"/>
    <w:uiPriority w:val="99"/>
    <w:unhideWhenUsed/>
    <w:rsid w:val="00AC7A51"/>
    <w:pPr>
      <w:tabs>
        <w:tab w:val="center" w:pos="4252"/>
        <w:tab w:val="right" w:pos="8504"/>
      </w:tabs>
      <w:spacing w:after="0" w:line="240" w:lineRule="auto"/>
    </w:pPr>
  </w:style>
  <w:style w:type="character" w:customStyle="1" w:styleId="RodapChar">
    <w:name w:val="Rodapé Char"/>
    <w:basedOn w:val="Fontepargpadro"/>
    <w:link w:val="Rodap"/>
    <w:uiPriority w:val="99"/>
    <w:rsid w:val="00AC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406</Words>
  <Characters>2198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40 ª Reunião, Extraordinária, da Comissão de Direitos Humanos e Legislação Participativa, de 27/05/2019</vt:lpstr>
    </vt:vector>
  </TitlesOfParts>
  <Company>Senado Federal</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Direitos Humanos e Legislação Participativa, de 27/05/2019</dc:title>
  <dc:subject>Ata de reunião de Comissão do Senado Federal</dc:subject>
  <dc:creator>Bruna Alves Leite</dc:creator>
  <dc:description>Ata da 40 ª Reunião, Extraordinária, da Comissão de Direitos Humanos e Legislação Participativa, de 27/05/2019 da 1ª Sessão Legislativa Ordinária da 56ª Legislatura, realizada em 27 de Maio de 2019, Segunda-feira, no Senado Federal, Anexo II, Ala Senador Nilo Coelho, Plenário nº 6.
Arquivo gerado através do sistema Comiss.
Usuário: Bruna Alves Leite (05509421142). Gerado em: 27/05/2019 11:35:12.</dc:description>
  <cp:lastModifiedBy>Mariana Borges Frizzera Paiva Lyrio</cp:lastModifiedBy>
  <cp:revision>13</cp:revision>
  <dcterms:created xsi:type="dcterms:W3CDTF">2019-05-27T14:40:00Z</dcterms:created>
  <dcterms:modified xsi:type="dcterms:W3CDTF">2019-08-27T14:24:00Z</dcterms:modified>
</cp:coreProperties>
</file>