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767" w:rsidRPr="00523E0A" w:rsidRDefault="00C91A05">
      <w:pPr>
        <w:jc w:val="both"/>
        <w:rPr>
          <w:rFonts w:ascii="ITC Stone Sans Std Medium" w:eastAsia="Myriad Pro" w:hAnsi="ITC Stone Sans Std Medium" w:cs="Myriad Pro"/>
        </w:rPr>
      </w:pPr>
      <w:r w:rsidRPr="00523E0A">
        <w:rPr>
          <w:rFonts w:ascii="ITC Stone Sans Std Medium" w:eastAsia="Myriad Pro" w:hAnsi="ITC Stone Sans Std Medium" w:cs="Myriad Pro"/>
        </w:rPr>
        <w:t>ATA DA 73ª REUNIÃO, EXTRAORDINÁRIA, DA COMISSÃO DE DIREITOS HUMANOS E LEGISLAÇÃO PARTICIPATIVA DA 4ª SESSÃO LEGISLATIVA ORDINÁRIA DA 55ª LEGISLATURA, REALIZADA EM 12 DE JULHO DE 2018, QUINTA-FEIRA, NO SENADO FEDERAL, ANEXO II, ALA SENADOR NILO COELHO, PLENÁRIO Nº 6.</w:t>
      </w:r>
    </w:p>
    <w:p w:rsidR="00CC3767" w:rsidRPr="00523E0A" w:rsidRDefault="00CC3767" w:rsidP="00C91A05">
      <w:pPr>
        <w:jc w:val="both"/>
        <w:rPr>
          <w:rFonts w:ascii="ITC Stone Sans Std Medium" w:eastAsia="Myriad Pro" w:hAnsi="ITC Stone Sans Std Medium" w:cs="Myriad Pro"/>
        </w:rPr>
      </w:pPr>
    </w:p>
    <w:p w:rsidR="00C91A05" w:rsidRPr="00523E0A" w:rsidRDefault="00C91A05" w:rsidP="00C91A05">
      <w:pPr>
        <w:jc w:val="both"/>
        <w:rPr>
          <w:rFonts w:ascii="ITC Stone Sans Std Medium" w:eastAsia="Myriad Pro" w:hAnsi="ITC Stone Sans Std Medium" w:cs="Myriad Pro"/>
        </w:rPr>
      </w:pPr>
      <w:r w:rsidRPr="00523E0A">
        <w:rPr>
          <w:rFonts w:ascii="ITC Stone Sans Std Medium" w:eastAsia="Myriad Pro" w:hAnsi="ITC Stone Sans Std Medium" w:cs="Myriad Pro"/>
        </w:rPr>
        <w:t xml:space="preserve">Às nove horas e sete minutos do dia doze de julho de dois mil e dezoito, no Anexo II, Ala Senador Nilo Coelho, </w:t>
      </w:r>
      <w:proofErr w:type="gramStart"/>
      <w:r w:rsidRPr="00523E0A">
        <w:rPr>
          <w:rFonts w:ascii="ITC Stone Sans Std Medium" w:eastAsia="Myriad Pro" w:hAnsi="ITC Stone Sans Std Medium" w:cs="Myriad Pro"/>
        </w:rPr>
        <w:t>Plenário</w:t>
      </w:r>
      <w:proofErr w:type="gramEnd"/>
      <w:r w:rsidRPr="00523E0A">
        <w:rPr>
          <w:rFonts w:ascii="ITC Stone Sans Std Medium" w:eastAsia="Myriad Pro" w:hAnsi="ITC Stone Sans Std Medium" w:cs="Myriad Pro"/>
        </w:rPr>
        <w:t xml:space="preserve"> nº 6, sob a Presidência da Senadora Regina Sousa, reúne-se a Comissão de Direitos Humanos e Legislação Participativa. Deixam de comparecer os Senadores Fernando Bezerra Coelho, Marta Suplicy, Hélio José, Ângela Portela, Fátima Bezerra, Paulo Paim, Eduardo Amorim, José Medeiros, Ciro Nogueira, Ana Amélia, João Capiberibe, Romário, Magno Malta e </w:t>
      </w:r>
      <w:proofErr w:type="spellStart"/>
      <w:r w:rsidRPr="00523E0A">
        <w:rPr>
          <w:rFonts w:ascii="ITC Stone Sans Std Medium" w:eastAsia="Myriad Pro" w:hAnsi="ITC Stone Sans Std Medium" w:cs="Myriad Pro"/>
        </w:rPr>
        <w:t>Telmário</w:t>
      </w:r>
      <w:proofErr w:type="spellEnd"/>
      <w:r w:rsidRPr="00523E0A">
        <w:rPr>
          <w:rFonts w:ascii="ITC Stone Sans Std Medium" w:eastAsia="Myriad Pro" w:hAnsi="ITC Stone Sans Std Medium" w:cs="Myriad Pro"/>
        </w:rPr>
        <w:t xml:space="preserve"> Mota. </w:t>
      </w:r>
      <w:r w:rsidR="00523E0A" w:rsidRPr="00523E0A">
        <w:rPr>
          <w:rFonts w:ascii="ITC Stone Sans Std Medium" w:eastAsia="Myriad Pro" w:hAnsi="ITC Stone Sans Std Medium" w:cs="Myriad Pro"/>
        </w:rPr>
        <w:t>A</w:t>
      </w:r>
      <w:r w:rsidRPr="00523E0A">
        <w:rPr>
          <w:rFonts w:ascii="ITC Stone Sans Std Medium" w:eastAsia="Myriad Pro" w:hAnsi="ITC Stone Sans Std Medium" w:cs="Myriad Pro"/>
        </w:rPr>
        <w:t xml:space="preserve"> reunião é aberta. Passa-se à apreciação da pauta: Audiência Pública Interativa, atendendo ao requerimento RDH 115/2018, de autoria da Senadora Regina Sousa. Finalidade: </w:t>
      </w:r>
      <w:r w:rsidR="00523E0A" w:rsidRPr="00523E0A">
        <w:rPr>
          <w:rFonts w:ascii="ITC Stone Sans Std Medium" w:eastAsia="Myriad Pro" w:hAnsi="ITC Stone Sans Std Medium" w:cs="Myriad Pro"/>
        </w:rPr>
        <w:t>d</w:t>
      </w:r>
      <w:r w:rsidRPr="00523E0A">
        <w:rPr>
          <w:rFonts w:ascii="ITC Stone Sans Std Medium" w:eastAsia="Myriad Pro" w:hAnsi="ITC Stone Sans Std Medium" w:cs="Myriad Pro"/>
        </w:rPr>
        <w:t xml:space="preserve">ebater sobre "a promoção de autonomia de comunidades indígenas com iniciativas que visem a geração de renda e aumento do bem-estar de povos originários". Participantes: Daniele de Souza Osório, Defensora Pública Federal; Luiz Eloy, Assessor Jurídico da Articulação dos Povos Indígenas do Brasil - APIB; Omar Ortiz Taleb, Engenheiro e Produtor Rural; Antonio </w:t>
      </w:r>
      <w:proofErr w:type="spellStart"/>
      <w:r w:rsidRPr="00523E0A">
        <w:rPr>
          <w:rFonts w:ascii="ITC Stone Sans Std Medium" w:eastAsia="Myriad Pro" w:hAnsi="ITC Stone Sans Std Medium" w:cs="Myriad Pro"/>
        </w:rPr>
        <w:t>Hilario</w:t>
      </w:r>
      <w:proofErr w:type="spellEnd"/>
      <w:r w:rsidRPr="00523E0A">
        <w:rPr>
          <w:rFonts w:ascii="ITC Stone Sans Std Medium" w:eastAsia="Myriad Pro" w:hAnsi="ITC Stone Sans Std Medium" w:cs="Myriad Pro"/>
        </w:rPr>
        <w:t xml:space="preserve"> Aguilera </w:t>
      </w:r>
      <w:proofErr w:type="spellStart"/>
      <w:r w:rsidRPr="00523E0A">
        <w:rPr>
          <w:rFonts w:ascii="ITC Stone Sans Std Medium" w:eastAsia="Myriad Pro" w:hAnsi="ITC Stone Sans Std Medium" w:cs="Myriad Pro"/>
        </w:rPr>
        <w:t>Urquiza</w:t>
      </w:r>
      <w:proofErr w:type="spellEnd"/>
      <w:r w:rsidRPr="00523E0A">
        <w:rPr>
          <w:rFonts w:ascii="ITC Stone Sans Std Medium" w:eastAsia="Myriad Pro" w:hAnsi="ITC Stone Sans Std Medium" w:cs="Myriad Pro"/>
        </w:rPr>
        <w:t xml:space="preserve">, Antropólogo e Professor; </w:t>
      </w:r>
      <w:proofErr w:type="spellStart"/>
      <w:r w:rsidRPr="00523E0A">
        <w:rPr>
          <w:rFonts w:ascii="ITC Stone Sans Std Medium" w:eastAsia="Myriad Pro" w:hAnsi="ITC Stone Sans Std Medium" w:cs="Myriad Pro"/>
        </w:rPr>
        <w:t>Maradiles</w:t>
      </w:r>
      <w:proofErr w:type="spellEnd"/>
      <w:r w:rsidRPr="00523E0A">
        <w:rPr>
          <w:rFonts w:ascii="ITC Stone Sans Std Medium" w:eastAsia="Myriad Pro" w:hAnsi="ITC Stone Sans Std Medium" w:cs="Myriad Pro"/>
        </w:rPr>
        <w:t xml:space="preserve"> de Souza, Liderança indígena da aldeia Lima Campo; e Cleber </w:t>
      </w:r>
      <w:proofErr w:type="spellStart"/>
      <w:r w:rsidRPr="00523E0A">
        <w:rPr>
          <w:rFonts w:ascii="ITC Stone Sans Std Medium" w:eastAsia="Myriad Pro" w:hAnsi="ITC Stone Sans Std Medium" w:cs="Myriad Pro"/>
        </w:rPr>
        <w:t>Buzato</w:t>
      </w:r>
      <w:proofErr w:type="spellEnd"/>
      <w:r w:rsidRPr="00523E0A">
        <w:rPr>
          <w:rFonts w:ascii="ITC Stone Sans Std Medium" w:eastAsia="Myriad Pro" w:hAnsi="ITC Stone Sans Std Medium" w:cs="Myriad Pro"/>
        </w:rPr>
        <w:t>, Representante do Conselho Indigenista Missionário - CIMI. Faz uso da palavra a Senadora Regina Sousa.  Resultado: Audiência Pública realizada em caráter interativo, mediante a participação popular por meio do Portal e-Cidadania (http://www.senado.leg.br/ecidadania) e do Alô Senado (0800 61 22 11). Nada mais havendo a tratar, encerra-se a reunião às dez horas e trinta e quatro minutos; e para constar, eu, Mariana Borges Frizzera Paiva Lyrio, Secretária da Comissão de Direitos Humanos e Legislação Participativa, lavrei a presente Ata que, lida e aprovada, será assinada pel</w:t>
      </w:r>
      <w:r w:rsidR="00764EE2" w:rsidRPr="00523E0A">
        <w:rPr>
          <w:rFonts w:ascii="ITC Stone Sans Std Medium" w:eastAsia="Myriad Pro" w:hAnsi="ITC Stone Sans Std Medium" w:cs="Myriad Pro"/>
        </w:rPr>
        <w:t>a</w:t>
      </w:r>
      <w:r w:rsidRPr="00523E0A">
        <w:rPr>
          <w:rFonts w:ascii="ITC Stone Sans Std Medium" w:eastAsia="Myriad Pro" w:hAnsi="ITC Stone Sans Std Medium" w:cs="Myriad Pro"/>
        </w:rPr>
        <w:t xml:space="preserve"> Senhor</w:t>
      </w:r>
      <w:r w:rsidR="00764EE2" w:rsidRPr="00523E0A">
        <w:rPr>
          <w:rFonts w:ascii="ITC Stone Sans Std Medium" w:eastAsia="Myriad Pro" w:hAnsi="ITC Stone Sans Std Medium" w:cs="Myriad Pro"/>
        </w:rPr>
        <w:t xml:space="preserve">a </w:t>
      </w:r>
      <w:r w:rsidRPr="00523E0A">
        <w:rPr>
          <w:rFonts w:ascii="ITC Stone Sans Std Medium" w:eastAsia="Myriad Pro" w:hAnsi="ITC Stone Sans Std Medium" w:cs="Myriad Pro"/>
        </w:rPr>
        <w:t>Presidente e publicada no Diário do Senado Federal.</w:t>
      </w:r>
    </w:p>
    <w:p w:rsidR="00CC3767" w:rsidRPr="00523E0A" w:rsidRDefault="00CC3767" w:rsidP="00C91A05">
      <w:pPr>
        <w:jc w:val="both"/>
        <w:rPr>
          <w:rFonts w:ascii="ITC Stone Sans Std Medium" w:eastAsia="Myriad Pro" w:hAnsi="ITC Stone Sans Std Medium" w:cs="Myriad Pro"/>
        </w:rPr>
      </w:pPr>
    </w:p>
    <w:p w:rsidR="00CC3767" w:rsidRPr="00523E0A" w:rsidRDefault="00C91A05" w:rsidP="00C91A05">
      <w:pPr>
        <w:jc w:val="center"/>
        <w:rPr>
          <w:rFonts w:ascii="ITC Stone Sans Std Medium" w:eastAsia="Myriad Pro" w:hAnsi="ITC Stone Sans Std Medium" w:cs="Myriad Pro"/>
          <w:b/>
        </w:rPr>
      </w:pPr>
      <w:r w:rsidRPr="00523E0A">
        <w:rPr>
          <w:rFonts w:ascii="ITC Stone Sans Std Medium" w:eastAsia="Myriad Pro" w:hAnsi="ITC Stone Sans Std Medium" w:cs="Myriad Pro"/>
          <w:b/>
        </w:rPr>
        <w:t>Senadora Regina Sousa</w:t>
      </w:r>
    </w:p>
    <w:p w:rsidR="00CC3767" w:rsidRPr="00523E0A" w:rsidRDefault="00C91A05" w:rsidP="00C91A05">
      <w:pPr>
        <w:jc w:val="center"/>
        <w:rPr>
          <w:rFonts w:ascii="ITC Stone Sans Std Medium" w:eastAsia="Myriad Pro" w:hAnsi="ITC Stone Sans Std Medium" w:cs="Myriad Pro"/>
        </w:rPr>
      </w:pPr>
      <w:r w:rsidRPr="00523E0A">
        <w:rPr>
          <w:rFonts w:ascii="ITC Stone Sans Std Medium" w:eastAsia="Myriad Pro" w:hAnsi="ITC Stone Sans Std Medium" w:cs="Myriad Pro"/>
        </w:rPr>
        <w:t>Presidente da Comissão de Direitos Humanos e Legislação Participativa</w:t>
      </w:r>
    </w:p>
    <w:p w:rsidR="00CC3767" w:rsidRPr="00523E0A" w:rsidRDefault="00CC3767">
      <w:pPr>
        <w:rPr>
          <w:rFonts w:ascii="ITC Stone Sans Std Medium" w:hAnsi="ITC Stone Sans Std Medium"/>
        </w:rPr>
      </w:pPr>
      <w:bookmarkStart w:id="0" w:name="_GoBack"/>
      <w:bookmarkEnd w:id="0"/>
    </w:p>
    <w:p w:rsidR="00CC3767" w:rsidRPr="00523E0A" w:rsidRDefault="00CC3767">
      <w:pPr>
        <w:rPr>
          <w:rFonts w:ascii="ITC Stone Sans Std Medium" w:hAnsi="ITC Stone Sans Std Medium"/>
        </w:rPr>
      </w:pPr>
    </w:p>
    <w:p w:rsidR="00CC3767" w:rsidRPr="00523E0A" w:rsidRDefault="00C91A05">
      <w:pPr>
        <w:jc w:val="center"/>
        <w:rPr>
          <w:rFonts w:ascii="ITC Stone Sans Std Medium" w:hAnsi="ITC Stone Sans Std Medium"/>
        </w:rPr>
      </w:pPr>
      <w:r w:rsidRPr="00523E0A">
        <w:rPr>
          <w:rFonts w:ascii="ITC Stone Sans Std Medium" w:eastAsia="Myriad Pro" w:hAnsi="ITC Stone Sans Std Medium" w:cs="Myriad Pro"/>
        </w:rPr>
        <w:t>Esta reunião está disponível em áudio e vídeo no link abaixo:</w:t>
      </w:r>
    </w:p>
    <w:p w:rsidR="00CC3767" w:rsidRPr="00523E0A" w:rsidRDefault="00523E0A">
      <w:pPr>
        <w:jc w:val="center"/>
        <w:rPr>
          <w:rFonts w:ascii="ITC Stone Sans Std Medium" w:hAnsi="ITC Stone Sans Std Medium"/>
        </w:rPr>
      </w:pPr>
      <w:hyperlink r:id="rId6">
        <w:r w:rsidR="00C91A05" w:rsidRPr="00523E0A">
          <w:rPr>
            <w:rFonts w:ascii="ITC Stone Sans Std Medium" w:hAnsi="ITC Stone Sans Std Medium"/>
          </w:rPr>
          <w:t>http://www12.senado.leg.br/multimidia/eventos/2018/07/12</w:t>
        </w:r>
      </w:hyperlink>
    </w:p>
    <w:sectPr w:rsidR="00CC3767" w:rsidRPr="00523E0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80F" w:rsidRDefault="00C91A05">
      <w:pPr>
        <w:spacing w:after="0" w:line="240" w:lineRule="auto"/>
      </w:pPr>
      <w:r>
        <w:separator/>
      </w:r>
    </w:p>
  </w:endnote>
  <w:endnote w:type="continuationSeparator" w:id="0">
    <w:p w:rsidR="009D380F" w:rsidRDefault="00C9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80F" w:rsidRDefault="00C91A05">
      <w:pPr>
        <w:spacing w:after="0" w:line="240" w:lineRule="auto"/>
      </w:pPr>
      <w:r>
        <w:separator/>
      </w:r>
    </w:p>
  </w:footnote>
  <w:footnote w:type="continuationSeparator" w:id="0">
    <w:p w:rsidR="009D380F" w:rsidRDefault="00C91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7" w:rsidRDefault="00C91A0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C3767" w:rsidRDefault="00C91A05">
    <w:pPr>
      <w:jc w:val="center"/>
    </w:pPr>
    <w:r>
      <w:rPr>
        <w:rFonts w:ascii="ITC Stone Sans Std Medium" w:eastAsia="ITC Stone Sans Std Medium" w:hAnsi="ITC Stone Sans Std Medium" w:cs="ITC Stone Sans Std Medium"/>
        <w:sz w:val="24"/>
      </w:rPr>
      <w:t>SENADO FEDERAL</w:t>
    </w:r>
  </w:p>
  <w:p w:rsidR="00CC3767" w:rsidRDefault="00C91A0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C3767" w:rsidRDefault="00CC3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67"/>
    <w:rsid w:val="00523E0A"/>
    <w:rsid w:val="00764EE2"/>
    <w:rsid w:val="009D380F"/>
    <w:rsid w:val="00C91A05"/>
    <w:rsid w:val="00CC3767"/>
    <w:rsid w:val="00EF48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389B7D-AB26-449B-AB3E-3EE1C933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7/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365</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Ata da 73 ª Reunião, Extraordinária, da Comissão de Direitos Humanos e Legislação Participativa, de 12/07/2018</vt:lpstr>
    </vt:vector>
  </TitlesOfParts>
  <Company>Senado Federal</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73 ª Reunião, Extraordinária, da Comissão de Direitos Humanos e Legislação Participativa, de 12/07/2018</dc:title>
  <dc:subject>Ata de reunião de Comissão do Senado Federal</dc:subject>
  <dc:creator>Silvana Egídio Mendonça Costa</dc:creator>
  <dc:description>Ata da 73 ª Reunião, Extraordinária, da Comissão de Direitos Humanos e Legislação Participativa, de 12/07/2018 da 4ª Sessão Legislativa Ordinária da 55ª Legislatura, realizada em 12 de Julho de 2018, Quinta-feira, no Senado Federal, Anexo II, Ala Senador Nilo Coelho, Plenário nº 6.
Arquivo gerado através do sistema Comiss.
Usuário: Silvana Egídio Mendonça Costa (SEGIDIO). Gerado em: 16/07/2018 10:09:49.</dc:description>
  <cp:lastModifiedBy>Mariana Borges Frizzera Paiva Lyrio</cp:lastModifiedBy>
  <cp:revision>5</cp:revision>
  <dcterms:created xsi:type="dcterms:W3CDTF">2018-07-16T13:13:00Z</dcterms:created>
  <dcterms:modified xsi:type="dcterms:W3CDTF">2018-07-18T12:05:00Z</dcterms:modified>
</cp:coreProperties>
</file>