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C15" w:rsidRPr="00696ADC" w:rsidRDefault="00C12C15" w:rsidP="00696ADC">
      <w:pPr>
        <w:jc w:val="both"/>
        <w:rPr>
          <w:b/>
          <w:sz w:val="28"/>
          <w:szCs w:val="28"/>
        </w:rPr>
      </w:pPr>
    </w:p>
    <w:p w:rsidR="00C12C15" w:rsidRPr="00696ADC" w:rsidRDefault="00C12C15" w:rsidP="00696ADC">
      <w:pPr>
        <w:shd w:val="clear" w:color="auto" w:fill="FFFFFF"/>
        <w:jc w:val="both"/>
        <w:rPr>
          <w:b/>
          <w:color w:val="000000"/>
          <w:sz w:val="28"/>
          <w:szCs w:val="28"/>
        </w:rPr>
      </w:pPr>
      <w:r w:rsidRPr="00696ADC">
        <w:rPr>
          <w:b/>
          <w:bCs/>
          <w:color w:val="000000"/>
          <w:sz w:val="28"/>
          <w:szCs w:val="28"/>
        </w:rPr>
        <w:t xml:space="preserve">Comissão Especial Externa criada com a finalidade </w:t>
      </w:r>
      <w:r w:rsidRPr="00696ADC">
        <w:rPr>
          <w:b/>
          <w:color w:val="000000"/>
          <w:sz w:val="28"/>
          <w:szCs w:val="28"/>
        </w:rPr>
        <w:t>Elaborar anteprojeto de Lei de Arbitragem e Mediação, no prazo de 180 (cento e oitenta) dias.</w:t>
      </w:r>
    </w:p>
    <w:p w:rsidR="00C12C15" w:rsidRPr="00696ADC" w:rsidRDefault="00C12C15" w:rsidP="00696ADC">
      <w:pPr>
        <w:jc w:val="both"/>
        <w:rPr>
          <w:b/>
          <w:bCs/>
          <w:color w:val="000000"/>
          <w:sz w:val="28"/>
          <w:szCs w:val="28"/>
        </w:rPr>
      </w:pPr>
    </w:p>
    <w:p w:rsidR="00C12C15" w:rsidRPr="00696ADC" w:rsidRDefault="00C12C15" w:rsidP="00696ADC">
      <w:pPr>
        <w:jc w:val="center"/>
        <w:rPr>
          <w:sz w:val="28"/>
          <w:szCs w:val="28"/>
          <w:highlight w:val="red"/>
        </w:rPr>
      </w:pPr>
    </w:p>
    <w:p w:rsidR="00C12C15" w:rsidRPr="00696ADC" w:rsidRDefault="00F7293B" w:rsidP="00696ADC">
      <w:pPr>
        <w:pStyle w:val="Ttulo6"/>
        <w:rPr>
          <w:color w:val="000000"/>
        </w:rPr>
      </w:pPr>
      <w:r>
        <w:rPr>
          <w:color w:val="000000"/>
        </w:rPr>
        <w:t>ATA DA 11</w:t>
      </w:r>
      <w:r w:rsidR="00C12C15">
        <w:rPr>
          <w:color w:val="000000"/>
        </w:rPr>
        <w:t>ª</w:t>
      </w:r>
      <w:r w:rsidR="00C12C15" w:rsidRPr="00696ADC">
        <w:rPr>
          <w:color w:val="000000"/>
        </w:rPr>
        <w:t xml:space="preserve"> REUNIÃO</w:t>
      </w:r>
    </w:p>
    <w:p w:rsidR="00C12C15" w:rsidRPr="00696ADC" w:rsidRDefault="00C12C15" w:rsidP="00696ADC">
      <w:pPr>
        <w:jc w:val="both"/>
        <w:rPr>
          <w:sz w:val="28"/>
          <w:szCs w:val="28"/>
          <w:highlight w:val="red"/>
        </w:rPr>
      </w:pPr>
    </w:p>
    <w:p w:rsidR="00C12C15" w:rsidRPr="00696ADC" w:rsidRDefault="00C12C15" w:rsidP="00696ADC">
      <w:pPr>
        <w:jc w:val="both"/>
        <w:rPr>
          <w:sz w:val="28"/>
          <w:szCs w:val="28"/>
          <w:highlight w:val="red"/>
        </w:rPr>
      </w:pPr>
    </w:p>
    <w:p w:rsidR="00C12C15" w:rsidRPr="00696ADC" w:rsidRDefault="00C12C15" w:rsidP="00696ADC">
      <w:pPr>
        <w:jc w:val="both"/>
        <w:rPr>
          <w:b/>
          <w:bCs/>
          <w:sz w:val="28"/>
          <w:szCs w:val="28"/>
        </w:rPr>
      </w:pPr>
      <w:r>
        <w:rPr>
          <w:sz w:val="28"/>
          <w:szCs w:val="28"/>
        </w:rPr>
        <w:t xml:space="preserve">Ata Circunstanciada </w:t>
      </w:r>
      <w:r w:rsidR="00F7293B">
        <w:rPr>
          <w:sz w:val="28"/>
          <w:szCs w:val="28"/>
        </w:rPr>
        <w:t>da 11</w:t>
      </w:r>
      <w:r>
        <w:rPr>
          <w:sz w:val="28"/>
          <w:szCs w:val="28"/>
        </w:rPr>
        <w:t>ª</w:t>
      </w:r>
      <w:r w:rsidRPr="00696ADC">
        <w:rPr>
          <w:sz w:val="28"/>
          <w:szCs w:val="28"/>
        </w:rPr>
        <w:t xml:space="preserve"> Reunião, realizada em </w:t>
      </w:r>
      <w:r w:rsidR="009C1E15">
        <w:rPr>
          <w:sz w:val="28"/>
          <w:szCs w:val="28"/>
        </w:rPr>
        <w:t>30</w:t>
      </w:r>
      <w:r>
        <w:rPr>
          <w:sz w:val="28"/>
          <w:szCs w:val="28"/>
        </w:rPr>
        <w:t xml:space="preserve"> de agosto</w:t>
      </w:r>
      <w:r w:rsidRPr="00696ADC">
        <w:rPr>
          <w:sz w:val="28"/>
          <w:szCs w:val="28"/>
        </w:rPr>
        <w:t xml:space="preserve"> de 2013, às </w:t>
      </w:r>
      <w:r w:rsidR="00960474">
        <w:rPr>
          <w:sz w:val="28"/>
          <w:szCs w:val="28"/>
        </w:rPr>
        <w:t>nove</w:t>
      </w:r>
      <w:r>
        <w:rPr>
          <w:sz w:val="28"/>
          <w:szCs w:val="28"/>
        </w:rPr>
        <w:t xml:space="preserve"> </w:t>
      </w:r>
      <w:r w:rsidRPr="00E20647">
        <w:rPr>
          <w:sz w:val="28"/>
          <w:szCs w:val="28"/>
        </w:rPr>
        <w:t>horas</w:t>
      </w:r>
      <w:r w:rsidR="00960474" w:rsidRPr="00E20647">
        <w:rPr>
          <w:sz w:val="28"/>
          <w:szCs w:val="28"/>
        </w:rPr>
        <w:t xml:space="preserve"> e </w:t>
      </w:r>
      <w:r w:rsidR="00E20647" w:rsidRPr="00E20647">
        <w:rPr>
          <w:sz w:val="28"/>
          <w:szCs w:val="28"/>
        </w:rPr>
        <w:t>vinte e sete</w:t>
      </w:r>
      <w:r w:rsidR="00960474" w:rsidRPr="00E20647">
        <w:rPr>
          <w:sz w:val="28"/>
          <w:szCs w:val="28"/>
        </w:rPr>
        <w:t xml:space="preserve"> minutos</w:t>
      </w:r>
      <w:r w:rsidRPr="00E20647">
        <w:rPr>
          <w:sz w:val="28"/>
          <w:szCs w:val="28"/>
        </w:rPr>
        <w:t>, na</w:t>
      </w:r>
      <w:r>
        <w:rPr>
          <w:sz w:val="28"/>
          <w:szCs w:val="28"/>
        </w:rPr>
        <w:t xml:space="preserve"> Sala nº </w:t>
      </w:r>
      <w:r w:rsidR="00960474">
        <w:rPr>
          <w:sz w:val="28"/>
          <w:szCs w:val="28"/>
        </w:rPr>
        <w:t>02</w:t>
      </w:r>
      <w:r w:rsidRPr="00696ADC">
        <w:rPr>
          <w:sz w:val="28"/>
          <w:szCs w:val="28"/>
        </w:rPr>
        <w:t xml:space="preserve"> da Ala Senador </w:t>
      </w:r>
      <w:r w:rsidR="00960474">
        <w:rPr>
          <w:sz w:val="28"/>
          <w:szCs w:val="28"/>
        </w:rPr>
        <w:t>Nilo Coelho</w:t>
      </w:r>
      <w:r w:rsidRPr="00696ADC">
        <w:rPr>
          <w:sz w:val="28"/>
          <w:szCs w:val="28"/>
        </w:rPr>
        <w:t xml:space="preserve">, que ocorreu sob a Presidência do </w:t>
      </w:r>
      <w:r w:rsidRPr="00696ADC">
        <w:rPr>
          <w:b/>
          <w:sz w:val="28"/>
          <w:szCs w:val="28"/>
        </w:rPr>
        <w:t>Ministro Luís Felipe Salomão</w:t>
      </w:r>
      <w:r w:rsidRPr="00696ADC">
        <w:rPr>
          <w:sz w:val="28"/>
          <w:szCs w:val="28"/>
        </w:rPr>
        <w:t xml:space="preserve"> e com a presença dos Senhores Juristas:</w:t>
      </w:r>
      <w:r>
        <w:rPr>
          <w:b/>
          <w:sz w:val="28"/>
          <w:szCs w:val="28"/>
        </w:rPr>
        <w:t xml:space="preserve"> </w:t>
      </w:r>
      <w:r w:rsidRPr="00696ADC">
        <w:rPr>
          <w:b/>
          <w:sz w:val="28"/>
          <w:szCs w:val="28"/>
        </w:rPr>
        <w:t>André Chateaubriand Pereira Diniz Martins</w:t>
      </w:r>
      <w:r>
        <w:rPr>
          <w:b/>
          <w:sz w:val="28"/>
          <w:szCs w:val="28"/>
        </w:rPr>
        <w:t xml:space="preserve">, </w:t>
      </w:r>
      <w:r w:rsidRPr="00696ADC">
        <w:rPr>
          <w:b/>
          <w:sz w:val="28"/>
          <w:szCs w:val="28"/>
        </w:rPr>
        <w:t>Marcelo Rossi Nobre</w:t>
      </w:r>
      <w:r>
        <w:rPr>
          <w:b/>
          <w:sz w:val="28"/>
          <w:szCs w:val="28"/>
        </w:rPr>
        <w:t xml:space="preserve">, </w:t>
      </w:r>
      <w:r w:rsidRPr="00696ADC">
        <w:rPr>
          <w:b/>
          <w:sz w:val="28"/>
          <w:szCs w:val="28"/>
        </w:rPr>
        <w:t>Adriana Braghetta</w:t>
      </w:r>
      <w:r>
        <w:rPr>
          <w:b/>
          <w:sz w:val="28"/>
          <w:szCs w:val="28"/>
        </w:rPr>
        <w:t xml:space="preserve">, </w:t>
      </w:r>
      <w:r w:rsidRPr="00696ADC">
        <w:rPr>
          <w:b/>
          <w:sz w:val="28"/>
          <w:szCs w:val="28"/>
        </w:rPr>
        <w:t>José Roberto de Castro Neves,</w:t>
      </w:r>
      <w:r>
        <w:rPr>
          <w:b/>
          <w:sz w:val="28"/>
          <w:szCs w:val="28"/>
        </w:rPr>
        <w:t xml:space="preserve"> </w:t>
      </w:r>
      <w:r w:rsidRPr="00696ADC">
        <w:rPr>
          <w:b/>
          <w:sz w:val="28"/>
          <w:szCs w:val="28"/>
        </w:rPr>
        <w:t xml:space="preserve">Silvia Rodrigues Pereira </w:t>
      </w:r>
      <w:proofErr w:type="spellStart"/>
      <w:r w:rsidRPr="00696ADC">
        <w:rPr>
          <w:b/>
          <w:sz w:val="28"/>
          <w:szCs w:val="28"/>
        </w:rPr>
        <w:t>Pachikoski</w:t>
      </w:r>
      <w:proofErr w:type="spellEnd"/>
      <w:r w:rsidRPr="00696ADC">
        <w:rPr>
          <w:b/>
          <w:sz w:val="28"/>
          <w:szCs w:val="28"/>
        </w:rPr>
        <w:t>, Francisco Antunes Maciel Müssnich</w:t>
      </w:r>
      <w:r w:rsidR="009C1E15">
        <w:rPr>
          <w:sz w:val="28"/>
          <w:szCs w:val="28"/>
        </w:rPr>
        <w:t>,</w:t>
      </w:r>
      <w:r>
        <w:rPr>
          <w:sz w:val="28"/>
          <w:szCs w:val="28"/>
        </w:rPr>
        <w:t xml:space="preserve"> </w:t>
      </w:r>
      <w:r w:rsidRPr="00696ADC">
        <w:rPr>
          <w:b/>
          <w:sz w:val="28"/>
          <w:szCs w:val="28"/>
        </w:rPr>
        <w:t>Walton Alencar Rodrigues</w:t>
      </w:r>
      <w:r w:rsidR="009C1E15">
        <w:rPr>
          <w:b/>
          <w:sz w:val="28"/>
          <w:szCs w:val="28"/>
        </w:rPr>
        <w:t xml:space="preserve">, </w:t>
      </w:r>
      <w:r w:rsidR="009C1E15" w:rsidRPr="00696ADC">
        <w:rPr>
          <w:b/>
          <w:sz w:val="28"/>
          <w:szCs w:val="28"/>
        </w:rPr>
        <w:t>Roberta Maria Rangel</w:t>
      </w:r>
      <w:r w:rsidR="00960474">
        <w:rPr>
          <w:b/>
          <w:sz w:val="28"/>
          <w:szCs w:val="28"/>
        </w:rPr>
        <w:t>,</w:t>
      </w:r>
      <w:r w:rsidR="009C1E15" w:rsidRPr="00696ADC">
        <w:rPr>
          <w:b/>
          <w:sz w:val="28"/>
          <w:szCs w:val="28"/>
        </w:rPr>
        <w:t xml:space="preserve"> Caio Cesar Rocha</w:t>
      </w:r>
      <w:r w:rsidR="009C1E15">
        <w:rPr>
          <w:b/>
          <w:sz w:val="28"/>
          <w:szCs w:val="28"/>
        </w:rPr>
        <w:t>,</w:t>
      </w:r>
      <w:r w:rsidR="009C1E15">
        <w:t xml:space="preserve"> </w:t>
      </w:r>
      <w:r w:rsidR="009C1E15" w:rsidRPr="00696ADC">
        <w:rPr>
          <w:b/>
          <w:sz w:val="28"/>
          <w:szCs w:val="28"/>
        </w:rPr>
        <w:t>Carlos Alberto Carmona, Pedro Paulo Guerra Medeiros, Marcelo Henriques Ribeiro de Oliveira, José Antônio Fichtner</w:t>
      </w:r>
      <w:r w:rsidR="009C1E15">
        <w:rPr>
          <w:b/>
          <w:sz w:val="28"/>
          <w:szCs w:val="28"/>
        </w:rPr>
        <w:t xml:space="preserve"> </w:t>
      </w:r>
      <w:r w:rsidR="009C1E15" w:rsidRPr="009C1E15">
        <w:rPr>
          <w:sz w:val="28"/>
          <w:szCs w:val="28"/>
        </w:rPr>
        <w:t>e</w:t>
      </w:r>
      <w:r w:rsidR="009C1E15" w:rsidRPr="009C1E15">
        <w:t xml:space="preserve"> </w:t>
      </w:r>
      <w:r w:rsidR="009C1E15" w:rsidRPr="00696ADC">
        <w:rPr>
          <w:b/>
          <w:sz w:val="28"/>
          <w:szCs w:val="28"/>
        </w:rPr>
        <w:t>Eleonora Coelh</w:t>
      </w:r>
      <w:r w:rsidR="009C1E15">
        <w:rPr>
          <w:b/>
          <w:sz w:val="28"/>
          <w:szCs w:val="28"/>
        </w:rPr>
        <w:t>o</w:t>
      </w:r>
      <w:r w:rsidRPr="00CA2BB8">
        <w:rPr>
          <w:sz w:val="28"/>
          <w:szCs w:val="28"/>
        </w:rPr>
        <w:t>.</w:t>
      </w:r>
      <w:r w:rsidRPr="00696ADC">
        <w:rPr>
          <w:b/>
          <w:sz w:val="28"/>
          <w:szCs w:val="28"/>
        </w:rPr>
        <w:t xml:space="preserve"> </w:t>
      </w:r>
      <w:r w:rsidRPr="00696ADC">
        <w:rPr>
          <w:sz w:val="28"/>
          <w:szCs w:val="28"/>
        </w:rPr>
        <w:t>Deixaram de comparecer, justificadamente</w:t>
      </w:r>
      <w:r w:rsidRPr="00155090">
        <w:rPr>
          <w:sz w:val="28"/>
          <w:szCs w:val="28"/>
        </w:rPr>
        <w:t>,</w:t>
      </w:r>
      <w:r>
        <w:rPr>
          <w:b/>
          <w:sz w:val="28"/>
          <w:szCs w:val="28"/>
        </w:rPr>
        <w:t xml:space="preserve"> </w:t>
      </w:r>
      <w:proofErr w:type="spellStart"/>
      <w:r w:rsidRPr="00696ADC">
        <w:rPr>
          <w:b/>
          <w:sz w:val="28"/>
          <w:szCs w:val="28"/>
        </w:rPr>
        <w:t>Adacir</w:t>
      </w:r>
      <w:proofErr w:type="spellEnd"/>
      <w:r w:rsidRPr="00696ADC">
        <w:rPr>
          <w:b/>
          <w:sz w:val="28"/>
          <w:szCs w:val="28"/>
        </w:rPr>
        <w:t xml:space="preserve"> Reis</w:t>
      </w:r>
      <w:r>
        <w:rPr>
          <w:b/>
          <w:sz w:val="28"/>
          <w:szCs w:val="28"/>
        </w:rPr>
        <w:t xml:space="preserve">, Marco Maciel, </w:t>
      </w:r>
      <w:r w:rsidRPr="00696ADC">
        <w:rPr>
          <w:b/>
          <w:sz w:val="28"/>
          <w:szCs w:val="28"/>
        </w:rPr>
        <w:t>Eduardo Arruda Alvim</w:t>
      </w:r>
      <w:r>
        <w:rPr>
          <w:b/>
          <w:sz w:val="28"/>
          <w:szCs w:val="28"/>
        </w:rPr>
        <w:t xml:space="preserve">, </w:t>
      </w:r>
      <w:r w:rsidRPr="00696ADC">
        <w:rPr>
          <w:b/>
          <w:sz w:val="28"/>
          <w:szCs w:val="28"/>
        </w:rPr>
        <w:t>Tatiana Lacerda Prazeres</w:t>
      </w:r>
      <w:r w:rsidR="00960474">
        <w:rPr>
          <w:b/>
          <w:sz w:val="28"/>
          <w:szCs w:val="28"/>
        </w:rPr>
        <w:t xml:space="preserve">, </w:t>
      </w:r>
      <w:r w:rsidR="00960474" w:rsidRPr="00696ADC">
        <w:rPr>
          <w:b/>
          <w:sz w:val="28"/>
          <w:szCs w:val="28"/>
        </w:rPr>
        <w:t xml:space="preserve">José Rogério Cruz e Tucci, </w:t>
      </w:r>
      <w:r w:rsidR="00960474">
        <w:rPr>
          <w:b/>
          <w:sz w:val="28"/>
          <w:szCs w:val="28"/>
        </w:rPr>
        <w:t>Francisco Maia Neto</w:t>
      </w:r>
      <w:r>
        <w:rPr>
          <w:b/>
          <w:sz w:val="28"/>
          <w:szCs w:val="28"/>
        </w:rPr>
        <w:t xml:space="preserve"> </w:t>
      </w:r>
      <w:r w:rsidRPr="00A15056">
        <w:rPr>
          <w:sz w:val="28"/>
          <w:szCs w:val="28"/>
        </w:rPr>
        <w:t>e</w:t>
      </w:r>
      <w:r>
        <w:rPr>
          <w:b/>
          <w:sz w:val="28"/>
          <w:szCs w:val="28"/>
        </w:rPr>
        <w:t xml:space="preserve"> Ellen </w:t>
      </w:r>
      <w:proofErr w:type="spellStart"/>
      <w:r>
        <w:rPr>
          <w:b/>
          <w:sz w:val="28"/>
          <w:szCs w:val="28"/>
        </w:rPr>
        <w:t>Gracie</w:t>
      </w:r>
      <w:proofErr w:type="spellEnd"/>
      <w:r>
        <w:rPr>
          <w:b/>
          <w:sz w:val="28"/>
          <w:szCs w:val="28"/>
        </w:rPr>
        <w:t xml:space="preserve"> </w:t>
      </w:r>
      <w:proofErr w:type="spellStart"/>
      <w:r>
        <w:rPr>
          <w:b/>
          <w:sz w:val="28"/>
          <w:szCs w:val="28"/>
        </w:rPr>
        <w:t>Northfleet</w:t>
      </w:r>
      <w:proofErr w:type="spellEnd"/>
      <w:r w:rsidRPr="00C6070C">
        <w:rPr>
          <w:sz w:val="28"/>
          <w:szCs w:val="28"/>
        </w:rPr>
        <w:t xml:space="preserve">. </w:t>
      </w:r>
      <w:r w:rsidR="00960474" w:rsidRPr="00696ADC">
        <w:rPr>
          <w:sz w:val="28"/>
          <w:szCs w:val="28"/>
        </w:rPr>
        <w:t>Compareceram, na qualidade de observadores convidados,</w:t>
      </w:r>
      <w:r w:rsidR="00960474">
        <w:rPr>
          <w:b/>
          <w:sz w:val="28"/>
          <w:szCs w:val="28"/>
        </w:rPr>
        <w:t xml:space="preserve"> </w:t>
      </w:r>
      <w:proofErr w:type="spellStart"/>
      <w:r w:rsidR="00960474">
        <w:rPr>
          <w:b/>
          <w:sz w:val="28"/>
          <w:szCs w:val="28"/>
        </w:rPr>
        <w:t>Lalisa</w:t>
      </w:r>
      <w:proofErr w:type="spellEnd"/>
      <w:r w:rsidR="00960474">
        <w:rPr>
          <w:b/>
          <w:sz w:val="28"/>
          <w:szCs w:val="28"/>
        </w:rPr>
        <w:t xml:space="preserve"> </w:t>
      </w:r>
      <w:proofErr w:type="spellStart"/>
      <w:r w:rsidR="00960474">
        <w:rPr>
          <w:b/>
          <w:sz w:val="28"/>
          <w:szCs w:val="28"/>
        </w:rPr>
        <w:t>Froeder</w:t>
      </w:r>
      <w:proofErr w:type="spellEnd"/>
      <w:r w:rsidR="00960474">
        <w:rPr>
          <w:b/>
          <w:sz w:val="28"/>
          <w:szCs w:val="28"/>
        </w:rPr>
        <w:t xml:space="preserve"> </w:t>
      </w:r>
      <w:proofErr w:type="spellStart"/>
      <w:r w:rsidR="00960474">
        <w:rPr>
          <w:b/>
          <w:sz w:val="28"/>
          <w:szCs w:val="28"/>
        </w:rPr>
        <w:t>Dittrich</w:t>
      </w:r>
      <w:proofErr w:type="spellEnd"/>
      <w:r w:rsidR="00960474">
        <w:rPr>
          <w:sz w:val="28"/>
          <w:szCs w:val="28"/>
        </w:rPr>
        <w:t>, pela Secretaria de Reforma do Judiciário do Ministério da Justiça,</w:t>
      </w:r>
      <w:r w:rsidR="00960474" w:rsidRPr="00696ADC">
        <w:rPr>
          <w:sz w:val="28"/>
          <w:szCs w:val="28"/>
        </w:rPr>
        <w:t xml:space="preserve"> </w:t>
      </w:r>
      <w:proofErr w:type="spellStart"/>
      <w:r w:rsidR="00960474" w:rsidRPr="00696ADC">
        <w:rPr>
          <w:b/>
          <w:sz w:val="28"/>
          <w:szCs w:val="28"/>
        </w:rPr>
        <w:t>Mariella</w:t>
      </w:r>
      <w:proofErr w:type="spellEnd"/>
      <w:r w:rsidR="00960474" w:rsidRPr="00696ADC">
        <w:rPr>
          <w:b/>
          <w:sz w:val="28"/>
          <w:szCs w:val="28"/>
        </w:rPr>
        <w:t xml:space="preserve"> Ferraz de Arruda P. Nogueira</w:t>
      </w:r>
      <w:r w:rsidR="00960474" w:rsidRPr="00696ADC">
        <w:rPr>
          <w:sz w:val="28"/>
          <w:szCs w:val="28"/>
        </w:rPr>
        <w:t>, pelo Conselho Nacional de Justiça</w:t>
      </w:r>
      <w:r w:rsidR="00960474">
        <w:rPr>
          <w:sz w:val="28"/>
          <w:szCs w:val="28"/>
        </w:rPr>
        <w:t xml:space="preserve">, e </w:t>
      </w:r>
      <w:r w:rsidR="00960474" w:rsidRPr="00A83597">
        <w:rPr>
          <w:b/>
          <w:sz w:val="28"/>
          <w:szCs w:val="28"/>
        </w:rPr>
        <w:t>Ana Calvino Weber</w:t>
      </w:r>
      <w:r w:rsidR="00960474" w:rsidRPr="00696ADC">
        <w:rPr>
          <w:sz w:val="28"/>
          <w:szCs w:val="28"/>
        </w:rPr>
        <w:t xml:space="preserve">. </w:t>
      </w:r>
      <w:r w:rsidR="00960474" w:rsidRPr="00696ADC">
        <w:rPr>
          <w:bCs/>
          <w:sz w:val="28"/>
          <w:szCs w:val="28"/>
        </w:rPr>
        <w:t>Na opor</w:t>
      </w:r>
      <w:r w:rsidR="00960474">
        <w:rPr>
          <w:bCs/>
          <w:sz w:val="28"/>
          <w:szCs w:val="28"/>
        </w:rPr>
        <w:t>tunidade foi aprovada a ata da 6</w:t>
      </w:r>
      <w:r w:rsidR="00960474" w:rsidRPr="00696ADC">
        <w:rPr>
          <w:bCs/>
          <w:sz w:val="28"/>
          <w:szCs w:val="28"/>
        </w:rPr>
        <w:t>ª Reunião</w:t>
      </w:r>
      <w:r w:rsidR="00960474">
        <w:rPr>
          <w:bCs/>
          <w:sz w:val="28"/>
          <w:szCs w:val="28"/>
        </w:rPr>
        <w:t xml:space="preserve">. Em sequencia, </w:t>
      </w:r>
      <w:r w:rsidR="00960474" w:rsidRPr="00696ADC">
        <w:rPr>
          <w:bCs/>
          <w:sz w:val="28"/>
          <w:szCs w:val="28"/>
        </w:rPr>
        <w:t xml:space="preserve">a reunião tornou-se fechada </w:t>
      </w:r>
      <w:r w:rsidR="00960474" w:rsidRPr="00A15056">
        <w:rPr>
          <w:bCs/>
          <w:sz w:val="28"/>
          <w:szCs w:val="28"/>
        </w:rPr>
        <w:t xml:space="preserve">e a Comissão deliberou sobre questões relacionadas </w:t>
      </w:r>
      <w:r w:rsidR="00960474">
        <w:rPr>
          <w:bCs/>
          <w:sz w:val="28"/>
          <w:szCs w:val="28"/>
        </w:rPr>
        <w:t>a Conflitos Societários</w:t>
      </w:r>
      <w:r w:rsidR="00960474" w:rsidRPr="00A15056">
        <w:rPr>
          <w:bCs/>
          <w:sz w:val="28"/>
          <w:szCs w:val="28"/>
        </w:rPr>
        <w:t>. Reaberta a reunião, esta foi encerrada.</w:t>
      </w:r>
    </w:p>
    <w:p w:rsidR="00C12C15" w:rsidRDefault="00C12C15" w:rsidP="00696ADC">
      <w:pPr>
        <w:ind w:firstLine="1440"/>
        <w:jc w:val="both"/>
        <w:rPr>
          <w:sz w:val="28"/>
          <w:szCs w:val="28"/>
        </w:rPr>
      </w:pPr>
    </w:p>
    <w:p w:rsidR="00182BB3" w:rsidRDefault="00182BB3" w:rsidP="00E20647">
      <w:pPr>
        <w:ind w:firstLine="1440"/>
        <w:jc w:val="both"/>
        <w:rPr>
          <w:b/>
          <w:sz w:val="28"/>
          <w:szCs w:val="28"/>
        </w:rPr>
      </w:pPr>
    </w:p>
    <w:p w:rsidR="00E20647" w:rsidRPr="00E20647" w:rsidRDefault="00E20647" w:rsidP="00E20647">
      <w:pPr>
        <w:ind w:firstLine="1440"/>
        <w:jc w:val="both"/>
        <w:rPr>
          <w:sz w:val="28"/>
          <w:szCs w:val="28"/>
        </w:rPr>
      </w:pPr>
      <w:r w:rsidRPr="00E20647">
        <w:rPr>
          <w:b/>
          <w:sz w:val="28"/>
          <w:szCs w:val="28"/>
        </w:rPr>
        <w:t xml:space="preserve">O </w:t>
      </w:r>
      <w:proofErr w:type="gramStart"/>
      <w:r w:rsidRPr="00E20647">
        <w:rPr>
          <w:b/>
          <w:sz w:val="28"/>
          <w:szCs w:val="28"/>
        </w:rPr>
        <w:t>SR.</w:t>
      </w:r>
      <w:proofErr w:type="gramEnd"/>
      <w:r w:rsidRPr="00E20647">
        <w:rPr>
          <w:b/>
          <w:sz w:val="28"/>
          <w:szCs w:val="28"/>
        </w:rPr>
        <w:t xml:space="preserve"> PRESIDENTE</w:t>
      </w:r>
      <w:r w:rsidRPr="00E20647">
        <w:rPr>
          <w:sz w:val="28"/>
          <w:szCs w:val="28"/>
        </w:rPr>
        <w:t xml:space="preserve"> (Luis Felipe Salomão) – Regimentalmente, eu declaro aberta a 11ª reunião da Comissão destinada à elaboração de anteprojeto de Lei de Arbitragem e Mediação, criada pelo Requerimento nº 702, de 2012, e aditada pelo Requerimento nº 854, de 2012, ambos de autoria do Senador Renan Calheiros.</w:t>
      </w:r>
    </w:p>
    <w:p w:rsidR="00E20647" w:rsidRPr="00E20647" w:rsidRDefault="00E20647" w:rsidP="00E20647">
      <w:pPr>
        <w:ind w:firstLine="1440"/>
        <w:jc w:val="both"/>
        <w:rPr>
          <w:sz w:val="28"/>
          <w:szCs w:val="28"/>
        </w:rPr>
      </w:pPr>
      <w:r w:rsidRPr="00E20647">
        <w:rPr>
          <w:sz w:val="28"/>
          <w:szCs w:val="28"/>
        </w:rPr>
        <w:t xml:space="preserve">Sejam todos bem vindos e tenhamos </w:t>
      </w:r>
      <w:proofErr w:type="gramStart"/>
      <w:r w:rsidRPr="00E20647">
        <w:rPr>
          <w:sz w:val="28"/>
          <w:szCs w:val="28"/>
        </w:rPr>
        <w:t>todos um bom</w:t>
      </w:r>
      <w:proofErr w:type="gramEnd"/>
      <w:r w:rsidRPr="00E20647">
        <w:rPr>
          <w:sz w:val="28"/>
          <w:szCs w:val="28"/>
        </w:rPr>
        <w:t xml:space="preserve"> dia de trabalho.</w:t>
      </w:r>
    </w:p>
    <w:p w:rsidR="00E20647" w:rsidRPr="00E20647" w:rsidRDefault="00E20647" w:rsidP="00E20647">
      <w:pPr>
        <w:ind w:firstLine="1440"/>
        <w:jc w:val="both"/>
        <w:rPr>
          <w:sz w:val="28"/>
          <w:szCs w:val="28"/>
        </w:rPr>
      </w:pPr>
      <w:r w:rsidRPr="00E20647">
        <w:rPr>
          <w:sz w:val="28"/>
          <w:szCs w:val="28"/>
        </w:rPr>
        <w:lastRenderedPageBreak/>
        <w:t>Eu, em primeiro lugar, consulto se há alguma oposição à Ata da 6ª reunião, que está aqui para consulta dos colegas, além do que temos tudo gravado. Embora a Comissão tenha optado por deliberar reservadamente, a parte que é permitida, a Ata está aqui devidamente para consulta.</w:t>
      </w:r>
    </w:p>
    <w:p w:rsidR="00E20647" w:rsidRPr="00E20647" w:rsidRDefault="00E20647" w:rsidP="00E20647">
      <w:pPr>
        <w:ind w:firstLine="1440"/>
        <w:jc w:val="both"/>
        <w:rPr>
          <w:sz w:val="28"/>
          <w:szCs w:val="28"/>
        </w:rPr>
      </w:pPr>
      <w:r w:rsidRPr="00E20647">
        <w:rPr>
          <w:sz w:val="28"/>
          <w:szCs w:val="28"/>
        </w:rPr>
        <w:t>Alguma oposição a que aprovemos?</w:t>
      </w:r>
    </w:p>
    <w:p w:rsidR="00E20647" w:rsidRPr="00E20647" w:rsidRDefault="00E20647" w:rsidP="00E20647">
      <w:pPr>
        <w:ind w:firstLine="1440"/>
        <w:jc w:val="both"/>
        <w:rPr>
          <w:sz w:val="28"/>
          <w:szCs w:val="28"/>
        </w:rPr>
      </w:pPr>
      <w:r w:rsidRPr="00E20647">
        <w:rPr>
          <w:sz w:val="28"/>
          <w:szCs w:val="28"/>
        </w:rPr>
        <w:t>Então eu a dou por aprovada.</w:t>
      </w:r>
    </w:p>
    <w:p w:rsidR="00E20647" w:rsidRPr="00E20647" w:rsidRDefault="00E20647" w:rsidP="00E20647">
      <w:pPr>
        <w:ind w:firstLine="1440"/>
        <w:jc w:val="both"/>
        <w:rPr>
          <w:sz w:val="28"/>
          <w:szCs w:val="28"/>
        </w:rPr>
      </w:pPr>
      <w:proofErr w:type="gramStart"/>
      <w:r w:rsidRPr="00E20647">
        <w:rPr>
          <w:sz w:val="28"/>
          <w:szCs w:val="28"/>
        </w:rPr>
        <w:t>Colegas, hoje vamos ter</w:t>
      </w:r>
      <w:proofErr w:type="gramEnd"/>
      <w:r w:rsidRPr="00E20647">
        <w:rPr>
          <w:sz w:val="28"/>
          <w:szCs w:val="28"/>
        </w:rPr>
        <w:t xml:space="preserve"> um dia de trabalho intenso. Eu queria, em primeiro lugar, dar algumas notícias, alguns avisos. Nós tivemos uma produtiva semana de audiências públicas. </w:t>
      </w:r>
    </w:p>
    <w:p w:rsidR="00E20647" w:rsidRPr="00E20647" w:rsidRDefault="00E20647" w:rsidP="00E20647">
      <w:pPr>
        <w:ind w:firstLine="1440"/>
        <w:jc w:val="both"/>
        <w:rPr>
          <w:sz w:val="28"/>
          <w:szCs w:val="28"/>
        </w:rPr>
      </w:pPr>
      <w:r w:rsidRPr="00E20647">
        <w:rPr>
          <w:sz w:val="28"/>
          <w:szCs w:val="28"/>
        </w:rPr>
        <w:t xml:space="preserve">Aqueles que puderam acompanhar aqui são testemunhas da qualidade das exposições. Eu realmente fiquei muito surpreso, positivamente impactado com a qualidade das exposições, e aqueles que não puderam, tenho certeza de que acompanharam – muitos – via Internet, que também foi uma sacada, uma ideia muito interessante. </w:t>
      </w:r>
    </w:p>
    <w:p w:rsidR="00E20647" w:rsidRPr="00E20647" w:rsidRDefault="00E20647" w:rsidP="00E20647">
      <w:pPr>
        <w:ind w:firstLine="1440"/>
        <w:jc w:val="both"/>
        <w:rPr>
          <w:sz w:val="28"/>
          <w:szCs w:val="28"/>
        </w:rPr>
      </w:pPr>
      <w:r w:rsidRPr="00E20647">
        <w:rPr>
          <w:sz w:val="28"/>
          <w:szCs w:val="28"/>
        </w:rPr>
        <w:t xml:space="preserve">Em relação ao custo, eu pedi ao Guilherme e ao Leandro, que providenciaram. Nosso custo médio por convidado foi de R$877,00. Tivemos despesas apenas com </w:t>
      </w:r>
      <w:proofErr w:type="gramStart"/>
      <w:r w:rsidRPr="00E20647">
        <w:rPr>
          <w:sz w:val="28"/>
          <w:szCs w:val="28"/>
        </w:rPr>
        <w:t>8</w:t>
      </w:r>
      <w:proofErr w:type="gramEnd"/>
      <w:r w:rsidRPr="00E20647">
        <w:rPr>
          <w:sz w:val="28"/>
          <w:szCs w:val="28"/>
        </w:rPr>
        <w:t xml:space="preserve"> passagens, 4 hospedagens, o restante foi por conta própria. (</w:t>
      </w:r>
      <w:r w:rsidRPr="00E20647">
        <w:rPr>
          <w:i/>
          <w:sz w:val="28"/>
          <w:szCs w:val="28"/>
        </w:rPr>
        <w:t>Pausa.</w:t>
      </w:r>
      <w:r w:rsidRPr="00E20647">
        <w:rPr>
          <w:sz w:val="28"/>
          <w:szCs w:val="28"/>
        </w:rPr>
        <w:t>)</w:t>
      </w:r>
    </w:p>
    <w:p w:rsidR="00E20647" w:rsidRPr="00E20647" w:rsidRDefault="00E20647" w:rsidP="00E20647">
      <w:pPr>
        <w:ind w:firstLine="1440"/>
        <w:jc w:val="both"/>
        <w:rPr>
          <w:sz w:val="28"/>
          <w:szCs w:val="28"/>
        </w:rPr>
      </w:pPr>
      <w:r w:rsidRPr="00E20647">
        <w:rPr>
          <w:sz w:val="28"/>
          <w:szCs w:val="28"/>
        </w:rPr>
        <w:t xml:space="preserve">O Secretário da Comissão está me informando que esse custo médio é só dos convidados que pediram passagem. A grande maioria não pediu, </w:t>
      </w:r>
      <w:proofErr w:type="gramStart"/>
      <w:r w:rsidRPr="00E20647">
        <w:rPr>
          <w:sz w:val="28"/>
          <w:szCs w:val="28"/>
        </w:rPr>
        <w:t>veio por si própria</w:t>
      </w:r>
      <w:proofErr w:type="gramEnd"/>
      <w:r w:rsidRPr="00E20647">
        <w:rPr>
          <w:sz w:val="28"/>
          <w:szCs w:val="28"/>
        </w:rPr>
        <w:t xml:space="preserve">. Então é só para se </w:t>
      </w:r>
      <w:proofErr w:type="gramStart"/>
      <w:r w:rsidRPr="00E20647">
        <w:rPr>
          <w:sz w:val="28"/>
          <w:szCs w:val="28"/>
        </w:rPr>
        <w:t>ter</w:t>
      </w:r>
      <w:proofErr w:type="gramEnd"/>
      <w:r w:rsidRPr="00E20647">
        <w:rPr>
          <w:sz w:val="28"/>
          <w:szCs w:val="28"/>
        </w:rPr>
        <w:t xml:space="preserve"> uma ideia de que o resultado, o custo benefício é bastante razoável.</w:t>
      </w:r>
    </w:p>
    <w:p w:rsidR="00E20647" w:rsidRPr="00E20647" w:rsidRDefault="00E20647" w:rsidP="00E20647">
      <w:pPr>
        <w:ind w:firstLine="1440"/>
        <w:jc w:val="both"/>
        <w:rPr>
          <w:sz w:val="28"/>
          <w:szCs w:val="28"/>
        </w:rPr>
      </w:pPr>
      <w:r w:rsidRPr="00E20647">
        <w:rPr>
          <w:sz w:val="28"/>
          <w:szCs w:val="28"/>
        </w:rPr>
        <w:t>Também a Silvia e a Adriana fizeram um resumo das audiências públicas. Generosamente nos encaminharam. Muito bom o resumo.</w:t>
      </w:r>
    </w:p>
    <w:p w:rsidR="00E20647" w:rsidRPr="00E20647" w:rsidRDefault="00E20647" w:rsidP="00E20647">
      <w:pPr>
        <w:ind w:firstLine="1440"/>
        <w:jc w:val="both"/>
        <w:rPr>
          <w:sz w:val="28"/>
          <w:szCs w:val="28"/>
        </w:rPr>
      </w:pPr>
      <w:r w:rsidRPr="00E20647">
        <w:rPr>
          <w:sz w:val="28"/>
          <w:szCs w:val="28"/>
        </w:rPr>
        <w:t>E antes de fazermos um apanhado do que já votamos e do que ainda há por votar precisamos definir alguns pontos.</w:t>
      </w:r>
    </w:p>
    <w:p w:rsidR="00E20647" w:rsidRPr="00E20647" w:rsidRDefault="00E20647" w:rsidP="00E20647">
      <w:pPr>
        <w:ind w:firstLine="1440"/>
        <w:jc w:val="both"/>
        <w:rPr>
          <w:sz w:val="28"/>
          <w:szCs w:val="28"/>
        </w:rPr>
      </w:pPr>
      <w:r w:rsidRPr="00E20647">
        <w:rPr>
          <w:sz w:val="28"/>
          <w:szCs w:val="28"/>
        </w:rPr>
        <w:t xml:space="preserve">Ainda dentro do campo dos avisos. </w:t>
      </w:r>
    </w:p>
    <w:p w:rsidR="00E20647" w:rsidRPr="00E20647" w:rsidRDefault="00E20647" w:rsidP="00E20647">
      <w:pPr>
        <w:ind w:firstLine="1440"/>
        <w:jc w:val="both"/>
        <w:rPr>
          <w:sz w:val="28"/>
          <w:szCs w:val="28"/>
        </w:rPr>
      </w:pPr>
      <w:r w:rsidRPr="00E20647">
        <w:rPr>
          <w:sz w:val="28"/>
          <w:szCs w:val="28"/>
        </w:rPr>
        <w:t xml:space="preserve">O primeiro deles é que fui alertado pelo nosso... Ainda está aberta a reunião, ainda não vamos para deliberação. Fui alertado pelo Dr. </w:t>
      </w:r>
      <w:proofErr w:type="spellStart"/>
      <w:r w:rsidRPr="00E20647">
        <w:rPr>
          <w:sz w:val="28"/>
          <w:szCs w:val="28"/>
        </w:rPr>
        <w:t>Hage</w:t>
      </w:r>
      <w:proofErr w:type="spellEnd"/>
      <w:r w:rsidRPr="00E20647">
        <w:rPr>
          <w:sz w:val="28"/>
          <w:szCs w:val="28"/>
        </w:rPr>
        <w:t xml:space="preserve">, que aqui nos acompanha mais uma vez, no nosso trabalho, de que havia uma notícia na Comissão de Constituição e Justiça de que caminhara projeto do Senador Ricardo </w:t>
      </w:r>
      <w:proofErr w:type="spellStart"/>
      <w:r w:rsidRPr="00E20647">
        <w:rPr>
          <w:sz w:val="28"/>
          <w:szCs w:val="28"/>
        </w:rPr>
        <w:t>Ferraço</w:t>
      </w:r>
      <w:proofErr w:type="spellEnd"/>
      <w:r w:rsidRPr="00E20647">
        <w:rPr>
          <w:sz w:val="28"/>
          <w:szCs w:val="28"/>
        </w:rPr>
        <w:t xml:space="preserve">, inclusive com uma afetação do Presidente da Comissão para que ele fosse o relator na CCJ. Eu o procurei, o Senador Vital do Rêgo, falei com ele, que me explicou que, justamente, avocou para poder ter o controle da situação. Em alguma medida, essa pressa do Senador </w:t>
      </w:r>
      <w:proofErr w:type="spellStart"/>
      <w:r w:rsidRPr="00E20647">
        <w:rPr>
          <w:sz w:val="28"/>
          <w:szCs w:val="28"/>
        </w:rPr>
        <w:t>Ferraço</w:t>
      </w:r>
      <w:proofErr w:type="spellEnd"/>
      <w:r w:rsidRPr="00E20647">
        <w:rPr>
          <w:sz w:val="28"/>
          <w:szCs w:val="28"/>
        </w:rPr>
        <w:t xml:space="preserve"> é até bom para nós porque, se conseguirmos </w:t>
      </w:r>
      <w:r w:rsidRPr="00E20647">
        <w:rPr>
          <w:sz w:val="28"/>
          <w:szCs w:val="28"/>
        </w:rPr>
        <w:lastRenderedPageBreak/>
        <w:t xml:space="preserve">disparar o projeto no final de setembro, eu tenho a impressão de que vai ter a tramitação porque o indicativo que tenho, tanto do Presidente do Senado quanto do próprio Senador Vital, é de que nosso projeto vai ser o carro-forte e o restante vai ser anexado para consideração. Claro, o Parlamentar tem a iniciativa do projeto, mas o nosso projeto será, vamos dizer, o principal na avaliação da CCJ. Então, só para dar notícia aos colegas de que prossigo nessa interlocução que vai, necessariamente, permanecer o término dos nossos trabalhos. </w:t>
      </w:r>
    </w:p>
    <w:p w:rsidR="00E20647" w:rsidRPr="00E20647" w:rsidRDefault="00E20647" w:rsidP="00E20647">
      <w:pPr>
        <w:ind w:firstLine="1440"/>
        <w:jc w:val="both"/>
        <w:rPr>
          <w:sz w:val="28"/>
          <w:szCs w:val="28"/>
        </w:rPr>
      </w:pPr>
      <w:r w:rsidRPr="00E20647">
        <w:rPr>
          <w:sz w:val="28"/>
          <w:szCs w:val="28"/>
        </w:rPr>
        <w:t xml:space="preserve">Em relação à Comissão do Ministério da Justiça, eu não tive mais nenhum retorno de como andam os trabalhos por lá. Quem me municia um pouco é o Francisco dizendo que se encontra em dificuldades o projeto para caminhar. Eu não sei se a </w:t>
      </w:r>
      <w:proofErr w:type="spellStart"/>
      <w:r w:rsidRPr="00E20647">
        <w:rPr>
          <w:sz w:val="28"/>
          <w:szCs w:val="28"/>
        </w:rPr>
        <w:t>Mariella</w:t>
      </w:r>
      <w:proofErr w:type="spellEnd"/>
      <w:r w:rsidRPr="00E20647">
        <w:rPr>
          <w:sz w:val="28"/>
          <w:szCs w:val="28"/>
        </w:rPr>
        <w:t xml:space="preserve"> tem acompanhado as reuniões lá. (</w:t>
      </w:r>
      <w:r w:rsidRPr="00E20647">
        <w:rPr>
          <w:i/>
          <w:sz w:val="28"/>
          <w:szCs w:val="28"/>
        </w:rPr>
        <w:t>Pausa.</w:t>
      </w:r>
      <w:r w:rsidRPr="00E20647">
        <w:rPr>
          <w:sz w:val="28"/>
          <w:szCs w:val="28"/>
        </w:rPr>
        <w:t>)</w:t>
      </w:r>
    </w:p>
    <w:p w:rsidR="00E20647" w:rsidRPr="00E20647" w:rsidRDefault="00E20647" w:rsidP="00E20647">
      <w:pPr>
        <w:ind w:firstLine="1440"/>
        <w:jc w:val="both"/>
        <w:rPr>
          <w:sz w:val="28"/>
          <w:szCs w:val="28"/>
        </w:rPr>
      </w:pPr>
      <w:r w:rsidRPr="00E20647">
        <w:rPr>
          <w:sz w:val="28"/>
          <w:szCs w:val="28"/>
        </w:rPr>
        <w:t>Não? (</w:t>
      </w:r>
      <w:r w:rsidRPr="00E20647">
        <w:rPr>
          <w:i/>
          <w:sz w:val="28"/>
          <w:szCs w:val="28"/>
        </w:rPr>
        <w:t>Pausa.</w:t>
      </w:r>
      <w:r w:rsidRPr="00E20647">
        <w:rPr>
          <w:sz w:val="28"/>
          <w:szCs w:val="28"/>
        </w:rPr>
        <w:t>)</w:t>
      </w:r>
    </w:p>
    <w:p w:rsidR="00E20647" w:rsidRPr="00E20647" w:rsidRDefault="00E20647" w:rsidP="00E20647">
      <w:pPr>
        <w:ind w:firstLine="1440"/>
        <w:jc w:val="both"/>
        <w:rPr>
          <w:sz w:val="28"/>
          <w:szCs w:val="28"/>
        </w:rPr>
      </w:pPr>
      <w:r w:rsidRPr="00E20647">
        <w:rPr>
          <w:sz w:val="28"/>
          <w:szCs w:val="28"/>
        </w:rPr>
        <w:t>Só as notícias.</w:t>
      </w:r>
    </w:p>
    <w:p w:rsidR="00E20647" w:rsidRPr="00E20647" w:rsidRDefault="00E20647" w:rsidP="00E20647">
      <w:pPr>
        <w:ind w:firstLine="1440"/>
        <w:jc w:val="both"/>
        <w:rPr>
          <w:sz w:val="28"/>
          <w:szCs w:val="28"/>
        </w:rPr>
      </w:pPr>
      <w:r w:rsidRPr="00E20647">
        <w:rPr>
          <w:sz w:val="28"/>
          <w:szCs w:val="28"/>
        </w:rPr>
        <w:t xml:space="preserve">Eu realmente estou </w:t>
      </w:r>
      <w:proofErr w:type="gramStart"/>
      <w:r w:rsidRPr="00E20647">
        <w:rPr>
          <w:sz w:val="28"/>
          <w:szCs w:val="28"/>
        </w:rPr>
        <w:t>em compasso de espera</w:t>
      </w:r>
      <w:proofErr w:type="gramEnd"/>
      <w:r w:rsidRPr="00E20647">
        <w:rPr>
          <w:sz w:val="28"/>
          <w:szCs w:val="28"/>
        </w:rPr>
        <w:t xml:space="preserve">, aguardando um novo contato deles. Hoje também não mandaram nem o observador, que normalmente vem. Então, estamos </w:t>
      </w:r>
      <w:proofErr w:type="gramStart"/>
      <w:r w:rsidRPr="00E20647">
        <w:rPr>
          <w:sz w:val="28"/>
          <w:szCs w:val="28"/>
        </w:rPr>
        <w:t>em compasso de espera</w:t>
      </w:r>
      <w:proofErr w:type="gramEnd"/>
      <w:r w:rsidRPr="00E20647">
        <w:rPr>
          <w:sz w:val="28"/>
          <w:szCs w:val="28"/>
        </w:rPr>
        <w:t xml:space="preserve">. </w:t>
      </w:r>
    </w:p>
    <w:p w:rsidR="00E20647" w:rsidRPr="00E20647" w:rsidRDefault="00E20647" w:rsidP="00E20647">
      <w:pPr>
        <w:ind w:firstLine="1440"/>
        <w:jc w:val="both"/>
        <w:rPr>
          <w:sz w:val="28"/>
          <w:szCs w:val="28"/>
        </w:rPr>
      </w:pPr>
      <w:r w:rsidRPr="00E20647">
        <w:rPr>
          <w:sz w:val="28"/>
          <w:szCs w:val="28"/>
        </w:rPr>
        <w:t xml:space="preserve">Temos as duas últimas reuniões marcadas. Se não houver prorrogação, estão marcadas, como todos nós sabemos, para 26 e 27 de setembro. A minha proposta de trabalho é que, se nós conseguirmos votar hoje os pontos remanescentes na parte de arbitragem, que são poucos, mas são substanciais, um deles é a questão societária, se conseguirmos terminar a votação, nas duas últimas reuniões, </w:t>
      </w:r>
      <w:proofErr w:type="gramStart"/>
      <w:r w:rsidRPr="00E20647">
        <w:rPr>
          <w:sz w:val="28"/>
          <w:szCs w:val="28"/>
        </w:rPr>
        <w:t>faríamos</w:t>
      </w:r>
      <w:proofErr w:type="gramEnd"/>
      <w:r w:rsidRPr="00E20647">
        <w:rPr>
          <w:sz w:val="28"/>
          <w:szCs w:val="28"/>
        </w:rPr>
        <w:t xml:space="preserve"> a consolidação dos textos e, a partir dessa consolidação, e aí vem a segunda proposta, se nós conseguirmos cumprir esse calendário... Fui informado, pelo Guilherme e pelo Leandro, de que podemos encaminhar o projeto mesmo </w:t>
      </w:r>
      <w:proofErr w:type="gramStart"/>
      <w:r w:rsidRPr="00E20647">
        <w:rPr>
          <w:sz w:val="28"/>
          <w:szCs w:val="28"/>
        </w:rPr>
        <w:t>após</w:t>
      </w:r>
      <w:proofErr w:type="gramEnd"/>
      <w:r w:rsidRPr="00E20647">
        <w:rPr>
          <w:sz w:val="28"/>
          <w:szCs w:val="28"/>
        </w:rPr>
        <w:t xml:space="preserve"> terminado o prazo. O que não podemos fazer mais são reuniões, mas podemos encaminhar posteriormente o projeto. Então, a ideia, se nós conseguirmos, tudo também é uma questão de tentar... Se chegar a reunião, a 13ª, que é dia 27, e não tivermos com tudo pronto, paciência, prorrogamos, mas, a ideia é tentar concluir esse trabalho. Então, esses dois últimos dias seriam de consolidação e votação dos textos. </w:t>
      </w:r>
    </w:p>
    <w:p w:rsidR="00E20647" w:rsidRPr="00E20647" w:rsidRDefault="00E20647" w:rsidP="00E20647">
      <w:pPr>
        <w:ind w:firstLine="1440"/>
        <w:jc w:val="both"/>
        <w:rPr>
          <w:sz w:val="28"/>
          <w:szCs w:val="28"/>
        </w:rPr>
      </w:pPr>
      <w:r w:rsidRPr="00E20647">
        <w:rPr>
          <w:sz w:val="28"/>
          <w:szCs w:val="28"/>
        </w:rPr>
        <w:t xml:space="preserve">O que eu proponho depois de ver as audiências públicas e depois de ver o andamento do nosso trabalho? Nós vamos precisar definir, finalmente, se vamos apresentar dois projetos, um para a mediação, outro para a arbitragem, e também se esse projeto, em relação à arbitragem, será uma nova lei ou se será uma emenda à atual. Como isso tudo, essa decisão, </w:t>
      </w:r>
      <w:r w:rsidRPr="00E20647">
        <w:rPr>
          <w:sz w:val="28"/>
          <w:szCs w:val="28"/>
        </w:rPr>
        <w:lastRenderedPageBreak/>
        <w:t xml:space="preserve">terá um conteúdo técnico, como essa decisão dependerá do conjunto das nossas mudanças, eu creio que isso possa ser definido no final, quando nós já tivermos a visão completa do que vai ser alterado, do que vai precisar alterar, e aí o Dr. </w:t>
      </w:r>
      <w:proofErr w:type="spellStart"/>
      <w:r w:rsidRPr="00E20647">
        <w:rPr>
          <w:sz w:val="28"/>
          <w:szCs w:val="28"/>
        </w:rPr>
        <w:t>Hage</w:t>
      </w:r>
      <w:proofErr w:type="spellEnd"/>
      <w:r w:rsidRPr="00E20647">
        <w:rPr>
          <w:sz w:val="28"/>
          <w:szCs w:val="28"/>
        </w:rPr>
        <w:t xml:space="preserve"> vai ter uma participação muito interessante, porque ele vai nos </w:t>
      </w:r>
      <w:proofErr w:type="gramStart"/>
      <w:r w:rsidRPr="00E20647">
        <w:rPr>
          <w:sz w:val="28"/>
          <w:szCs w:val="28"/>
        </w:rPr>
        <w:t>dizer,</w:t>
      </w:r>
      <w:proofErr w:type="gramEnd"/>
      <w:r w:rsidRPr="00E20647">
        <w:rPr>
          <w:sz w:val="28"/>
          <w:szCs w:val="28"/>
        </w:rPr>
        <w:t xml:space="preserve"> do ponto de vista técnico, o que é melhor para a tramitação do projeto: se são dois, se é um só, se emenda, se não emenda. Então, acho que essa deliberação, se fosse antes, seria muito prematura. Ainda agora, ela será prematura porque não temos o conjunto todo das nossas visões.</w:t>
      </w:r>
    </w:p>
    <w:p w:rsidR="00E20647" w:rsidRPr="00E20647" w:rsidRDefault="00E20647" w:rsidP="00E20647">
      <w:pPr>
        <w:ind w:firstLine="1440"/>
        <w:jc w:val="both"/>
        <w:rPr>
          <w:sz w:val="28"/>
          <w:szCs w:val="28"/>
        </w:rPr>
      </w:pPr>
      <w:r w:rsidRPr="00E20647">
        <w:rPr>
          <w:sz w:val="28"/>
          <w:szCs w:val="28"/>
        </w:rPr>
        <w:t>Estão de acordo sobre esse tema? Querem falar alguma coisa? Ou podemos prosseguir dessa forma, deixando essa deliberação para o final, nas duas últimas reuniões?</w:t>
      </w:r>
    </w:p>
    <w:p w:rsidR="00E20647" w:rsidRPr="00E20647" w:rsidRDefault="00E20647" w:rsidP="00E20647">
      <w:pPr>
        <w:ind w:firstLine="1440"/>
        <w:jc w:val="both"/>
        <w:rPr>
          <w:sz w:val="28"/>
          <w:szCs w:val="28"/>
        </w:rPr>
      </w:pPr>
      <w:r w:rsidRPr="00E20647">
        <w:rPr>
          <w:b/>
          <w:sz w:val="28"/>
          <w:szCs w:val="28"/>
        </w:rPr>
        <w:t>O SR. MARCELO NOBRE</w:t>
      </w:r>
      <w:r w:rsidRPr="00E20647">
        <w:rPr>
          <w:sz w:val="28"/>
          <w:szCs w:val="28"/>
        </w:rPr>
        <w:t xml:space="preserve"> – Eu estou de acordo também, só queria fazer uma pergunta, Presidente.</w:t>
      </w:r>
    </w:p>
    <w:p w:rsidR="00E20647" w:rsidRPr="00E20647" w:rsidRDefault="00E20647" w:rsidP="00E20647">
      <w:pPr>
        <w:ind w:firstLine="1440"/>
        <w:jc w:val="both"/>
        <w:rPr>
          <w:sz w:val="28"/>
          <w:szCs w:val="28"/>
        </w:rPr>
      </w:pPr>
      <w:r w:rsidRPr="00E20647">
        <w:rPr>
          <w:b/>
          <w:sz w:val="28"/>
          <w:szCs w:val="28"/>
        </w:rPr>
        <w:t xml:space="preserve">O </w:t>
      </w:r>
      <w:proofErr w:type="gramStart"/>
      <w:r w:rsidRPr="00E20647">
        <w:rPr>
          <w:b/>
          <w:sz w:val="28"/>
          <w:szCs w:val="28"/>
        </w:rPr>
        <w:t>SR.</w:t>
      </w:r>
      <w:proofErr w:type="gramEnd"/>
      <w:r w:rsidRPr="00E20647">
        <w:rPr>
          <w:b/>
          <w:sz w:val="28"/>
          <w:szCs w:val="28"/>
        </w:rPr>
        <w:t xml:space="preserve"> PRESIDENTE</w:t>
      </w:r>
      <w:r w:rsidRPr="00E20647">
        <w:rPr>
          <w:sz w:val="28"/>
          <w:szCs w:val="28"/>
        </w:rPr>
        <w:t xml:space="preserve"> (Luis Felipe Salomão) – Pois não.</w:t>
      </w:r>
    </w:p>
    <w:p w:rsidR="00E20647" w:rsidRPr="00E20647" w:rsidRDefault="00E20647" w:rsidP="00E20647">
      <w:pPr>
        <w:ind w:firstLine="1440"/>
        <w:jc w:val="both"/>
        <w:rPr>
          <w:sz w:val="28"/>
          <w:szCs w:val="28"/>
        </w:rPr>
      </w:pPr>
      <w:r w:rsidRPr="00E20647">
        <w:rPr>
          <w:b/>
          <w:sz w:val="28"/>
          <w:szCs w:val="28"/>
        </w:rPr>
        <w:t>O SR. MARCELO NOBRE</w:t>
      </w:r>
      <w:r w:rsidRPr="00E20647">
        <w:rPr>
          <w:sz w:val="28"/>
          <w:szCs w:val="28"/>
        </w:rPr>
        <w:t xml:space="preserve"> – A gente tem essa reunião hoje e as próximas são nos dias 26 e 27? Nós não teremos antes, nenhuma?</w:t>
      </w:r>
    </w:p>
    <w:p w:rsidR="00E20647" w:rsidRPr="00E20647" w:rsidRDefault="00E20647" w:rsidP="00E20647">
      <w:pPr>
        <w:ind w:firstLine="1440"/>
        <w:jc w:val="both"/>
        <w:rPr>
          <w:sz w:val="28"/>
          <w:szCs w:val="28"/>
        </w:rPr>
      </w:pPr>
      <w:r w:rsidRPr="00E20647">
        <w:rPr>
          <w:b/>
          <w:sz w:val="28"/>
          <w:szCs w:val="28"/>
        </w:rPr>
        <w:t xml:space="preserve">O </w:t>
      </w:r>
      <w:proofErr w:type="gramStart"/>
      <w:r w:rsidRPr="00E20647">
        <w:rPr>
          <w:b/>
          <w:sz w:val="28"/>
          <w:szCs w:val="28"/>
        </w:rPr>
        <w:t>SR.</w:t>
      </w:r>
      <w:proofErr w:type="gramEnd"/>
      <w:r w:rsidRPr="00E20647">
        <w:rPr>
          <w:b/>
          <w:sz w:val="28"/>
          <w:szCs w:val="28"/>
        </w:rPr>
        <w:t xml:space="preserve"> PRESIDENTE</w:t>
      </w:r>
      <w:r w:rsidRPr="00E20647">
        <w:rPr>
          <w:sz w:val="28"/>
          <w:szCs w:val="28"/>
        </w:rPr>
        <w:t xml:space="preserve"> (Luis Felipe Salomão) – Eu queria ver, Marcelo, se a gente conseguia vencer esses pontos. Se a gente conseguir vencer esses pontos hoje, não há necessidade, porque vamos discutir só texto, e texto é fácil, porque a gente vai trocando pelo </w:t>
      </w:r>
      <w:r w:rsidRPr="00E20647">
        <w:rPr>
          <w:i/>
          <w:sz w:val="28"/>
          <w:szCs w:val="28"/>
        </w:rPr>
        <w:t>e-mail</w:t>
      </w:r>
      <w:r w:rsidRPr="00E20647">
        <w:rPr>
          <w:sz w:val="28"/>
          <w:szCs w:val="28"/>
        </w:rPr>
        <w:t>. Vamos precisar deliberar esses pontos – um projeto só, ou dois –, dos quais também termos a parte técnica a ser considerada na deliberação que fazemos aqui. Então, dois dias de esforço conjunto de trabalho me parecem suficientes, se for só texto.</w:t>
      </w:r>
    </w:p>
    <w:p w:rsidR="00E20647" w:rsidRPr="00E20647" w:rsidRDefault="00E20647" w:rsidP="00E20647">
      <w:pPr>
        <w:ind w:firstLine="1440"/>
        <w:jc w:val="both"/>
        <w:rPr>
          <w:sz w:val="28"/>
          <w:szCs w:val="28"/>
        </w:rPr>
      </w:pPr>
      <w:r w:rsidRPr="00E20647">
        <w:rPr>
          <w:b/>
          <w:sz w:val="28"/>
          <w:szCs w:val="28"/>
        </w:rPr>
        <w:t xml:space="preserve">A </w:t>
      </w:r>
      <w:proofErr w:type="spellStart"/>
      <w:proofErr w:type="gramStart"/>
      <w:r w:rsidRPr="00E20647">
        <w:rPr>
          <w:b/>
          <w:sz w:val="28"/>
          <w:szCs w:val="28"/>
        </w:rPr>
        <w:t>SR</w:t>
      </w:r>
      <w:r w:rsidRPr="00E20647">
        <w:rPr>
          <w:b/>
          <w:sz w:val="28"/>
          <w:szCs w:val="28"/>
          <w:vertAlign w:val="superscript"/>
        </w:rPr>
        <w:t>a</w:t>
      </w:r>
      <w:proofErr w:type="spellEnd"/>
      <w:proofErr w:type="gramEnd"/>
      <w:r w:rsidRPr="00E20647">
        <w:rPr>
          <w:b/>
          <w:sz w:val="28"/>
          <w:szCs w:val="28"/>
        </w:rPr>
        <w:t xml:space="preserve"> SILVIA RODRIGUES PEREIRA PACHICOSKI</w:t>
      </w:r>
      <w:r w:rsidRPr="00E20647">
        <w:rPr>
          <w:sz w:val="28"/>
          <w:szCs w:val="28"/>
        </w:rPr>
        <w:t xml:space="preserve"> –  Ministro.</w:t>
      </w:r>
    </w:p>
    <w:p w:rsidR="00E20647" w:rsidRPr="00E20647" w:rsidRDefault="00E20647" w:rsidP="00E20647">
      <w:pPr>
        <w:ind w:firstLine="1440"/>
        <w:jc w:val="both"/>
        <w:rPr>
          <w:sz w:val="28"/>
          <w:szCs w:val="28"/>
        </w:rPr>
      </w:pPr>
      <w:r w:rsidRPr="00E20647">
        <w:rPr>
          <w:b/>
          <w:sz w:val="28"/>
          <w:szCs w:val="28"/>
        </w:rPr>
        <w:t xml:space="preserve">O </w:t>
      </w:r>
      <w:proofErr w:type="gramStart"/>
      <w:r w:rsidRPr="00E20647">
        <w:rPr>
          <w:b/>
          <w:sz w:val="28"/>
          <w:szCs w:val="28"/>
        </w:rPr>
        <w:t>SR.</w:t>
      </w:r>
      <w:proofErr w:type="gramEnd"/>
      <w:r w:rsidRPr="00E20647">
        <w:rPr>
          <w:b/>
          <w:sz w:val="28"/>
          <w:szCs w:val="28"/>
        </w:rPr>
        <w:t xml:space="preserve"> PRESIDENTE</w:t>
      </w:r>
      <w:r w:rsidRPr="00E20647">
        <w:rPr>
          <w:sz w:val="28"/>
          <w:szCs w:val="28"/>
        </w:rPr>
        <w:t xml:space="preserve"> (Luis Felipe Salomão) – Então...</w:t>
      </w:r>
    </w:p>
    <w:p w:rsidR="00E20647" w:rsidRPr="00E20647" w:rsidRDefault="00E20647" w:rsidP="00E20647">
      <w:pPr>
        <w:ind w:firstLine="1440"/>
        <w:jc w:val="both"/>
        <w:rPr>
          <w:sz w:val="28"/>
          <w:szCs w:val="28"/>
        </w:rPr>
      </w:pPr>
      <w:r w:rsidRPr="00E20647">
        <w:rPr>
          <w:b/>
          <w:sz w:val="28"/>
          <w:szCs w:val="28"/>
        </w:rPr>
        <w:t xml:space="preserve">A </w:t>
      </w:r>
      <w:proofErr w:type="spellStart"/>
      <w:proofErr w:type="gramStart"/>
      <w:r w:rsidRPr="00E20647">
        <w:rPr>
          <w:b/>
          <w:sz w:val="28"/>
          <w:szCs w:val="28"/>
        </w:rPr>
        <w:t>SR</w:t>
      </w:r>
      <w:r w:rsidRPr="00E20647">
        <w:rPr>
          <w:b/>
          <w:sz w:val="28"/>
          <w:szCs w:val="28"/>
          <w:vertAlign w:val="superscript"/>
        </w:rPr>
        <w:t>a</w:t>
      </w:r>
      <w:proofErr w:type="spellEnd"/>
      <w:proofErr w:type="gramEnd"/>
      <w:r w:rsidRPr="00E20647">
        <w:rPr>
          <w:b/>
          <w:sz w:val="28"/>
          <w:szCs w:val="28"/>
        </w:rPr>
        <w:t xml:space="preserve"> SILVIA RODRIGUES PEREIRA PACHICOSKI</w:t>
      </w:r>
      <w:r w:rsidRPr="00E20647">
        <w:rPr>
          <w:sz w:val="28"/>
          <w:szCs w:val="28"/>
        </w:rPr>
        <w:t xml:space="preserve"> – Ministro, algumas entidades, nas audiências públicas, mencionaram a intenção de poder se manifestar ou interagir com a Comissão diante do texto formado. Vamos apreciar isso? Deixamos para que isso aconteça dentro do processo legislativo, depois dos comentários das entidades? O que o senhor imagina?</w:t>
      </w:r>
    </w:p>
    <w:p w:rsidR="00E20647" w:rsidRPr="00E20647" w:rsidRDefault="00E20647" w:rsidP="00E20647">
      <w:pPr>
        <w:ind w:firstLine="1440"/>
        <w:jc w:val="both"/>
        <w:rPr>
          <w:sz w:val="28"/>
          <w:szCs w:val="28"/>
        </w:rPr>
      </w:pPr>
      <w:r w:rsidRPr="00E20647">
        <w:rPr>
          <w:b/>
          <w:sz w:val="28"/>
          <w:szCs w:val="28"/>
        </w:rPr>
        <w:t xml:space="preserve">O </w:t>
      </w:r>
      <w:proofErr w:type="gramStart"/>
      <w:r w:rsidRPr="00E20647">
        <w:rPr>
          <w:b/>
          <w:sz w:val="28"/>
          <w:szCs w:val="28"/>
        </w:rPr>
        <w:t>SR.</w:t>
      </w:r>
      <w:proofErr w:type="gramEnd"/>
      <w:r w:rsidRPr="00E20647">
        <w:rPr>
          <w:b/>
          <w:sz w:val="28"/>
          <w:szCs w:val="28"/>
        </w:rPr>
        <w:t xml:space="preserve"> PRESIDENTE</w:t>
      </w:r>
      <w:r w:rsidRPr="00E20647">
        <w:rPr>
          <w:sz w:val="28"/>
          <w:szCs w:val="28"/>
        </w:rPr>
        <w:t xml:space="preserve"> (Luis Felipe Salomão) – Eu vou colocar o tema </w:t>
      </w:r>
      <w:smartTag w:uri="urn:schemas-microsoft-com:office:smarttags" w:element="PersonName">
        <w:smartTagPr>
          <w:attr w:name="ProductID" w:val="em discussão. Também"/>
        </w:smartTagPr>
        <w:r w:rsidRPr="00E20647">
          <w:rPr>
            <w:sz w:val="28"/>
            <w:szCs w:val="28"/>
          </w:rPr>
          <w:t>em discussão. Também</w:t>
        </w:r>
      </w:smartTag>
      <w:r w:rsidRPr="00E20647">
        <w:rPr>
          <w:sz w:val="28"/>
          <w:szCs w:val="28"/>
        </w:rPr>
        <w:t xml:space="preserve"> vou colocar que, diante das audiências públicas, depois de concluídas as nossas votações quanto aos pontos remanescentes, se nas duas próximas reuniões destacaríamos um ou </w:t>
      </w:r>
      <w:r w:rsidRPr="00E20647">
        <w:rPr>
          <w:sz w:val="28"/>
          <w:szCs w:val="28"/>
        </w:rPr>
        <w:lastRenderedPageBreak/>
        <w:t>outro ponto para revisitarmos, ainda que seja para ratificar a votação, para termos certeza de que é preciso ter convicção naquilo que deliberamos. Por exemplo, quando formos votar o texto, há uma sugestão do Ministro Walton em relação à arbitragem na Administração Pública, e me parece que fica mesmo capenga sem aquele complemento. Ele até apresentou a sugestão.</w:t>
      </w:r>
    </w:p>
    <w:p w:rsidR="00E20647" w:rsidRPr="00E20647" w:rsidRDefault="00E20647" w:rsidP="00E20647">
      <w:pPr>
        <w:ind w:firstLine="1440"/>
        <w:jc w:val="both"/>
        <w:rPr>
          <w:sz w:val="28"/>
          <w:szCs w:val="28"/>
        </w:rPr>
      </w:pPr>
      <w:r w:rsidRPr="00E20647">
        <w:rPr>
          <w:sz w:val="28"/>
          <w:szCs w:val="28"/>
        </w:rPr>
        <w:t>Ministro Walton, por favor.</w:t>
      </w:r>
    </w:p>
    <w:p w:rsidR="00E20647" w:rsidRPr="00E20647" w:rsidRDefault="00E20647" w:rsidP="00E20647">
      <w:pPr>
        <w:ind w:firstLine="1440"/>
        <w:jc w:val="both"/>
        <w:rPr>
          <w:sz w:val="28"/>
          <w:szCs w:val="28"/>
        </w:rPr>
      </w:pPr>
      <w:r w:rsidRPr="00E20647">
        <w:rPr>
          <w:b/>
          <w:sz w:val="28"/>
          <w:szCs w:val="28"/>
        </w:rPr>
        <w:t xml:space="preserve">O SR. WALTON ALENCAR RODRIGUES </w:t>
      </w:r>
      <w:r w:rsidRPr="00E20647">
        <w:rPr>
          <w:sz w:val="28"/>
          <w:szCs w:val="28"/>
        </w:rPr>
        <w:t>– A matéria já foi discutida com os membros da Comissão de Redação, e o tema já foi resolvido, ou seja, vai ficar exatamente nos mesmos termos que foram aprovados por esta Comissão, com a supressão da menção à lei. Não é, Caio?</w:t>
      </w:r>
    </w:p>
    <w:p w:rsidR="00E20647" w:rsidRPr="00E20647" w:rsidRDefault="00E20647" w:rsidP="00E20647">
      <w:pPr>
        <w:ind w:firstLine="1440"/>
        <w:jc w:val="both"/>
        <w:rPr>
          <w:sz w:val="28"/>
          <w:szCs w:val="28"/>
        </w:rPr>
      </w:pPr>
      <w:r w:rsidRPr="00E20647">
        <w:rPr>
          <w:b/>
          <w:sz w:val="28"/>
          <w:szCs w:val="28"/>
        </w:rPr>
        <w:t xml:space="preserve">O </w:t>
      </w:r>
      <w:proofErr w:type="gramStart"/>
      <w:r w:rsidRPr="00E20647">
        <w:rPr>
          <w:b/>
          <w:sz w:val="28"/>
          <w:szCs w:val="28"/>
        </w:rPr>
        <w:t>SR.</w:t>
      </w:r>
      <w:proofErr w:type="gramEnd"/>
      <w:r w:rsidRPr="00E20647">
        <w:rPr>
          <w:b/>
          <w:sz w:val="28"/>
          <w:szCs w:val="28"/>
        </w:rPr>
        <w:t xml:space="preserve"> CAIO CESAR ROCHA </w:t>
      </w:r>
      <w:r w:rsidRPr="00E20647">
        <w:rPr>
          <w:sz w:val="28"/>
          <w:szCs w:val="28"/>
        </w:rPr>
        <w:t xml:space="preserve">– Na verdade, Presidente, quando nos reunimos sobre isso, na semana passada, nós percebemos que a menção à lei poderia restringir, poderia dar a interpretação de que somente as entidades de administração pública federal poderiam fazer uso da arbitragem, porque a lei trata de pessoas de direito público da União. Então, a ideia foi excluir isso e deliberar aqui na Comissão qual seria a solução. Eu acho que, quando a gente coloca na redação, às vezes pode surgir alguma dúvida que não foi debatida aqui e que posteriormente a gente pode </w:t>
      </w:r>
      <w:proofErr w:type="gramStart"/>
      <w:r w:rsidRPr="00E20647">
        <w:rPr>
          <w:sz w:val="28"/>
          <w:szCs w:val="28"/>
        </w:rPr>
        <w:t>trazer,</w:t>
      </w:r>
      <w:proofErr w:type="gramEnd"/>
      <w:r w:rsidRPr="00E20647">
        <w:rPr>
          <w:sz w:val="28"/>
          <w:szCs w:val="28"/>
        </w:rPr>
        <w:t xml:space="preserve"> como é o caso daquela proposta do Prof. Tucci, de discutir a supressão ou não do art. 25.</w:t>
      </w:r>
    </w:p>
    <w:p w:rsidR="00E20647" w:rsidRPr="00E20647" w:rsidRDefault="00E20647" w:rsidP="00E20647">
      <w:pPr>
        <w:ind w:firstLine="1440"/>
        <w:jc w:val="both"/>
        <w:rPr>
          <w:sz w:val="28"/>
          <w:szCs w:val="28"/>
        </w:rPr>
      </w:pPr>
      <w:r w:rsidRPr="00E20647">
        <w:rPr>
          <w:b/>
          <w:sz w:val="28"/>
          <w:szCs w:val="28"/>
        </w:rPr>
        <w:t xml:space="preserve">O SR. JOSÉ ANTÔNIO FICHTNER </w:t>
      </w:r>
      <w:r w:rsidRPr="00E20647">
        <w:rPr>
          <w:sz w:val="28"/>
          <w:szCs w:val="28"/>
        </w:rPr>
        <w:t>– É que o conteúdo da lei podia dar a entender ao intérprete que só as estruturas federais poderiam aderir à arbitragem, e a intenção da equipe aqui é montar uma proposta de lei nacional e não simplesmente federal.</w:t>
      </w:r>
    </w:p>
    <w:p w:rsidR="00E20647" w:rsidRPr="00E20647" w:rsidRDefault="00E20647" w:rsidP="00E20647">
      <w:pPr>
        <w:ind w:firstLine="1440"/>
        <w:jc w:val="both"/>
        <w:rPr>
          <w:sz w:val="28"/>
          <w:szCs w:val="28"/>
        </w:rPr>
      </w:pPr>
      <w:r w:rsidRPr="00E20647">
        <w:rPr>
          <w:b/>
          <w:sz w:val="28"/>
          <w:szCs w:val="28"/>
        </w:rPr>
        <w:t xml:space="preserve">O SR. WALTON ALENCAR RODRIGUES </w:t>
      </w:r>
      <w:r w:rsidRPr="00E20647">
        <w:rPr>
          <w:sz w:val="28"/>
          <w:szCs w:val="28"/>
        </w:rPr>
        <w:t xml:space="preserve">– </w:t>
      </w:r>
      <w:proofErr w:type="gramStart"/>
      <w:r w:rsidRPr="00E20647">
        <w:rPr>
          <w:sz w:val="28"/>
          <w:szCs w:val="28"/>
        </w:rPr>
        <w:t>Sr.</w:t>
      </w:r>
      <w:proofErr w:type="gramEnd"/>
      <w:r w:rsidRPr="00E20647">
        <w:rPr>
          <w:sz w:val="28"/>
          <w:szCs w:val="28"/>
        </w:rPr>
        <w:t xml:space="preserve"> Presidente, o sucesso ou fracasso de um dispositivo legal deriva predominantemente dos méritos que ele ostenta para a finalidade a que ele visa. Então, no caso concreto, o que nós desejamos é que a Administração Pública possa utilizar-se do mecanismo da arbitragem sem perder de mira as cautelas que são necessárias para evitar que haja transtornos na utilização dos dispositivos, sobretudo transtornos de ordem ética, que, na Administração Pública Federal, Estadual e Municipal, ocorrem com alguma frequência, infelizmente.</w:t>
      </w:r>
    </w:p>
    <w:p w:rsidR="00E20647" w:rsidRPr="00E20647" w:rsidRDefault="00E20647" w:rsidP="00E20647">
      <w:pPr>
        <w:ind w:firstLine="1440"/>
        <w:jc w:val="both"/>
        <w:rPr>
          <w:sz w:val="28"/>
          <w:szCs w:val="28"/>
        </w:rPr>
      </w:pPr>
      <w:r w:rsidRPr="00E20647">
        <w:rPr>
          <w:b/>
          <w:bCs/>
          <w:sz w:val="28"/>
          <w:szCs w:val="28"/>
        </w:rPr>
        <w:t xml:space="preserve">O </w:t>
      </w:r>
      <w:proofErr w:type="gramStart"/>
      <w:r w:rsidRPr="00E20647">
        <w:rPr>
          <w:b/>
          <w:bCs/>
          <w:sz w:val="28"/>
          <w:szCs w:val="28"/>
        </w:rPr>
        <w:t>SR.</w:t>
      </w:r>
      <w:proofErr w:type="gramEnd"/>
      <w:r w:rsidRPr="00E20647">
        <w:rPr>
          <w:b/>
          <w:bCs/>
          <w:sz w:val="28"/>
          <w:szCs w:val="28"/>
        </w:rPr>
        <w:t xml:space="preserve"> PRESIDENTE</w:t>
      </w:r>
      <w:r w:rsidRPr="00E20647">
        <w:rPr>
          <w:sz w:val="28"/>
          <w:szCs w:val="28"/>
        </w:rPr>
        <w:t xml:space="preserve"> (Luis Felipe Salomão) – Está bem. Então, eu acho que está bem razoável assim. Tentamos avançar, hoje, nos pontos faltantes e deixamos os dois últimos dias para deliberar sobre o </w:t>
      </w:r>
      <w:r w:rsidRPr="00E20647">
        <w:rPr>
          <w:sz w:val="28"/>
          <w:szCs w:val="28"/>
        </w:rPr>
        <w:lastRenderedPageBreak/>
        <w:t xml:space="preserve">texto. Se assim conseguirmos, bem. Se não conseguirmos, prorrogamos. Alguma oposição? </w:t>
      </w:r>
      <w:r w:rsidRPr="00E20647">
        <w:rPr>
          <w:iCs/>
          <w:sz w:val="28"/>
          <w:szCs w:val="28"/>
        </w:rPr>
        <w:t>(</w:t>
      </w:r>
      <w:r w:rsidRPr="00E20647">
        <w:rPr>
          <w:i/>
          <w:iCs/>
          <w:sz w:val="28"/>
          <w:szCs w:val="28"/>
        </w:rPr>
        <w:t>Pausa.</w:t>
      </w:r>
      <w:r w:rsidRPr="00E20647">
        <w:rPr>
          <w:iCs/>
          <w:sz w:val="28"/>
          <w:szCs w:val="28"/>
        </w:rPr>
        <w:t>)</w:t>
      </w:r>
    </w:p>
    <w:p w:rsidR="00E20647" w:rsidRPr="00E20647" w:rsidRDefault="00E20647" w:rsidP="00E20647">
      <w:pPr>
        <w:ind w:firstLine="1440"/>
        <w:jc w:val="both"/>
        <w:rPr>
          <w:i/>
          <w:iCs/>
          <w:sz w:val="28"/>
          <w:szCs w:val="28"/>
        </w:rPr>
      </w:pPr>
      <w:r w:rsidRPr="00E20647">
        <w:rPr>
          <w:sz w:val="28"/>
          <w:szCs w:val="28"/>
        </w:rPr>
        <w:t xml:space="preserve">Nessas duas últimas duas reuniões, deliberaremos sobre o formato, ouvindo o consultor, Dr. </w:t>
      </w:r>
      <w:proofErr w:type="spellStart"/>
      <w:r w:rsidRPr="00E20647">
        <w:rPr>
          <w:sz w:val="28"/>
          <w:szCs w:val="28"/>
        </w:rPr>
        <w:t>Hage</w:t>
      </w:r>
      <w:proofErr w:type="spellEnd"/>
      <w:r w:rsidRPr="00E20647">
        <w:rPr>
          <w:sz w:val="28"/>
          <w:szCs w:val="28"/>
        </w:rPr>
        <w:t xml:space="preserve">. Está bem assim? </w:t>
      </w:r>
      <w:r w:rsidRPr="00E20647">
        <w:rPr>
          <w:iCs/>
          <w:sz w:val="28"/>
          <w:szCs w:val="28"/>
        </w:rPr>
        <w:t>(</w:t>
      </w:r>
      <w:r w:rsidRPr="00E20647">
        <w:rPr>
          <w:i/>
          <w:iCs/>
          <w:sz w:val="28"/>
          <w:szCs w:val="28"/>
        </w:rPr>
        <w:t>Pausa.</w:t>
      </w:r>
      <w:r w:rsidRPr="00E20647">
        <w:rPr>
          <w:iCs/>
          <w:sz w:val="28"/>
          <w:szCs w:val="28"/>
        </w:rPr>
        <w:t>)</w:t>
      </w:r>
    </w:p>
    <w:p w:rsidR="00E20647" w:rsidRPr="00E20647" w:rsidRDefault="00E20647" w:rsidP="00E20647">
      <w:pPr>
        <w:ind w:firstLine="1440"/>
        <w:jc w:val="both"/>
        <w:rPr>
          <w:sz w:val="28"/>
          <w:szCs w:val="28"/>
        </w:rPr>
      </w:pPr>
      <w:r w:rsidRPr="00E20647">
        <w:rPr>
          <w:sz w:val="28"/>
          <w:szCs w:val="28"/>
        </w:rPr>
        <w:t>Ótimo. O Pedro Paulo chegou e vai dar uma notícia. Ele participa daquela Comissão do Ministério da Justiça. Eu estava dizendo, Pedro Paulo, que, desde a última visita do Secretário, não tive mais nenhum retorno. Como é que a coisa caminha lá?</w:t>
      </w:r>
    </w:p>
    <w:p w:rsidR="00E20647" w:rsidRPr="00E20647" w:rsidRDefault="00E20647" w:rsidP="00E20647">
      <w:pPr>
        <w:ind w:firstLine="1440"/>
        <w:jc w:val="both"/>
        <w:rPr>
          <w:sz w:val="28"/>
          <w:szCs w:val="28"/>
        </w:rPr>
      </w:pPr>
      <w:r w:rsidRPr="00E20647">
        <w:rPr>
          <w:b/>
          <w:bCs/>
          <w:sz w:val="28"/>
          <w:szCs w:val="28"/>
        </w:rPr>
        <w:t>O SR. PEDRO PAULO GUERRA MEDEIROS</w:t>
      </w:r>
      <w:r w:rsidRPr="00E20647">
        <w:rPr>
          <w:sz w:val="28"/>
          <w:szCs w:val="28"/>
        </w:rPr>
        <w:t xml:space="preserve"> – </w:t>
      </w:r>
      <w:proofErr w:type="gramStart"/>
      <w:r w:rsidRPr="00E20647">
        <w:rPr>
          <w:sz w:val="28"/>
          <w:szCs w:val="28"/>
        </w:rPr>
        <w:t>Sr.</w:t>
      </w:r>
      <w:proofErr w:type="gramEnd"/>
      <w:r w:rsidRPr="00E20647">
        <w:rPr>
          <w:sz w:val="28"/>
          <w:szCs w:val="28"/>
        </w:rPr>
        <w:t xml:space="preserve"> Presidente, me permita. Por certo, há algum mal-entendido. Eu, daquela comissão, não participo.</w:t>
      </w:r>
    </w:p>
    <w:p w:rsidR="00E20647" w:rsidRPr="00E20647" w:rsidRDefault="00E20647" w:rsidP="00E20647">
      <w:pPr>
        <w:ind w:firstLine="1440"/>
        <w:jc w:val="both"/>
        <w:rPr>
          <w:sz w:val="28"/>
          <w:szCs w:val="28"/>
        </w:rPr>
      </w:pPr>
      <w:r w:rsidRPr="00E20647">
        <w:rPr>
          <w:b/>
          <w:bCs/>
          <w:sz w:val="28"/>
          <w:szCs w:val="28"/>
        </w:rPr>
        <w:t xml:space="preserve">O </w:t>
      </w:r>
      <w:proofErr w:type="gramStart"/>
      <w:r w:rsidRPr="00E20647">
        <w:rPr>
          <w:b/>
          <w:bCs/>
          <w:sz w:val="28"/>
          <w:szCs w:val="28"/>
        </w:rPr>
        <w:t>SR.</w:t>
      </w:r>
      <w:proofErr w:type="gramEnd"/>
      <w:r w:rsidRPr="00E20647">
        <w:rPr>
          <w:b/>
          <w:bCs/>
          <w:sz w:val="28"/>
          <w:szCs w:val="28"/>
        </w:rPr>
        <w:t xml:space="preserve"> PRESIDENTE</w:t>
      </w:r>
      <w:r w:rsidRPr="00E20647">
        <w:rPr>
          <w:sz w:val="28"/>
          <w:szCs w:val="28"/>
        </w:rPr>
        <w:t xml:space="preserve"> (Luis Felipe Salomão) – Ah, não?</w:t>
      </w:r>
    </w:p>
    <w:p w:rsidR="00E20647" w:rsidRPr="00E20647" w:rsidRDefault="00E20647" w:rsidP="00E20647">
      <w:pPr>
        <w:ind w:firstLine="1440"/>
        <w:jc w:val="both"/>
        <w:rPr>
          <w:sz w:val="28"/>
          <w:szCs w:val="28"/>
        </w:rPr>
      </w:pPr>
      <w:r w:rsidRPr="00E20647">
        <w:rPr>
          <w:b/>
          <w:bCs/>
          <w:sz w:val="28"/>
          <w:szCs w:val="28"/>
        </w:rPr>
        <w:t>O SR. PEDRO PAULO GUERRA MEDEIROS</w:t>
      </w:r>
      <w:r w:rsidRPr="00E20647">
        <w:rPr>
          <w:sz w:val="28"/>
          <w:szCs w:val="28"/>
        </w:rPr>
        <w:t xml:space="preserve"> – Não, não participo.</w:t>
      </w:r>
    </w:p>
    <w:p w:rsidR="00E20647" w:rsidRPr="00E20647" w:rsidRDefault="00E20647" w:rsidP="00E20647">
      <w:pPr>
        <w:ind w:firstLine="1440"/>
        <w:jc w:val="both"/>
        <w:rPr>
          <w:sz w:val="28"/>
          <w:szCs w:val="28"/>
        </w:rPr>
      </w:pPr>
      <w:r w:rsidRPr="00E20647">
        <w:rPr>
          <w:b/>
          <w:bCs/>
          <w:sz w:val="28"/>
          <w:szCs w:val="28"/>
        </w:rPr>
        <w:t xml:space="preserve">O </w:t>
      </w:r>
      <w:proofErr w:type="gramStart"/>
      <w:r w:rsidRPr="00E20647">
        <w:rPr>
          <w:b/>
          <w:bCs/>
          <w:sz w:val="28"/>
          <w:szCs w:val="28"/>
        </w:rPr>
        <w:t>SR.</w:t>
      </w:r>
      <w:proofErr w:type="gramEnd"/>
      <w:r w:rsidRPr="00E20647">
        <w:rPr>
          <w:b/>
          <w:bCs/>
          <w:sz w:val="28"/>
          <w:szCs w:val="28"/>
        </w:rPr>
        <w:t xml:space="preserve"> PRESIDENTE</w:t>
      </w:r>
      <w:r w:rsidRPr="00E20647">
        <w:rPr>
          <w:sz w:val="28"/>
          <w:szCs w:val="28"/>
        </w:rPr>
        <w:t xml:space="preserve"> (Luis Felipe Salomão) – É só o Francisco?</w:t>
      </w:r>
    </w:p>
    <w:p w:rsidR="00E20647" w:rsidRPr="00E20647" w:rsidRDefault="00E20647" w:rsidP="00E20647">
      <w:pPr>
        <w:ind w:firstLine="1440"/>
        <w:jc w:val="both"/>
        <w:rPr>
          <w:sz w:val="28"/>
          <w:szCs w:val="28"/>
        </w:rPr>
      </w:pPr>
      <w:r w:rsidRPr="00E20647">
        <w:rPr>
          <w:b/>
          <w:bCs/>
          <w:sz w:val="28"/>
          <w:szCs w:val="28"/>
        </w:rPr>
        <w:t>O SR. PEDRO PAULO GUERRA MEDEIROS</w:t>
      </w:r>
      <w:r w:rsidRPr="00E20647">
        <w:rPr>
          <w:sz w:val="28"/>
          <w:szCs w:val="28"/>
        </w:rPr>
        <w:t xml:space="preserve"> – </w:t>
      </w:r>
      <w:proofErr w:type="gramStart"/>
      <w:r w:rsidRPr="00E20647">
        <w:rPr>
          <w:sz w:val="28"/>
          <w:szCs w:val="28"/>
        </w:rPr>
        <w:t>É,</w:t>
      </w:r>
      <w:proofErr w:type="gramEnd"/>
      <w:r w:rsidRPr="00E20647">
        <w:rPr>
          <w:sz w:val="28"/>
          <w:szCs w:val="28"/>
        </w:rPr>
        <w:t xml:space="preserve"> só o Francisco Müssnich. Exato. </w:t>
      </w:r>
    </w:p>
    <w:p w:rsidR="00E20647" w:rsidRPr="00E20647" w:rsidRDefault="00E20647" w:rsidP="00E20647">
      <w:pPr>
        <w:ind w:firstLine="1440"/>
        <w:jc w:val="both"/>
        <w:rPr>
          <w:sz w:val="28"/>
          <w:szCs w:val="28"/>
        </w:rPr>
      </w:pPr>
    </w:p>
    <w:p w:rsidR="00E20647" w:rsidRPr="00E20647" w:rsidRDefault="00E20647" w:rsidP="00E20647">
      <w:pPr>
        <w:ind w:firstLine="1440"/>
        <w:jc w:val="both"/>
        <w:rPr>
          <w:sz w:val="28"/>
          <w:szCs w:val="28"/>
        </w:rPr>
      </w:pPr>
      <w:r w:rsidRPr="00E20647">
        <w:rPr>
          <w:b/>
          <w:bCs/>
          <w:sz w:val="28"/>
          <w:szCs w:val="28"/>
        </w:rPr>
        <w:t xml:space="preserve">O </w:t>
      </w:r>
      <w:proofErr w:type="gramStart"/>
      <w:r w:rsidRPr="00E20647">
        <w:rPr>
          <w:b/>
          <w:bCs/>
          <w:sz w:val="28"/>
          <w:szCs w:val="28"/>
        </w:rPr>
        <w:t>SR.</w:t>
      </w:r>
      <w:proofErr w:type="gramEnd"/>
      <w:r w:rsidRPr="00E20647">
        <w:rPr>
          <w:b/>
          <w:bCs/>
          <w:sz w:val="28"/>
          <w:szCs w:val="28"/>
        </w:rPr>
        <w:t xml:space="preserve"> PRESIDENTE</w:t>
      </w:r>
      <w:r w:rsidRPr="00E20647">
        <w:rPr>
          <w:sz w:val="28"/>
          <w:szCs w:val="28"/>
        </w:rPr>
        <w:t xml:space="preserve"> (Luis Felipe Salomão) – Eu achei que você estava lá.</w:t>
      </w:r>
    </w:p>
    <w:p w:rsidR="00E20647" w:rsidRPr="00E20647" w:rsidRDefault="00E20647" w:rsidP="00E20647">
      <w:pPr>
        <w:ind w:firstLine="1440"/>
        <w:jc w:val="both"/>
        <w:rPr>
          <w:sz w:val="28"/>
          <w:szCs w:val="28"/>
        </w:rPr>
      </w:pPr>
      <w:r w:rsidRPr="00E20647">
        <w:rPr>
          <w:b/>
          <w:bCs/>
          <w:sz w:val="28"/>
          <w:szCs w:val="28"/>
        </w:rPr>
        <w:t>O SR. PEDRO PAULO GUERRA MEDEIROS</w:t>
      </w:r>
      <w:r w:rsidRPr="00E20647">
        <w:rPr>
          <w:sz w:val="28"/>
          <w:szCs w:val="28"/>
        </w:rPr>
        <w:t xml:space="preserve"> – Talvez nós coincidamos lá pelo Conselho Federal, mas, lá na Comissão do Ministério da Justiça, eu não </w:t>
      </w:r>
      <w:proofErr w:type="gramStart"/>
      <w:r w:rsidRPr="00E20647">
        <w:rPr>
          <w:sz w:val="28"/>
          <w:szCs w:val="28"/>
        </w:rPr>
        <w:t>participo,</w:t>
      </w:r>
      <w:proofErr w:type="gramEnd"/>
      <w:r w:rsidRPr="00E20647">
        <w:rPr>
          <w:sz w:val="28"/>
          <w:szCs w:val="28"/>
        </w:rPr>
        <w:t xml:space="preserve"> Excelência. Minha honra está em participar desta ilustre Comissão.</w:t>
      </w:r>
    </w:p>
    <w:p w:rsidR="00182BB3" w:rsidRDefault="00182BB3" w:rsidP="00E20647">
      <w:pPr>
        <w:ind w:firstLine="1440"/>
        <w:jc w:val="both"/>
        <w:rPr>
          <w:b/>
          <w:bCs/>
          <w:sz w:val="28"/>
          <w:szCs w:val="28"/>
        </w:rPr>
      </w:pPr>
    </w:p>
    <w:p w:rsidR="00182BB3" w:rsidRDefault="00182BB3" w:rsidP="00E20647">
      <w:pPr>
        <w:ind w:firstLine="1440"/>
        <w:jc w:val="both"/>
        <w:rPr>
          <w:b/>
          <w:bCs/>
          <w:sz w:val="28"/>
          <w:szCs w:val="28"/>
        </w:rPr>
      </w:pPr>
    </w:p>
    <w:p w:rsidR="00182BB3" w:rsidRDefault="00182BB3" w:rsidP="00E20647">
      <w:pPr>
        <w:ind w:firstLine="1440"/>
        <w:jc w:val="both"/>
        <w:rPr>
          <w:b/>
          <w:bCs/>
          <w:sz w:val="28"/>
          <w:szCs w:val="28"/>
        </w:rPr>
      </w:pPr>
    </w:p>
    <w:p w:rsidR="00182BB3" w:rsidRDefault="00182BB3" w:rsidP="00E20647">
      <w:pPr>
        <w:ind w:firstLine="1440"/>
        <w:jc w:val="both"/>
        <w:rPr>
          <w:b/>
          <w:bCs/>
          <w:sz w:val="28"/>
          <w:szCs w:val="28"/>
        </w:rPr>
      </w:pPr>
    </w:p>
    <w:p w:rsidR="00182BB3" w:rsidRDefault="00182BB3" w:rsidP="00E20647">
      <w:pPr>
        <w:ind w:firstLine="1440"/>
        <w:jc w:val="both"/>
        <w:rPr>
          <w:b/>
          <w:bCs/>
          <w:sz w:val="28"/>
          <w:szCs w:val="28"/>
        </w:rPr>
      </w:pPr>
    </w:p>
    <w:p w:rsidR="00182BB3" w:rsidRDefault="00182BB3" w:rsidP="00E20647">
      <w:pPr>
        <w:ind w:firstLine="1440"/>
        <w:jc w:val="both"/>
        <w:rPr>
          <w:b/>
          <w:bCs/>
          <w:sz w:val="28"/>
          <w:szCs w:val="28"/>
        </w:rPr>
      </w:pPr>
    </w:p>
    <w:p w:rsidR="00182BB3" w:rsidRDefault="00182BB3" w:rsidP="00E20647">
      <w:pPr>
        <w:ind w:firstLine="1440"/>
        <w:jc w:val="both"/>
        <w:rPr>
          <w:b/>
          <w:bCs/>
          <w:sz w:val="28"/>
          <w:szCs w:val="28"/>
        </w:rPr>
      </w:pPr>
    </w:p>
    <w:p w:rsidR="00182BB3" w:rsidRDefault="00182BB3" w:rsidP="00E20647">
      <w:pPr>
        <w:ind w:firstLine="1440"/>
        <w:jc w:val="both"/>
        <w:rPr>
          <w:b/>
          <w:bCs/>
          <w:sz w:val="28"/>
          <w:szCs w:val="28"/>
        </w:rPr>
      </w:pPr>
    </w:p>
    <w:p w:rsidR="00182BB3" w:rsidRDefault="00182BB3" w:rsidP="00E20647">
      <w:pPr>
        <w:ind w:firstLine="1440"/>
        <w:jc w:val="both"/>
        <w:rPr>
          <w:b/>
          <w:bCs/>
          <w:sz w:val="28"/>
          <w:szCs w:val="28"/>
        </w:rPr>
      </w:pPr>
    </w:p>
    <w:p w:rsidR="00182BB3" w:rsidRDefault="00182BB3" w:rsidP="00E20647">
      <w:pPr>
        <w:ind w:firstLine="1440"/>
        <w:jc w:val="both"/>
        <w:rPr>
          <w:b/>
          <w:bCs/>
          <w:sz w:val="28"/>
          <w:szCs w:val="28"/>
        </w:rPr>
      </w:pPr>
    </w:p>
    <w:p w:rsidR="00182BB3" w:rsidRDefault="00182BB3" w:rsidP="00E20647">
      <w:pPr>
        <w:ind w:firstLine="1440"/>
        <w:jc w:val="both"/>
        <w:rPr>
          <w:b/>
          <w:bCs/>
          <w:sz w:val="28"/>
          <w:szCs w:val="28"/>
        </w:rPr>
      </w:pPr>
    </w:p>
    <w:p w:rsidR="00182BB3" w:rsidRDefault="00182BB3" w:rsidP="00E20647">
      <w:pPr>
        <w:ind w:firstLine="1440"/>
        <w:jc w:val="both"/>
        <w:rPr>
          <w:b/>
          <w:bCs/>
          <w:sz w:val="28"/>
          <w:szCs w:val="28"/>
        </w:rPr>
      </w:pPr>
    </w:p>
    <w:p w:rsidR="00182BB3" w:rsidRDefault="00182BB3" w:rsidP="00E20647">
      <w:pPr>
        <w:ind w:firstLine="1440"/>
        <w:jc w:val="both"/>
        <w:rPr>
          <w:b/>
          <w:bCs/>
          <w:sz w:val="28"/>
          <w:szCs w:val="28"/>
        </w:rPr>
      </w:pPr>
    </w:p>
    <w:p w:rsidR="00E20647" w:rsidRPr="00E20647" w:rsidRDefault="00E20647" w:rsidP="00E20647">
      <w:pPr>
        <w:ind w:firstLine="1440"/>
        <w:jc w:val="both"/>
        <w:rPr>
          <w:sz w:val="28"/>
          <w:szCs w:val="28"/>
        </w:rPr>
      </w:pPr>
      <w:r w:rsidRPr="00E20647">
        <w:rPr>
          <w:b/>
          <w:bCs/>
          <w:sz w:val="28"/>
          <w:szCs w:val="28"/>
        </w:rPr>
        <w:lastRenderedPageBreak/>
        <w:t xml:space="preserve">O </w:t>
      </w:r>
      <w:proofErr w:type="gramStart"/>
      <w:r w:rsidRPr="00E20647">
        <w:rPr>
          <w:b/>
          <w:bCs/>
          <w:sz w:val="28"/>
          <w:szCs w:val="28"/>
        </w:rPr>
        <w:t>SR.</w:t>
      </w:r>
      <w:proofErr w:type="gramEnd"/>
      <w:r w:rsidRPr="00E20647">
        <w:rPr>
          <w:b/>
          <w:bCs/>
          <w:sz w:val="28"/>
          <w:szCs w:val="28"/>
        </w:rPr>
        <w:t xml:space="preserve"> PRESIDENTE</w:t>
      </w:r>
      <w:r w:rsidRPr="00E20647">
        <w:rPr>
          <w:sz w:val="28"/>
          <w:szCs w:val="28"/>
        </w:rPr>
        <w:t xml:space="preserve"> (Luis Felipe Salomão) – Boa.</w:t>
      </w:r>
    </w:p>
    <w:p w:rsidR="00E20647" w:rsidRPr="00E20647" w:rsidRDefault="00E20647" w:rsidP="00E20647">
      <w:pPr>
        <w:ind w:firstLine="1440"/>
        <w:jc w:val="both"/>
        <w:rPr>
          <w:sz w:val="28"/>
          <w:szCs w:val="28"/>
        </w:rPr>
      </w:pPr>
      <w:r w:rsidRPr="00E20647">
        <w:rPr>
          <w:sz w:val="28"/>
          <w:szCs w:val="28"/>
        </w:rPr>
        <w:t>Sílvio</w:t>
      </w:r>
      <w:proofErr w:type="gramStart"/>
      <w:r w:rsidRPr="00E20647">
        <w:rPr>
          <w:sz w:val="28"/>
          <w:szCs w:val="28"/>
        </w:rPr>
        <w:t>, peço</w:t>
      </w:r>
      <w:proofErr w:type="gramEnd"/>
      <w:r w:rsidRPr="00E20647">
        <w:rPr>
          <w:sz w:val="28"/>
          <w:szCs w:val="28"/>
        </w:rPr>
        <w:t xml:space="preserve"> que venha aqui, por favor, para fazer um resumo das deliberações anteriores, para que possamos avançar. </w:t>
      </w:r>
    </w:p>
    <w:p w:rsidR="00E20647" w:rsidRPr="00E20647" w:rsidRDefault="00E20647" w:rsidP="00E20647">
      <w:pPr>
        <w:ind w:firstLine="1440"/>
        <w:jc w:val="both"/>
        <w:rPr>
          <w:sz w:val="28"/>
          <w:szCs w:val="28"/>
        </w:rPr>
      </w:pPr>
      <w:r w:rsidRPr="00E20647">
        <w:rPr>
          <w:sz w:val="28"/>
          <w:szCs w:val="28"/>
        </w:rPr>
        <w:t xml:space="preserve">Então, vou tornar secreta a nossa... </w:t>
      </w:r>
      <w:proofErr w:type="gramStart"/>
      <w:r w:rsidRPr="00E20647">
        <w:rPr>
          <w:sz w:val="28"/>
          <w:szCs w:val="28"/>
        </w:rPr>
        <w:t>secreta</w:t>
      </w:r>
      <w:proofErr w:type="gramEnd"/>
      <w:r w:rsidRPr="00E20647">
        <w:rPr>
          <w:sz w:val="28"/>
          <w:szCs w:val="28"/>
        </w:rPr>
        <w:t xml:space="preserve"> não é um termo bom. Vou tornar reservada a nossa reunião.</w:t>
      </w:r>
    </w:p>
    <w:p w:rsidR="00E20647" w:rsidRPr="00E20647" w:rsidRDefault="00E20647" w:rsidP="00E20647">
      <w:pPr>
        <w:ind w:firstLine="1440"/>
        <w:jc w:val="both"/>
        <w:rPr>
          <w:sz w:val="28"/>
          <w:szCs w:val="28"/>
        </w:rPr>
      </w:pPr>
    </w:p>
    <w:p w:rsidR="00E20647" w:rsidRPr="00E20647" w:rsidRDefault="00E20647" w:rsidP="00182BB3">
      <w:pPr>
        <w:ind w:firstLine="1440"/>
        <w:jc w:val="center"/>
        <w:rPr>
          <w:sz w:val="28"/>
          <w:szCs w:val="28"/>
        </w:rPr>
      </w:pPr>
      <w:r w:rsidRPr="00E20647">
        <w:rPr>
          <w:sz w:val="28"/>
          <w:szCs w:val="28"/>
        </w:rPr>
        <w:t>(</w:t>
      </w:r>
      <w:r w:rsidRPr="00E20647">
        <w:rPr>
          <w:i/>
          <w:iCs/>
          <w:sz w:val="28"/>
          <w:szCs w:val="28"/>
        </w:rPr>
        <w:t>Iniciada às 9 horas e 27 minutos, a reunião é tornada secreta às horas e é reaberta às 9 horas e 44 minutos</w:t>
      </w:r>
      <w:r w:rsidRPr="00E20647">
        <w:rPr>
          <w:sz w:val="28"/>
          <w:szCs w:val="28"/>
        </w:rPr>
        <w:t>.</w:t>
      </w:r>
      <w:proofErr w:type="gramStart"/>
      <w:r w:rsidRPr="00E20647">
        <w:rPr>
          <w:sz w:val="28"/>
          <w:szCs w:val="28"/>
        </w:rPr>
        <w:t>)</w:t>
      </w:r>
      <w:proofErr w:type="gramEnd"/>
    </w:p>
    <w:p w:rsidR="00E20647" w:rsidRPr="00E20647" w:rsidRDefault="00E20647" w:rsidP="00E20647">
      <w:pPr>
        <w:ind w:firstLine="1440"/>
        <w:jc w:val="both"/>
        <w:rPr>
          <w:sz w:val="28"/>
          <w:szCs w:val="28"/>
        </w:rPr>
      </w:pPr>
    </w:p>
    <w:p w:rsidR="00C12C15" w:rsidRPr="00B75734" w:rsidRDefault="00C12C15" w:rsidP="00696ADC">
      <w:pPr>
        <w:tabs>
          <w:tab w:val="left" w:pos="5040"/>
          <w:tab w:val="left" w:pos="5580"/>
        </w:tabs>
        <w:jc w:val="center"/>
        <w:rPr>
          <w:b/>
          <w:i/>
          <w:sz w:val="28"/>
          <w:szCs w:val="28"/>
        </w:rPr>
      </w:pPr>
    </w:p>
    <w:p w:rsidR="00C12C15" w:rsidRPr="00B75734" w:rsidRDefault="00C12C15" w:rsidP="00696ADC">
      <w:pPr>
        <w:tabs>
          <w:tab w:val="left" w:pos="5040"/>
          <w:tab w:val="left" w:pos="5580"/>
        </w:tabs>
        <w:jc w:val="center"/>
        <w:rPr>
          <w:b/>
          <w:i/>
          <w:sz w:val="28"/>
          <w:szCs w:val="28"/>
        </w:rPr>
      </w:pPr>
    </w:p>
    <w:p w:rsidR="00C12C15" w:rsidRPr="00B75734" w:rsidRDefault="00C12C15" w:rsidP="00696ADC">
      <w:pPr>
        <w:tabs>
          <w:tab w:val="left" w:pos="5040"/>
          <w:tab w:val="left" w:pos="5580"/>
        </w:tabs>
        <w:jc w:val="center"/>
        <w:rPr>
          <w:b/>
          <w:i/>
          <w:sz w:val="28"/>
          <w:szCs w:val="28"/>
        </w:rPr>
      </w:pPr>
    </w:p>
    <w:p w:rsidR="00C12C15" w:rsidRPr="00B75734" w:rsidRDefault="00C12C15" w:rsidP="00696ADC">
      <w:pPr>
        <w:tabs>
          <w:tab w:val="left" w:pos="5040"/>
          <w:tab w:val="left" w:pos="5580"/>
        </w:tabs>
        <w:jc w:val="center"/>
        <w:rPr>
          <w:b/>
          <w:i/>
          <w:sz w:val="28"/>
          <w:szCs w:val="28"/>
        </w:rPr>
      </w:pPr>
    </w:p>
    <w:p w:rsidR="00C12C15" w:rsidRPr="00B75734" w:rsidRDefault="00C12C15" w:rsidP="00696ADC">
      <w:pPr>
        <w:tabs>
          <w:tab w:val="left" w:pos="5040"/>
          <w:tab w:val="left" w:pos="5580"/>
        </w:tabs>
        <w:jc w:val="center"/>
        <w:rPr>
          <w:b/>
          <w:i/>
          <w:sz w:val="28"/>
          <w:szCs w:val="28"/>
        </w:rPr>
      </w:pPr>
      <w:r w:rsidRPr="00B75734">
        <w:rPr>
          <w:b/>
          <w:i/>
          <w:sz w:val="28"/>
          <w:szCs w:val="28"/>
        </w:rPr>
        <w:t>Ministro Luis Felipe Salomão</w:t>
      </w:r>
    </w:p>
    <w:p w:rsidR="00C12C15" w:rsidRPr="00B75734" w:rsidRDefault="00C12C15" w:rsidP="00696ADC">
      <w:pPr>
        <w:tabs>
          <w:tab w:val="left" w:pos="5040"/>
          <w:tab w:val="left" w:pos="5580"/>
        </w:tabs>
        <w:jc w:val="center"/>
        <w:rPr>
          <w:sz w:val="28"/>
          <w:szCs w:val="28"/>
        </w:rPr>
      </w:pPr>
      <w:r w:rsidRPr="00B75734">
        <w:rPr>
          <w:sz w:val="28"/>
          <w:szCs w:val="28"/>
        </w:rPr>
        <w:t xml:space="preserve">Presidente </w:t>
      </w:r>
    </w:p>
    <w:sectPr w:rsidR="00C12C15" w:rsidRPr="00B75734"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C15" w:rsidRDefault="00C12C15">
      <w:r>
        <w:separator/>
      </w:r>
    </w:p>
  </w:endnote>
  <w:endnote w:type="continuationSeparator" w:id="0">
    <w:p w:rsidR="00C12C15" w:rsidRDefault="00C12C1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C15" w:rsidRDefault="00E604AC" w:rsidP="009C6716">
    <w:pPr>
      <w:pStyle w:val="Rodap"/>
      <w:framePr w:wrap="around" w:vAnchor="text" w:hAnchor="margin" w:xAlign="right" w:y="1"/>
      <w:rPr>
        <w:rStyle w:val="Nmerodepgina"/>
      </w:rPr>
    </w:pPr>
    <w:r>
      <w:rPr>
        <w:rStyle w:val="Nmerodepgina"/>
      </w:rPr>
      <w:fldChar w:fldCharType="begin"/>
    </w:r>
    <w:r w:rsidR="00C12C15">
      <w:rPr>
        <w:rStyle w:val="Nmerodepgina"/>
      </w:rPr>
      <w:instrText xml:space="preserve">PAGE  </w:instrText>
    </w:r>
    <w:r>
      <w:rPr>
        <w:rStyle w:val="Nmerodepgina"/>
      </w:rPr>
      <w:fldChar w:fldCharType="end"/>
    </w:r>
  </w:p>
  <w:p w:rsidR="00C12C15" w:rsidRDefault="00C12C15"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C15" w:rsidRDefault="00E604AC" w:rsidP="00F059F9">
    <w:pPr>
      <w:pStyle w:val="Rodap"/>
      <w:framePr w:wrap="around" w:vAnchor="text" w:hAnchor="margin" w:xAlign="right" w:y="1"/>
      <w:rPr>
        <w:rStyle w:val="Nmerodepgina"/>
      </w:rPr>
    </w:pPr>
    <w:r>
      <w:rPr>
        <w:rStyle w:val="Nmerodepgina"/>
      </w:rPr>
      <w:fldChar w:fldCharType="begin"/>
    </w:r>
    <w:r w:rsidR="00C12C15">
      <w:rPr>
        <w:rStyle w:val="Nmerodepgina"/>
      </w:rPr>
      <w:instrText xml:space="preserve">PAGE  </w:instrText>
    </w:r>
    <w:r>
      <w:rPr>
        <w:rStyle w:val="Nmerodepgina"/>
      </w:rPr>
      <w:fldChar w:fldCharType="separate"/>
    </w:r>
    <w:r w:rsidR="00F4315D">
      <w:rPr>
        <w:rStyle w:val="Nmerodepgina"/>
        <w:noProof/>
      </w:rPr>
      <w:t>6</w:t>
    </w:r>
    <w:r>
      <w:rPr>
        <w:rStyle w:val="Nmerodepgina"/>
      </w:rPr>
      <w:fldChar w:fldCharType="end"/>
    </w:r>
  </w:p>
  <w:p w:rsidR="00C12C15" w:rsidRDefault="00C12C15">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C15" w:rsidRDefault="00C12C15">
      <w:r>
        <w:separator/>
      </w:r>
    </w:p>
  </w:footnote>
  <w:footnote w:type="continuationSeparator" w:id="0">
    <w:p w:rsidR="00C12C15" w:rsidRDefault="00C12C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C15" w:rsidRDefault="00F7293B" w:rsidP="00A1599E">
    <w:pPr>
      <w:ind w:right="-5" w:firstLine="1701"/>
      <w:jc w:val="center"/>
      <w:rPr>
        <w:b/>
        <w:i/>
        <w:noProof/>
        <w:sz w:val="20"/>
        <w:szCs w:val="20"/>
      </w:rPr>
    </w:pPr>
    <w:r>
      <w:rPr>
        <w:noProof/>
      </w:rPr>
      <w:drawing>
        <wp:anchor distT="0" distB="0" distL="114935" distR="114935" simplePos="0" relativeHeight="251657728" behindDoc="1" locked="0" layoutInCell="1" allowOverlap="1">
          <wp:simplePos x="0" y="0"/>
          <wp:positionH relativeFrom="page">
            <wp:posOffset>3100705</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pic:spPr>
              </pic:pic>
            </a:graphicData>
          </a:graphic>
        </wp:anchor>
      </w:drawing>
    </w:r>
  </w:p>
  <w:p w:rsidR="00C12C15" w:rsidRDefault="00C12C15" w:rsidP="00A1599E">
    <w:pPr>
      <w:ind w:right="-5" w:firstLine="1701"/>
      <w:jc w:val="center"/>
      <w:rPr>
        <w:b/>
        <w:i/>
        <w:noProof/>
        <w:sz w:val="20"/>
        <w:szCs w:val="20"/>
      </w:rPr>
    </w:pPr>
  </w:p>
  <w:p w:rsidR="00C12C15" w:rsidRDefault="00C12C15" w:rsidP="00A1599E">
    <w:pPr>
      <w:ind w:right="-5" w:firstLine="8222"/>
      <w:jc w:val="center"/>
      <w:rPr>
        <w:b/>
        <w:i/>
        <w:noProof/>
        <w:sz w:val="20"/>
        <w:szCs w:val="20"/>
      </w:rPr>
    </w:pPr>
  </w:p>
  <w:p w:rsidR="00C12C15" w:rsidRDefault="00C12C15" w:rsidP="00A1599E">
    <w:pPr>
      <w:ind w:right="-5" w:firstLine="1701"/>
      <w:jc w:val="center"/>
      <w:rPr>
        <w:b/>
        <w:i/>
        <w:noProof/>
        <w:sz w:val="20"/>
        <w:szCs w:val="20"/>
      </w:rPr>
    </w:pPr>
  </w:p>
  <w:p w:rsidR="00C12C15" w:rsidRDefault="00C12C15" w:rsidP="00A1599E">
    <w:pPr>
      <w:ind w:left="-709" w:right="-5"/>
      <w:jc w:val="center"/>
      <w:rPr>
        <w:b/>
        <w:i/>
        <w:noProof/>
        <w:sz w:val="20"/>
        <w:szCs w:val="20"/>
      </w:rPr>
    </w:pPr>
    <w:r w:rsidRPr="00EB4D88">
      <w:rPr>
        <w:b/>
        <w:i/>
        <w:noProof/>
        <w:sz w:val="20"/>
        <w:szCs w:val="20"/>
      </w:rPr>
      <w:t>Senado Federal</w:t>
    </w:r>
  </w:p>
  <w:p w:rsidR="00C12C15" w:rsidRPr="00465157" w:rsidRDefault="00C12C15" w:rsidP="00A1599E">
    <w:pPr>
      <w:ind w:left="-709" w:right="-5"/>
      <w:jc w:val="center"/>
      <w:rPr>
        <w:b/>
        <w:bCs/>
        <w:i/>
        <w:sz w:val="20"/>
        <w:szCs w:val="20"/>
      </w:rPr>
    </w:pPr>
    <w:r>
      <w:rPr>
        <w:b/>
        <w:i/>
        <w:noProof/>
        <w:sz w:val="20"/>
        <w:szCs w:val="20"/>
      </w:rPr>
      <w:t>Secretaria Geral da Mesa</w:t>
    </w:r>
  </w:p>
  <w:p w:rsidR="00C12C15" w:rsidRPr="00EB4D88" w:rsidRDefault="00C12C15"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C12C15" w:rsidRPr="00EB4D88" w:rsidRDefault="00C12C15"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w:t>
    </w:r>
    <w:r w:rsidRPr="00EB4D88">
      <w:rPr>
        <w:b/>
        <w:bCs/>
        <w:i/>
        <w:sz w:val="20"/>
        <w:szCs w:val="20"/>
      </w:rPr>
      <w:t>Subsecretaria de Apoio às Comissões Especiais e Parlamentares de Inquérito</w:t>
    </w:r>
  </w:p>
  <w:p w:rsidR="00C12C15" w:rsidRDefault="00C12C15" w:rsidP="00A1599E">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1">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3">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4">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7">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7"/>
  </w:num>
  <w:num w:numId="4">
    <w:abstractNumId w:val="24"/>
  </w:num>
  <w:num w:numId="5">
    <w:abstractNumId w:val="16"/>
  </w:num>
  <w:num w:numId="6">
    <w:abstractNumId w:val="26"/>
  </w:num>
  <w:num w:numId="7">
    <w:abstractNumId w:val="22"/>
  </w:num>
  <w:num w:numId="8">
    <w:abstractNumId w:val="25"/>
  </w:num>
  <w:num w:numId="9">
    <w:abstractNumId w:val="12"/>
  </w:num>
  <w:num w:numId="10">
    <w:abstractNumId w:val="21"/>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3"/>
  </w:num>
  <w:num w:numId="24">
    <w:abstractNumId w:val="18"/>
  </w:num>
  <w:num w:numId="25">
    <w:abstractNumId w:val="15"/>
  </w:num>
  <w:num w:numId="26">
    <w:abstractNumId w:val="19"/>
  </w:num>
  <w:num w:numId="27">
    <w:abstractNumId w:val="14"/>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rsids>
    <w:rsidRoot w:val="00AD3C26"/>
    <w:rsid w:val="00001104"/>
    <w:rsid w:val="0000181B"/>
    <w:rsid w:val="000169CB"/>
    <w:rsid w:val="0004341D"/>
    <w:rsid w:val="0005582B"/>
    <w:rsid w:val="000721FC"/>
    <w:rsid w:val="000814DD"/>
    <w:rsid w:val="00081CAB"/>
    <w:rsid w:val="00087F91"/>
    <w:rsid w:val="00097577"/>
    <w:rsid w:val="000A6F2F"/>
    <w:rsid w:val="000E08D1"/>
    <w:rsid w:val="000E7D36"/>
    <w:rsid w:val="000F0436"/>
    <w:rsid w:val="000F3F9F"/>
    <w:rsid w:val="0010068D"/>
    <w:rsid w:val="00106A86"/>
    <w:rsid w:val="00155090"/>
    <w:rsid w:val="00160112"/>
    <w:rsid w:val="00161359"/>
    <w:rsid w:val="00182BB3"/>
    <w:rsid w:val="001C6D66"/>
    <w:rsid w:val="001D6BA7"/>
    <w:rsid w:val="0021377C"/>
    <w:rsid w:val="00230C62"/>
    <w:rsid w:val="00262465"/>
    <w:rsid w:val="002633A2"/>
    <w:rsid w:val="002810BC"/>
    <w:rsid w:val="002947CF"/>
    <w:rsid w:val="00296D2C"/>
    <w:rsid w:val="002B095F"/>
    <w:rsid w:val="002B631C"/>
    <w:rsid w:val="002D6983"/>
    <w:rsid w:val="003118DD"/>
    <w:rsid w:val="00315D93"/>
    <w:rsid w:val="0033209B"/>
    <w:rsid w:val="00375049"/>
    <w:rsid w:val="003B1ED3"/>
    <w:rsid w:val="003B3036"/>
    <w:rsid w:val="003C6F76"/>
    <w:rsid w:val="003D3F7F"/>
    <w:rsid w:val="003D570A"/>
    <w:rsid w:val="00402BC9"/>
    <w:rsid w:val="00411080"/>
    <w:rsid w:val="00424BA2"/>
    <w:rsid w:val="00431FFE"/>
    <w:rsid w:val="00450215"/>
    <w:rsid w:val="00457D5E"/>
    <w:rsid w:val="00465157"/>
    <w:rsid w:val="00490F08"/>
    <w:rsid w:val="00493DDF"/>
    <w:rsid w:val="0049518A"/>
    <w:rsid w:val="00496A08"/>
    <w:rsid w:val="004B0047"/>
    <w:rsid w:val="004D2187"/>
    <w:rsid w:val="004F2E4F"/>
    <w:rsid w:val="005019B6"/>
    <w:rsid w:val="00510F03"/>
    <w:rsid w:val="005112B0"/>
    <w:rsid w:val="00522108"/>
    <w:rsid w:val="00522B91"/>
    <w:rsid w:val="00533C8D"/>
    <w:rsid w:val="0053603F"/>
    <w:rsid w:val="0054084B"/>
    <w:rsid w:val="00542624"/>
    <w:rsid w:val="00545E01"/>
    <w:rsid w:val="005707B0"/>
    <w:rsid w:val="00576854"/>
    <w:rsid w:val="00580BB1"/>
    <w:rsid w:val="005A437D"/>
    <w:rsid w:val="005A4A53"/>
    <w:rsid w:val="005A4CD9"/>
    <w:rsid w:val="005A5AE6"/>
    <w:rsid w:val="005C47C2"/>
    <w:rsid w:val="005D1E0B"/>
    <w:rsid w:val="005D6BD0"/>
    <w:rsid w:val="005E5202"/>
    <w:rsid w:val="005F6BCD"/>
    <w:rsid w:val="006024A8"/>
    <w:rsid w:val="00614A0B"/>
    <w:rsid w:val="0061579B"/>
    <w:rsid w:val="00624FB7"/>
    <w:rsid w:val="0063604F"/>
    <w:rsid w:val="00637228"/>
    <w:rsid w:val="0063737A"/>
    <w:rsid w:val="00696ADC"/>
    <w:rsid w:val="006A4919"/>
    <w:rsid w:val="006A586E"/>
    <w:rsid w:val="006B3D1F"/>
    <w:rsid w:val="006B771B"/>
    <w:rsid w:val="006D1ED3"/>
    <w:rsid w:val="006D798B"/>
    <w:rsid w:val="007007D6"/>
    <w:rsid w:val="00710881"/>
    <w:rsid w:val="007330D9"/>
    <w:rsid w:val="007419C8"/>
    <w:rsid w:val="0074451F"/>
    <w:rsid w:val="00761CDB"/>
    <w:rsid w:val="007628CB"/>
    <w:rsid w:val="00763556"/>
    <w:rsid w:val="00765BF0"/>
    <w:rsid w:val="007814CE"/>
    <w:rsid w:val="00791C19"/>
    <w:rsid w:val="007B7134"/>
    <w:rsid w:val="007C541B"/>
    <w:rsid w:val="007C6BB0"/>
    <w:rsid w:val="00823A40"/>
    <w:rsid w:val="00827645"/>
    <w:rsid w:val="0084142C"/>
    <w:rsid w:val="008446B2"/>
    <w:rsid w:val="00854E3E"/>
    <w:rsid w:val="0088121B"/>
    <w:rsid w:val="00886857"/>
    <w:rsid w:val="008B28AD"/>
    <w:rsid w:val="008C6340"/>
    <w:rsid w:val="008E7C26"/>
    <w:rsid w:val="00905851"/>
    <w:rsid w:val="0092598B"/>
    <w:rsid w:val="009543FD"/>
    <w:rsid w:val="00957CC2"/>
    <w:rsid w:val="00960474"/>
    <w:rsid w:val="00964EC1"/>
    <w:rsid w:val="00967AE4"/>
    <w:rsid w:val="009772C9"/>
    <w:rsid w:val="00980E56"/>
    <w:rsid w:val="009B2AA8"/>
    <w:rsid w:val="009B4BBE"/>
    <w:rsid w:val="009C1E15"/>
    <w:rsid w:val="009C2891"/>
    <w:rsid w:val="009C6716"/>
    <w:rsid w:val="009E2F1A"/>
    <w:rsid w:val="009E4784"/>
    <w:rsid w:val="009F2ACF"/>
    <w:rsid w:val="009F68CB"/>
    <w:rsid w:val="00A15056"/>
    <w:rsid w:val="00A1599E"/>
    <w:rsid w:val="00A27E53"/>
    <w:rsid w:val="00A32FF4"/>
    <w:rsid w:val="00A47077"/>
    <w:rsid w:val="00A51E8C"/>
    <w:rsid w:val="00A54F82"/>
    <w:rsid w:val="00A70FBA"/>
    <w:rsid w:val="00A83597"/>
    <w:rsid w:val="00A837B7"/>
    <w:rsid w:val="00A85B6A"/>
    <w:rsid w:val="00A90C8F"/>
    <w:rsid w:val="00AA0C96"/>
    <w:rsid w:val="00AA1BBD"/>
    <w:rsid w:val="00AB0428"/>
    <w:rsid w:val="00AC2DDD"/>
    <w:rsid w:val="00AD2C28"/>
    <w:rsid w:val="00AD390C"/>
    <w:rsid w:val="00AD3C26"/>
    <w:rsid w:val="00AE098A"/>
    <w:rsid w:val="00AE5C2A"/>
    <w:rsid w:val="00AE6B45"/>
    <w:rsid w:val="00B02BCC"/>
    <w:rsid w:val="00B2130C"/>
    <w:rsid w:val="00B35490"/>
    <w:rsid w:val="00B36568"/>
    <w:rsid w:val="00B36FC4"/>
    <w:rsid w:val="00B420DB"/>
    <w:rsid w:val="00B426F3"/>
    <w:rsid w:val="00B429A3"/>
    <w:rsid w:val="00B505B7"/>
    <w:rsid w:val="00B54836"/>
    <w:rsid w:val="00B7093D"/>
    <w:rsid w:val="00B75734"/>
    <w:rsid w:val="00B83DDF"/>
    <w:rsid w:val="00B861F2"/>
    <w:rsid w:val="00BA42D4"/>
    <w:rsid w:val="00BA7CF1"/>
    <w:rsid w:val="00BB0FE4"/>
    <w:rsid w:val="00BC1454"/>
    <w:rsid w:val="00BC52FC"/>
    <w:rsid w:val="00BD3396"/>
    <w:rsid w:val="00C12AEE"/>
    <w:rsid w:val="00C12C15"/>
    <w:rsid w:val="00C147C6"/>
    <w:rsid w:val="00C23DCA"/>
    <w:rsid w:val="00C3709A"/>
    <w:rsid w:val="00C466F1"/>
    <w:rsid w:val="00C6070C"/>
    <w:rsid w:val="00C76B49"/>
    <w:rsid w:val="00C87A5F"/>
    <w:rsid w:val="00CA0F12"/>
    <w:rsid w:val="00CA2BB8"/>
    <w:rsid w:val="00CA73CF"/>
    <w:rsid w:val="00CC153F"/>
    <w:rsid w:val="00CD0B5F"/>
    <w:rsid w:val="00CF4602"/>
    <w:rsid w:val="00CF61D9"/>
    <w:rsid w:val="00D15AC3"/>
    <w:rsid w:val="00D16596"/>
    <w:rsid w:val="00D179D4"/>
    <w:rsid w:val="00D2747D"/>
    <w:rsid w:val="00D31142"/>
    <w:rsid w:val="00D40679"/>
    <w:rsid w:val="00D461A0"/>
    <w:rsid w:val="00D513DB"/>
    <w:rsid w:val="00D8550B"/>
    <w:rsid w:val="00D96572"/>
    <w:rsid w:val="00D965BE"/>
    <w:rsid w:val="00DA49BE"/>
    <w:rsid w:val="00DB6926"/>
    <w:rsid w:val="00DC7286"/>
    <w:rsid w:val="00DF54BC"/>
    <w:rsid w:val="00E0447B"/>
    <w:rsid w:val="00E04887"/>
    <w:rsid w:val="00E15C6A"/>
    <w:rsid w:val="00E202E2"/>
    <w:rsid w:val="00E20647"/>
    <w:rsid w:val="00E27A8D"/>
    <w:rsid w:val="00E31AAD"/>
    <w:rsid w:val="00E41129"/>
    <w:rsid w:val="00E54D69"/>
    <w:rsid w:val="00E604AC"/>
    <w:rsid w:val="00E631E9"/>
    <w:rsid w:val="00E76E1D"/>
    <w:rsid w:val="00E87D75"/>
    <w:rsid w:val="00EA6CA3"/>
    <w:rsid w:val="00EB3353"/>
    <w:rsid w:val="00EB4D88"/>
    <w:rsid w:val="00EB6C90"/>
    <w:rsid w:val="00EC2331"/>
    <w:rsid w:val="00EC541A"/>
    <w:rsid w:val="00ED4C79"/>
    <w:rsid w:val="00ED7A70"/>
    <w:rsid w:val="00F007A9"/>
    <w:rsid w:val="00F01BFF"/>
    <w:rsid w:val="00F059F9"/>
    <w:rsid w:val="00F11CF8"/>
    <w:rsid w:val="00F152D0"/>
    <w:rsid w:val="00F158CA"/>
    <w:rsid w:val="00F23DAE"/>
    <w:rsid w:val="00F40775"/>
    <w:rsid w:val="00F414DB"/>
    <w:rsid w:val="00F41935"/>
    <w:rsid w:val="00F41A31"/>
    <w:rsid w:val="00F4315D"/>
    <w:rsid w:val="00F53924"/>
    <w:rsid w:val="00F70CA9"/>
    <w:rsid w:val="00F7293B"/>
    <w:rsid w:val="00F73C3A"/>
    <w:rsid w:val="00F75E17"/>
    <w:rsid w:val="00F764AB"/>
    <w:rsid w:val="00F94FFD"/>
    <w:rsid w:val="00F97CF1"/>
    <w:rsid w:val="00FA7E62"/>
    <w:rsid w:val="00FC1C35"/>
    <w:rsid w:val="00FD0B40"/>
    <w:rsid w:val="00FD3E63"/>
    <w:rsid w:val="00FD65CC"/>
    <w:rsid w:val="00FE6F6C"/>
    <w:rsid w:val="00FF112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23A40"/>
    <w:rPr>
      <w:sz w:val="24"/>
      <w:szCs w:val="24"/>
    </w:rPr>
  </w:style>
  <w:style w:type="paragraph" w:styleId="Ttulo1">
    <w:name w:val="heading 1"/>
    <w:basedOn w:val="Normal"/>
    <w:next w:val="Normal"/>
    <w:link w:val="Ttulo1Char"/>
    <w:uiPriority w:val="99"/>
    <w:qFormat/>
    <w:rsid w:val="00823A40"/>
    <w:pPr>
      <w:keepNext/>
      <w:outlineLvl w:val="0"/>
    </w:pPr>
    <w:rPr>
      <w:b/>
      <w:bCs/>
    </w:rPr>
  </w:style>
  <w:style w:type="paragraph" w:styleId="Ttulo2">
    <w:name w:val="heading 2"/>
    <w:basedOn w:val="Normal"/>
    <w:next w:val="Normal"/>
    <w:link w:val="Ttulo2Char"/>
    <w:uiPriority w:val="99"/>
    <w:qFormat/>
    <w:rsid w:val="00823A40"/>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823A40"/>
    <w:pPr>
      <w:keepNext/>
      <w:jc w:val="center"/>
      <w:outlineLvl w:val="2"/>
    </w:pPr>
    <w:rPr>
      <w:b/>
      <w:bCs/>
      <w:sz w:val="28"/>
      <w:szCs w:val="28"/>
    </w:rPr>
  </w:style>
  <w:style w:type="paragraph" w:styleId="Ttulo4">
    <w:name w:val="heading 4"/>
    <w:basedOn w:val="Normal"/>
    <w:next w:val="Normal"/>
    <w:link w:val="Ttulo4Char"/>
    <w:uiPriority w:val="99"/>
    <w:qFormat/>
    <w:rsid w:val="00823A40"/>
    <w:pPr>
      <w:keepNext/>
      <w:jc w:val="center"/>
      <w:outlineLvl w:val="3"/>
    </w:pPr>
    <w:rPr>
      <w:b/>
      <w:bCs/>
      <w:sz w:val="34"/>
      <w:szCs w:val="34"/>
    </w:rPr>
  </w:style>
  <w:style w:type="paragraph" w:styleId="Ttulo5">
    <w:name w:val="heading 5"/>
    <w:basedOn w:val="Normal"/>
    <w:next w:val="Normal"/>
    <w:link w:val="Ttulo5Char"/>
    <w:uiPriority w:val="99"/>
    <w:qFormat/>
    <w:rsid w:val="00823A40"/>
    <w:pPr>
      <w:keepNext/>
      <w:ind w:left="720"/>
      <w:outlineLvl w:val="4"/>
    </w:pPr>
    <w:rPr>
      <w:b/>
      <w:bCs/>
      <w:sz w:val="26"/>
      <w:szCs w:val="26"/>
    </w:rPr>
  </w:style>
  <w:style w:type="paragraph" w:styleId="Ttulo6">
    <w:name w:val="heading 6"/>
    <w:basedOn w:val="Normal"/>
    <w:next w:val="Normal"/>
    <w:link w:val="Ttulo6Char"/>
    <w:uiPriority w:val="99"/>
    <w:qFormat/>
    <w:rsid w:val="00823A40"/>
    <w:pPr>
      <w:keepNext/>
      <w:jc w:val="center"/>
      <w:outlineLvl w:val="5"/>
    </w:pPr>
    <w:rPr>
      <w:b/>
      <w:bCs/>
      <w:color w:val="FF0000"/>
      <w:sz w:val="28"/>
      <w:szCs w:val="28"/>
    </w:rPr>
  </w:style>
  <w:style w:type="paragraph" w:styleId="Ttulo7">
    <w:name w:val="heading 7"/>
    <w:basedOn w:val="Normal"/>
    <w:next w:val="Normal"/>
    <w:link w:val="Ttulo7Char"/>
    <w:uiPriority w:val="99"/>
    <w:qFormat/>
    <w:rsid w:val="00823A40"/>
    <w:pPr>
      <w:keepNext/>
      <w:ind w:left="708"/>
      <w:jc w:val="both"/>
      <w:outlineLvl w:val="6"/>
    </w:pPr>
    <w:rPr>
      <w:sz w:val="28"/>
      <w:szCs w:val="28"/>
    </w:rPr>
  </w:style>
  <w:style w:type="paragraph" w:styleId="Ttulo8">
    <w:name w:val="heading 8"/>
    <w:basedOn w:val="Normal"/>
    <w:next w:val="Normal"/>
    <w:link w:val="Ttulo8Char"/>
    <w:uiPriority w:val="99"/>
    <w:qFormat/>
    <w:rsid w:val="00823A40"/>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823A40"/>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23A40"/>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823A40"/>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823A40"/>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823A40"/>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823A40"/>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823A40"/>
    <w:rPr>
      <w:rFonts w:ascii="Calibri" w:hAnsi="Calibri" w:cs="Times New Roman"/>
      <w:b/>
      <w:bCs/>
    </w:rPr>
  </w:style>
  <w:style w:type="character" w:customStyle="1" w:styleId="Ttulo7Char">
    <w:name w:val="Título 7 Char"/>
    <w:basedOn w:val="Fontepargpadro"/>
    <w:link w:val="Ttulo7"/>
    <w:uiPriority w:val="99"/>
    <w:semiHidden/>
    <w:locked/>
    <w:rsid w:val="00823A40"/>
    <w:rPr>
      <w:rFonts w:ascii="Calibri" w:hAnsi="Calibri" w:cs="Times New Roman"/>
      <w:sz w:val="24"/>
      <w:szCs w:val="24"/>
    </w:rPr>
  </w:style>
  <w:style w:type="character" w:customStyle="1" w:styleId="Ttulo8Char">
    <w:name w:val="Título 8 Char"/>
    <w:basedOn w:val="Fontepargpadro"/>
    <w:link w:val="Ttulo8"/>
    <w:uiPriority w:val="99"/>
    <w:semiHidden/>
    <w:locked/>
    <w:rsid w:val="00823A40"/>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823A40"/>
    <w:rPr>
      <w:rFonts w:ascii="Cambria" w:hAnsi="Cambria" w:cs="Times New Roman"/>
    </w:rPr>
  </w:style>
  <w:style w:type="paragraph" w:styleId="Legenda">
    <w:name w:val="caption"/>
    <w:basedOn w:val="Normal"/>
    <w:next w:val="Normal"/>
    <w:uiPriority w:val="99"/>
    <w:qFormat/>
    <w:rsid w:val="00823A40"/>
    <w:pPr>
      <w:jc w:val="center"/>
    </w:pPr>
    <w:rPr>
      <w:b/>
      <w:bCs/>
    </w:rPr>
  </w:style>
  <w:style w:type="paragraph" w:styleId="Corpodetexto">
    <w:name w:val="Body Text"/>
    <w:basedOn w:val="Normal"/>
    <w:link w:val="CorpodetextoChar"/>
    <w:uiPriority w:val="99"/>
    <w:rsid w:val="00823A40"/>
    <w:pPr>
      <w:jc w:val="both"/>
    </w:pPr>
    <w:rPr>
      <w:b/>
      <w:bCs/>
      <w:i/>
      <w:iCs/>
      <w:sz w:val="28"/>
      <w:szCs w:val="28"/>
    </w:rPr>
  </w:style>
  <w:style w:type="character" w:customStyle="1" w:styleId="CorpodetextoChar">
    <w:name w:val="Corpo de texto Char"/>
    <w:basedOn w:val="Fontepargpadro"/>
    <w:link w:val="Corpodetexto"/>
    <w:uiPriority w:val="99"/>
    <w:semiHidden/>
    <w:locked/>
    <w:rsid w:val="00823A40"/>
    <w:rPr>
      <w:rFonts w:cs="Times New Roman"/>
      <w:sz w:val="24"/>
      <w:szCs w:val="24"/>
    </w:rPr>
  </w:style>
  <w:style w:type="character" w:styleId="Forte">
    <w:name w:val="Strong"/>
    <w:basedOn w:val="Fontepargpadro"/>
    <w:uiPriority w:val="99"/>
    <w:qFormat/>
    <w:rsid w:val="00823A40"/>
    <w:rPr>
      <w:rFonts w:ascii="Times New Roman" w:hAnsi="Times New Roman" w:cs="Times New Roman"/>
      <w:b/>
      <w:bCs/>
    </w:rPr>
  </w:style>
  <w:style w:type="paragraph" w:styleId="Cabealho">
    <w:name w:val="header"/>
    <w:aliases w:val="Cabeçalho1"/>
    <w:basedOn w:val="Normal"/>
    <w:link w:val="CabealhoChar"/>
    <w:uiPriority w:val="99"/>
    <w:rsid w:val="00823A40"/>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823A40"/>
    <w:pPr>
      <w:tabs>
        <w:tab w:val="center" w:pos="4419"/>
        <w:tab w:val="right" w:pos="8838"/>
      </w:tabs>
    </w:pPr>
  </w:style>
  <w:style w:type="character" w:customStyle="1" w:styleId="RodapChar">
    <w:name w:val="Rodapé Char"/>
    <w:basedOn w:val="Fontepargpadro"/>
    <w:link w:val="Rodap"/>
    <w:uiPriority w:val="99"/>
    <w:semiHidden/>
    <w:locked/>
    <w:rsid w:val="00823A40"/>
    <w:rPr>
      <w:rFonts w:cs="Times New Roman"/>
      <w:sz w:val="24"/>
      <w:szCs w:val="24"/>
    </w:rPr>
  </w:style>
  <w:style w:type="paragraph" w:styleId="Recuodecorpodetexto2">
    <w:name w:val="Body Text Indent 2"/>
    <w:basedOn w:val="Normal"/>
    <w:link w:val="Recuodecorpodetexto2Char"/>
    <w:uiPriority w:val="99"/>
    <w:rsid w:val="00823A40"/>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823A40"/>
    <w:rPr>
      <w:rFonts w:cs="Times New Roman"/>
      <w:sz w:val="24"/>
      <w:szCs w:val="24"/>
    </w:rPr>
  </w:style>
  <w:style w:type="paragraph" w:styleId="Corpodetexto2">
    <w:name w:val="Body Text 2"/>
    <w:basedOn w:val="Normal"/>
    <w:link w:val="Corpodetexto2Char"/>
    <w:uiPriority w:val="99"/>
    <w:rsid w:val="00823A40"/>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823A40"/>
    <w:rPr>
      <w:rFonts w:cs="Times New Roman"/>
      <w:sz w:val="24"/>
      <w:szCs w:val="24"/>
    </w:rPr>
  </w:style>
  <w:style w:type="paragraph" w:customStyle="1" w:styleId="cabealho-senado">
    <w:name w:val="cabeçalho - senado"/>
    <w:basedOn w:val="Normal"/>
    <w:uiPriority w:val="99"/>
    <w:rsid w:val="00823A40"/>
    <w:pPr>
      <w:jc w:val="both"/>
    </w:pPr>
    <w:rPr>
      <w:rFonts w:ascii="Verdana" w:hAnsi="Verdana" w:cs="Verdana"/>
      <w:b/>
      <w:bCs/>
      <w:sz w:val="20"/>
      <w:szCs w:val="20"/>
    </w:rPr>
  </w:style>
  <w:style w:type="paragraph" w:customStyle="1" w:styleId="SF">
    <w:name w:val="SF"/>
    <w:basedOn w:val="Normal"/>
    <w:uiPriority w:val="99"/>
    <w:rsid w:val="00823A40"/>
    <w:pPr>
      <w:spacing w:after="120"/>
      <w:ind w:firstLine="709"/>
      <w:jc w:val="both"/>
    </w:pPr>
    <w:rPr>
      <w:rFonts w:ascii="Verdana" w:hAnsi="Verdana" w:cs="Verdana"/>
    </w:rPr>
  </w:style>
  <w:style w:type="character" w:styleId="Nmerodepgina">
    <w:name w:val="page number"/>
    <w:basedOn w:val="Fontepargpadro"/>
    <w:uiPriority w:val="99"/>
    <w:rsid w:val="00823A40"/>
    <w:rPr>
      <w:rFonts w:ascii="Times New Roman" w:hAnsi="Times New Roman" w:cs="Times New Roman"/>
    </w:rPr>
  </w:style>
  <w:style w:type="paragraph" w:styleId="TextosemFormatao">
    <w:name w:val="Plain Text"/>
    <w:basedOn w:val="Normal"/>
    <w:link w:val="TextosemFormataoChar"/>
    <w:uiPriority w:val="99"/>
    <w:rsid w:val="00823A40"/>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823A40"/>
    <w:rPr>
      <w:rFonts w:ascii="Courier New" w:hAnsi="Courier New" w:cs="Courier New"/>
      <w:sz w:val="20"/>
      <w:szCs w:val="20"/>
    </w:rPr>
  </w:style>
  <w:style w:type="paragraph" w:customStyle="1" w:styleId="SFLOGO">
    <w:name w:val="SF LOGO"/>
    <w:basedOn w:val="Normal"/>
    <w:uiPriority w:val="99"/>
    <w:rsid w:val="00823A40"/>
    <w:pPr>
      <w:jc w:val="both"/>
    </w:pPr>
    <w:rPr>
      <w:rFonts w:ascii="Arial" w:hAnsi="Arial" w:cs="Arial"/>
      <w:b/>
      <w:bCs/>
      <w:caps/>
    </w:rPr>
  </w:style>
  <w:style w:type="paragraph" w:styleId="Textoembloco">
    <w:name w:val="Block Text"/>
    <w:basedOn w:val="Normal"/>
    <w:uiPriority w:val="99"/>
    <w:rsid w:val="00823A40"/>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823A40"/>
    <w:rPr>
      <w:rFonts w:ascii="Tahoma" w:hAnsi="Tahoma" w:cs="Tahoma"/>
      <w:sz w:val="16"/>
      <w:szCs w:val="16"/>
    </w:rPr>
  </w:style>
  <w:style w:type="character" w:customStyle="1" w:styleId="TextodebaloChar">
    <w:name w:val="Texto de balão Char"/>
    <w:basedOn w:val="Fontepargpadro"/>
    <w:link w:val="Textodebalo"/>
    <w:uiPriority w:val="99"/>
    <w:semiHidden/>
    <w:locked/>
    <w:rsid w:val="00823A40"/>
    <w:rPr>
      <w:rFonts w:ascii="Tahoma" w:hAnsi="Tahoma" w:cs="Tahoma"/>
      <w:sz w:val="16"/>
      <w:szCs w:val="16"/>
    </w:rPr>
  </w:style>
  <w:style w:type="character" w:customStyle="1" w:styleId="SFChar">
    <w:name w:val="SF Char"/>
    <w:basedOn w:val="Fontepargpadro"/>
    <w:uiPriority w:val="99"/>
    <w:rsid w:val="00823A40"/>
    <w:rPr>
      <w:rFonts w:ascii="Verdana" w:hAnsi="Verdana" w:cs="Verdana"/>
      <w:sz w:val="24"/>
      <w:szCs w:val="24"/>
      <w:lang w:val="pt-BR" w:eastAsia="pt-BR"/>
    </w:rPr>
  </w:style>
  <w:style w:type="paragraph" w:customStyle="1" w:styleId="RELAT">
    <w:name w:val="RELAT"/>
    <w:basedOn w:val="Normal"/>
    <w:uiPriority w:val="99"/>
    <w:rsid w:val="00823A40"/>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823A40"/>
    <w:rPr>
      <w:b/>
      <w:bCs/>
    </w:rPr>
  </w:style>
  <w:style w:type="paragraph" w:styleId="Corpodetexto3">
    <w:name w:val="Body Text 3"/>
    <w:basedOn w:val="Normal"/>
    <w:link w:val="Corpodetexto3Char"/>
    <w:uiPriority w:val="99"/>
    <w:rsid w:val="00823A40"/>
    <w:pPr>
      <w:spacing w:after="120"/>
    </w:pPr>
    <w:rPr>
      <w:sz w:val="16"/>
      <w:szCs w:val="16"/>
    </w:rPr>
  </w:style>
  <w:style w:type="character" w:customStyle="1" w:styleId="Corpodetexto3Char">
    <w:name w:val="Corpo de texto 3 Char"/>
    <w:basedOn w:val="Fontepargpadro"/>
    <w:link w:val="Corpodetexto3"/>
    <w:uiPriority w:val="99"/>
    <w:semiHidden/>
    <w:locked/>
    <w:rsid w:val="00823A40"/>
    <w:rPr>
      <w:rFonts w:cs="Times New Roman"/>
      <w:sz w:val="16"/>
      <w:szCs w:val="16"/>
    </w:rPr>
  </w:style>
  <w:style w:type="character" w:customStyle="1" w:styleId="CharChar">
    <w:name w:val="Char Char"/>
    <w:basedOn w:val="Fontepargpadro"/>
    <w:uiPriority w:val="99"/>
    <w:rsid w:val="00823A40"/>
    <w:rPr>
      <w:rFonts w:ascii="Times New Roman" w:hAnsi="Times New Roman" w:cs="Times New Roman"/>
      <w:sz w:val="24"/>
      <w:szCs w:val="24"/>
      <w:lang w:val="pt-BR" w:eastAsia="pt-BR"/>
    </w:rPr>
  </w:style>
  <w:style w:type="character" w:customStyle="1" w:styleId="CharChar1">
    <w:name w:val="Char Char1"/>
    <w:basedOn w:val="Fontepargpadro"/>
    <w:uiPriority w:val="99"/>
    <w:rsid w:val="00823A40"/>
    <w:rPr>
      <w:rFonts w:ascii="Arial" w:hAnsi="Arial" w:cs="Arial"/>
      <w:b/>
      <w:bCs/>
      <w:sz w:val="24"/>
      <w:szCs w:val="24"/>
    </w:rPr>
  </w:style>
  <w:style w:type="paragraph" w:customStyle="1" w:styleId="TJ">
    <w:name w:val="TJ"/>
    <w:basedOn w:val="Normal"/>
    <w:uiPriority w:val="99"/>
    <w:rsid w:val="00823A40"/>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823A40"/>
    <w:rPr>
      <w:rFonts w:ascii="Arial" w:hAnsi="Arial" w:cs="Arial"/>
      <w:b/>
      <w:bCs/>
      <w:sz w:val="24"/>
      <w:szCs w:val="24"/>
    </w:rPr>
  </w:style>
  <w:style w:type="character" w:customStyle="1" w:styleId="CharChar11">
    <w:name w:val="Char Char11"/>
    <w:basedOn w:val="Fontepargpadro"/>
    <w:uiPriority w:val="99"/>
    <w:rsid w:val="00823A40"/>
    <w:rPr>
      <w:rFonts w:ascii="Courier New" w:hAnsi="Courier New" w:cs="Courier New"/>
      <w:lang w:val="pt-BR" w:eastAsia="pt-BR"/>
    </w:rPr>
  </w:style>
  <w:style w:type="character" w:customStyle="1" w:styleId="CharChar2">
    <w:name w:val="Char Char2"/>
    <w:basedOn w:val="Fontepargpadro"/>
    <w:uiPriority w:val="99"/>
    <w:rsid w:val="00823A40"/>
    <w:rPr>
      <w:rFonts w:ascii="Tahoma" w:hAnsi="Tahoma" w:cs="Tahoma"/>
      <w:sz w:val="16"/>
      <w:szCs w:val="16"/>
      <w:lang w:val="pt-BR" w:eastAsia="pt-BR"/>
    </w:rPr>
  </w:style>
  <w:style w:type="paragraph" w:styleId="Subttulo">
    <w:name w:val="Subtitle"/>
    <w:basedOn w:val="Normal"/>
    <w:link w:val="SubttuloChar"/>
    <w:uiPriority w:val="99"/>
    <w:qFormat/>
    <w:rsid w:val="00823A40"/>
    <w:pPr>
      <w:jc w:val="center"/>
    </w:pPr>
    <w:rPr>
      <w:b/>
      <w:bCs/>
      <w:sz w:val="32"/>
      <w:szCs w:val="32"/>
    </w:rPr>
  </w:style>
  <w:style w:type="character" w:customStyle="1" w:styleId="SubttuloChar">
    <w:name w:val="Subtítulo Char"/>
    <w:basedOn w:val="Fontepargpadro"/>
    <w:link w:val="Subttulo"/>
    <w:uiPriority w:val="99"/>
    <w:locked/>
    <w:rsid w:val="00823A40"/>
    <w:rPr>
      <w:rFonts w:ascii="Cambria" w:hAnsi="Cambria" w:cs="Times New Roman"/>
      <w:sz w:val="24"/>
      <w:szCs w:val="24"/>
    </w:rPr>
  </w:style>
  <w:style w:type="paragraph" w:customStyle="1" w:styleId="CM716">
    <w:name w:val="CM7+16"/>
    <w:basedOn w:val="Normal"/>
    <w:next w:val="Normal"/>
    <w:uiPriority w:val="99"/>
    <w:rsid w:val="00823A40"/>
    <w:pPr>
      <w:autoSpaceDE w:val="0"/>
      <w:autoSpaceDN w:val="0"/>
      <w:adjustRightInd w:val="0"/>
    </w:pPr>
    <w:rPr>
      <w:rFonts w:ascii="Arial" w:hAnsi="Arial" w:cs="Arial"/>
    </w:rPr>
  </w:style>
  <w:style w:type="paragraph" w:customStyle="1" w:styleId="CM225">
    <w:name w:val="CM22+5"/>
    <w:basedOn w:val="Normal"/>
    <w:next w:val="Normal"/>
    <w:uiPriority w:val="99"/>
    <w:rsid w:val="00823A40"/>
    <w:pPr>
      <w:autoSpaceDE w:val="0"/>
      <w:autoSpaceDN w:val="0"/>
      <w:adjustRightInd w:val="0"/>
    </w:pPr>
    <w:rPr>
      <w:rFonts w:ascii="Arial" w:hAnsi="Arial" w:cs="Arial"/>
    </w:rPr>
  </w:style>
  <w:style w:type="paragraph" w:customStyle="1" w:styleId="CM1311">
    <w:name w:val="CM13+11"/>
    <w:basedOn w:val="Normal"/>
    <w:next w:val="Normal"/>
    <w:uiPriority w:val="99"/>
    <w:rsid w:val="00823A40"/>
    <w:pPr>
      <w:autoSpaceDE w:val="0"/>
      <w:autoSpaceDN w:val="0"/>
      <w:adjustRightInd w:val="0"/>
    </w:pPr>
    <w:rPr>
      <w:rFonts w:ascii="Arial" w:hAnsi="Arial" w:cs="Arial"/>
    </w:rPr>
  </w:style>
  <w:style w:type="paragraph" w:customStyle="1" w:styleId="CM264">
    <w:name w:val="CM26+4"/>
    <w:basedOn w:val="Normal"/>
    <w:next w:val="Normal"/>
    <w:uiPriority w:val="99"/>
    <w:rsid w:val="00823A40"/>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823A40"/>
    <w:rPr>
      <w:rFonts w:ascii="Cambria" w:hAnsi="Cambria" w:cs="Times New Roman"/>
      <w:b/>
      <w:bCs/>
      <w:kern w:val="28"/>
      <w:sz w:val="32"/>
      <w:szCs w:val="32"/>
    </w:rPr>
  </w:style>
  <w:style w:type="character" w:styleId="Refdecomentrio">
    <w:name w:val="annotation reference"/>
    <w:basedOn w:val="Fontepargpadro"/>
    <w:uiPriority w:val="99"/>
    <w:semiHidden/>
    <w:locked/>
    <w:rsid w:val="00001104"/>
    <w:rPr>
      <w:rFonts w:cs="Times New Roman"/>
      <w:sz w:val="16"/>
      <w:szCs w:val="16"/>
    </w:rPr>
  </w:style>
  <w:style w:type="paragraph" w:styleId="Textodecomentrio">
    <w:name w:val="annotation text"/>
    <w:basedOn w:val="Normal"/>
    <w:link w:val="TextodecomentrioChar"/>
    <w:uiPriority w:val="99"/>
    <w:semiHidden/>
    <w:locked/>
    <w:rsid w:val="00001104"/>
    <w:pPr>
      <w:spacing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locked/>
    <w:rsid w:val="00001104"/>
    <w:rPr>
      <w:rFonts w:ascii="Arial" w:hAnsi="Arial" w:cs="Arial"/>
      <w:sz w:val="20"/>
      <w:szCs w:val="20"/>
    </w:rPr>
  </w:style>
  <w:style w:type="character" w:styleId="nfase">
    <w:name w:val="Emphasis"/>
    <w:basedOn w:val="Fontepargpadro"/>
    <w:uiPriority w:val="99"/>
    <w:qFormat/>
    <w:locked/>
    <w:rsid w:val="00001104"/>
    <w:rPr>
      <w:rFonts w:cs="Times New Roman"/>
      <w:b/>
      <w:bCs/>
    </w:rPr>
  </w:style>
  <w:style w:type="paragraph" w:styleId="Assuntodocomentrio">
    <w:name w:val="annotation subject"/>
    <w:basedOn w:val="Textodecomentrio"/>
    <w:next w:val="Textodecomentrio"/>
    <w:link w:val="AssuntodocomentrioChar"/>
    <w:uiPriority w:val="99"/>
    <w:semiHidden/>
    <w:locked/>
    <w:rsid w:val="00001104"/>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sid w:val="00001104"/>
    <w:rPr>
      <w:b/>
      <w:bCs/>
    </w:rPr>
  </w:style>
  <w:style w:type="character" w:customStyle="1" w:styleId="ft">
    <w:name w:val="ft"/>
    <w:basedOn w:val="Fontepargpadro"/>
    <w:uiPriority w:val="99"/>
    <w:rsid w:val="00001104"/>
    <w:rPr>
      <w:rFonts w:ascii="Times New Roman" w:hAnsi="Times New Roman" w:cs="Times New Roman"/>
    </w:rPr>
  </w:style>
  <w:style w:type="paragraph" w:styleId="NormalWeb">
    <w:name w:val="Normal (Web)"/>
    <w:basedOn w:val="Normal"/>
    <w:uiPriority w:val="99"/>
    <w:locked/>
    <w:rsid w:val="00001104"/>
    <w:pPr>
      <w:spacing w:before="100" w:beforeAutospacing="1" w:after="100" w:afterAutospacing="1"/>
    </w:pPr>
    <w:rPr>
      <w:rFonts w:ascii="Arial" w:hAnsi="Arial" w:cs="Arial"/>
    </w:rPr>
  </w:style>
  <w:style w:type="character" w:customStyle="1" w:styleId="st1">
    <w:name w:val="st1"/>
    <w:basedOn w:val="Fontepargpadro"/>
    <w:uiPriority w:val="99"/>
    <w:rsid w:val="00001104"/>
    <w:rPr>
      <w:rFonts w:cs="Times New Roman"/>
    </w:rPr>
  </w:style>
  <w:style w:type="character" w:styleId="Hyperlink">
    <w:name w:val="Hyperlink"/>
    <w:basedOn w:val="Fontepargpadro"/>
    <w:uiPriority w:val="99"/>
    <w:locked/>
    <w:rsid w:val="00001104"/>
    <w:rPr>
      <w:rFonts w:cs="Times New Roman"/>
      <w:color w:val="0000FF"/>
      <w:u w:val="single"/>
    </w:rPr>
  </w:style>
  <w:style w:type="character" w:customStyle="1" w:styleId="st">
    <w:name w:val="st"/>
    <w:basedOn w:val="Fontepargpadro"/>
    <w:uiPriority w:val="99"/>
    <w:rsid w:val="00001104"/>
    <w:rPr>
      <w:rFonts w:cs="Times New Roman"/>
    </w:rPr>
  </w:style>
  <w:style w:type="character" w:customStyle="1" w:styleId="googqs-tidbitgoogqs-tidbit-0">
    <w:name w:val="goog_qs-tidbit goog_qs-tidbit-0"/>
    <w:basedOn w:val="Fontepargpadro"/>
    <w:uiPriority w:val="99"/>
    <w:rsid w:val="00001104"/>
    <w:rPr>
      <w:rFonts w:cs="Times New Roman"/>
    </w:rPr>
  </w:style>
  <w:style w:type="paragraph" w:customStyle="1" w:styleId="descricao">
    <w:name w:val="descricao"/>
    <w:basedOn w:val="Normal"/>
    <w:uiPriority w:val="99"/>
    <w:rsid w:val="00001104"/>
    <w:rPr>
      <w:rFonts w:ascii="Arial" w:hAnsi="Arial" w:cs="Arial"/>
    </w:rPr>
  </w:style>
  <w:style w:type="paragraph" w:customStyle="1" w:styleId="Recuado">
    <w:name w:val="Recuado"/>
    <w:basedOn w:val="Normal"/>
    <w:uiPriority w:val="99"/>
    <w:rsid w:val="00001104"/>
    <w:pPr>
      <w:ind w:left="1440"/>
      <w:jc w:val="both"/>
    </w:pPr>
    <w:rPr>
      <w:rFonts w:ascii="Arial" w:hAnsi="Arial" w:cs="Arial"/>
      <w:i/>
      <w:iCs/>
      <w:sz w:val="22"/>
      <w:szCs w:val="22"/>
    </w:rPr>
  </w:style>
</w:styles>
</file>

<file path=word/webSettings.xml><?xml version="1.0" encoding="utf-8"?>
<w:webSettings xmlns:r="http://schemas.openxmlformats.org/officeDocument/2006/relationships" xmlns:w="http://schemas.openxmlformats.org/wordprocessingml/2006/main">
  <w:divs>
    <w:div w:id="624581145">
      <w:marLeft w:val="0"/>
      <w:marRight w:val="0"/>
      <w:marTop w:val="0"/>
      <w:marBottom w:val="0"/>
      <w:divBdr>
        <w:top w:val="none" w:sz="0" w:space="0" w:color="auto"/>
        <w:left w:val="none" w:sz="0" w:space="0" w:color="auto"/>
        <w:bottom w:val="none" w:sz="0" w:space="0" w:color="auto"/>
        <w:right w:val="none" w:sz="0" w:space="0" w:color="auto"/>
      </w:divBdr>
    </w:div>
    <w:div w:id="624581146">
      <w:marLeft w:val="0"/>
      <w:marRight w:val="0"/>
      <w:marTop w:val="0"/>
      <w:marBottom w:val="0"/>
      <w:divBdr>
        <w:top w:val="none" w:sz="0" w:space="0" w:color="auto"/>
        <w:left w:val="none" w:sz="0" w:space="0" w:color="auto"/>
        <w:bottom w:val="none" w:sz="0" w:space="0" w:color="auto"/>
        <w:right w:val="none" w:sz="0" w:space="0" w:color="auto"/>
      </w:divBdr>
    </w:div>
    <w:div w:id="624581155">
      <w:marLeft w:val="0"/>
      <w:marRight w:val="0"/>
      <w:marTop w:val="0"/>
      <w:marBottom w:val="0"/>
      <w:divBdr>
        <w:top w:val="none" w:sz="0" w:space="0" w:color="auto"/>
        <w:left w:val="none" w:sz="0" w:space="0" w:color="auto"/>
        <w:bottom w:val="none" w:sz="0" w:space="0" w:color="auto"/>
        <w:right w:val="none" w:sz="0" w:space="0" w:color="auto"/>
      </w:divBdr>
      <w:divsChild>
        <w:div w:id="624581152">
          <w:marLeft w:val="0"/>
          <w:marRight w:val="0"/>
          <w:marTop w:val="0"/>
          <w:marBottom w:val="0"/>
          <w:divBdr>
            <w:top w:val="none" w:sz="0" w:space="0" w:color="auto"/>
            <w:left w:val="none" w:sz="0" w:space="0" w:color="auto"/>
            <w:bottom w:val="none" w:sz="0" w:space="0" w:color="auto"/>
            <w:right w:val="none" w:sz="0" w:space="0" w:color="auto"/>
          </w:divBdr>
          <w:divsChild>
            <w:div w:id="624581154">
              <w:marLeft w:val="0"/>
              <w:marRight w:val="0"/>
              <w:marTop w:val="0"/>
              <w:marBottom w:val="0"/>
              <w:divBdr>
                <w:top w:val="none" w:sz="0" w:space="0" w:color="auto"/>
                <w:left w:val="none" w:sz="0" w:space="0" w:color="auto"/>
                <w:bottom w:val="none" w:sz="0" w:space="0" w:color="auto"/>
                <w:right w:val="none" w:sz="0" w:space="0" w:color="auto"/>
              </w:divBdr>
              <w:divsChild>
                <w:div w:id="624581150">
                  <w:marLeft w:val="0"/>
                  <w:marRight w:val="0"/>
                  <w:marTop w:val="0"/>
                  <w:marBottom w:val="0"/>
                  <w:divBdr>
                    <w:top w:val="none" w:sz="0" w:space="0" w:color="auto"/>
                    <w:left w:val="none" w:sz="0" w:space="0" w:color="auto"/>
                    <w:bottom w:val="none" w:sz="0" w:space="0" w:color="auto"/>
                    <w:right w:val="none" w:sz="0" w:space="0" w:color="auto"/>
                  </w:divBdr>
                  <w:divsChild>
                    <w:div w:id="624581153">
                      <w:marLeft w:val="0"/>
                      <w:marRight w:val="0"/>
                      <w:marTop w:val="0"/>
                      <w:marBottom w:val="0"/>
                      <w:divBdr>
                        <w:top w:val="none" w:sz="0" w:space="0" w:color="auto"/>
                        <w:left w:val="none" w:sz="0" w:space="0" w:color="auto"/>
                        <w:bottom w:val="none" w:sz="0" w:space="0" w:color="auto"/>
                        <w:right w:val="none" w:sz="0" w:space="0" w:color="auto"/>
                      </w:divBdr>
                      <w:divsChild>
                        <w:div w:id="624581147">
                          <w:marLeft w:val="240"/>
                          <w:marRight w:val="0"/>
                          <w:marTop w:val="0"/>
                          <w:marBottom w:val="0"/>
                          <w:divBdr>
                            <w:top w:val="none" w:sz="0" w:space="0" w:color="auto"/>
                            <w:left w:val="none" w:sz="0" w:space="0" w:color="auto"/>
                            <w:bottom w:val="none" w:sz="0" w:space="0" w:color="auto"/>
                            <w:right w:val="none" w:sz="0" w:space="0" w:color="auto"/>
                          </w:divBdr>
                          <w:divsChild>
                            <w:div w:id="624581151">
                              <w:marLeft w:val="0"/>
                              <w:marRight w:val="0"/>
                              <w:marTop w:val="0"/>
                              <w:marBottom w:val="0"/>
                              <w:divBdr>
                                <w:top w:val="none" w:sz="0" w:space="0" w:color="auto"/>
                                <w:left w:val="none" w:sz="0" w:space="0" w:color="auto"/>
                                <w:bottom w:val="none" w:sz="0" w:space="0" w:color="auto"/>
                                <w:right w:val="none" w:sz="0" w:space="0" w:color="auto"/>
                              </w:divBdr>
                              <w:divsChild>
                                <w:div w:id="624581148">
                                  <w:marLeft w:val="0"/>
                                  <w:marRight w:val="0"/>
                                  <w:marTop w:val="0"/>
                                  <w:marBottom w:val="0"/>
                                  <w:divBdr>
                                    <w:top w:val="none" w:sz="0" w:space="0" w:color="auto"/>
                                    <w:left w:val="none" w:sz="0" w:space="0" w:color="auto"/>
                                    <w:bottom w:val="none" w:sz="0" w:space="0" w:color="auto"/>
                                    <w:right w:val="none" w:sz="0" w:space="0" w:color="auto"/>
                                  </w:divBdr>
                                  <w:divsChild>
                                    <w:div w:id="62458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581156">
      <w:marLeft w:val="0"/>
      <w:marRight w:val="0"/>
      <w:marTop w:val="0"/>
      <w:marBottom w:val="0"/>
      <w:divBdr>
        <w:top w:val="none" w:sz="0" w:space="0" w:color="auto"/>
        <w:left w:val="none" w:sz="0" w:space="0" w:color="auto"/>
        <w:bottom w:val="none" w:sz="0" w:space="0" w:color="auto"/>
        <w:right w:val="none" w:sz="0" w:space="0" w:color="auto"/>
      </w:divBdr>
    </w:div>
    <w:div w:id="62458115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2039</Words>
  <Characters>10502</Characters>
  <Application>Microsoft Office Word</Application>
  <DocSecurity>0</DocSecurity>
  <Lines>87</Lines>
  <Paragraphs>25</Paragraphs>
  <ScaleCrop>false</ScaleCrop>
  <Company>Senado Federal</Company>
  <LinksUpToDate>false</LinksUpToDate>
  <CharactersWithSpaces>12516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Especial Externa criada com a finalidade Elaborar anteprojeto de Lei de Arbitragem e Mediação, no prazo de 180 (cento e oitenta) dias</dc:title>
  <dc:creator>Prodasen</dc:creator>
  <cp:lastModifiedBy>gbrandao</cp:lastModifiedBy>
  <cp:revision>8</cp:revision>
  <cp:lastPrinted>2013-05-20T17:41:00Z</cp:lastPrinted>
  <dcterms:created xsi:type="dcterms:W3CDTF">2013-08-30T19:27:00Z</dcterms:created>
  <dcterms:modified xsi:type="dcterms:W3CDTF">2013-09-19T18:50:00Z</dcterms:modified>
</cp:coreProperties>
</file>