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F2" w:rsidRDefault="00D01DC5">
      <w:pPr>
        <w:jc w:val="both"/>
      </w:pPr>
      <w:r>
        <w:rPr>
          <w:rFonts w:ascii="Myriad Pro" w:eastAsia="Myriad Pro" w:hAnsi="Myriad Pro" w:cs="Myriad Pro"/>
          <w:caps/>
        </w:rPr>
        <w:t>ATA DA 67ª REUNIÃO, Extraordinária, DA Comissão de Educação, Cultura e Esporte DA 1ª SESSÃO LEGISLATIVA Ordinária DA 56ª LEGISLATURA, REALIZADA EM 27 de Novembro de 2019, Quarta-feira, NO SENADO FEDERAL, Anexo II, Ala Senador Nilo Coelho, Plenário nº 6.</w:t>
      </w:r>
    </w:p>
    <w:p w:rsidR="000B0BF2" w:rsidRDefault="000B0BF2"/>
    <w:p w:rsidR="000B0BF2" w:rsidRDefault="00D01DC5" w:rsidP="00D01DC5">
      <w:pPr>
        <w:jc w:val="both"/>
      </w:pPr>
      <w:r>
        <w:rPr>
          <w:rFonts w:ascii="Myriad Pro" w:eastAsia="Myriad Pro" w:hAnsi="Myriad Pro" w:cs="Myriad Pro"/>
        </w:rPr>
        <w:t>Às nove horas e trinta e dois minutos do dia vinte e sete de novembro de dois mil e dezenove, no Anexo II, Ala Senador Nilo Coelho, Plenário nº 6, sob a Presidência do Senador Flávio Arns, reúne-se a Comissão de Educação, Cultura e Esporte com a presença d</w:t>
      </w:r>
      <w:r>
        <w:rPr>
          <w:rFonts w:ascii="Myriad Pro" w:eastAsia="Myriad Pro" w:hAnsi="Myriad Pro" w:cs="Myriad Pro"/>
        </w:rPr>
        <w:t xml:space="preserve">os Senadores Dário Berger, Luiz do Carmo,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Veneziano Vital do Rêgo, Paulo Paim, Paulo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Carlos Viana, Maria do Carmo Alves, Chico Rodrigues,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>, Marcos d</w:t>
      </w:r>
      <w:r>
        <w:rPr>
          <w:rFonts w:ascii="Myriad Pro" w:eastAsia="Myriad Pro" w:hAnsi="Myriad Pro" w:cs="Myriad Pro"/>
        </w:rPr>
        <w:t xml:space="preserve">o Val e Flávio Bolsonaro. Deixam de comparecer os Senadores Renan Calheiros, Confúcio Moura, Marcio Bittar,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Roberto Rocha, Leila Barros, Cid Gomes, Alessandro Vieira, Fernando C</w:t>
      </w:r>
      <w:r>
        <w:rPr>
          <w:rFonts w:ascii="Myriad Pro" w:eastAsia="Myriad Pro" w:hAnsi="Myriad Pro" w:cs="Myriad Pro"/>
        </w:rPr>
        <w:t xml:space="preserve">ollor, Zenaide Maia, Irajá,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Jorginho Mello e Wellington Fagundes. Havendo número regimental, a reunião é aberta.</w:t>
      </w:r>
      <w:r>
        <w:rPr>
          <w:rFonts w:ascii="Myriad Pro" w:eastAsia="Myriad Pro" w:hAnsi="Myriad Pro" w:cs="Myriad Pro"/>
        </w:rPr>
        <w:t xml:space="preserve"> Passa-se à aprec</w:t>
      </w:r>
      <w:r>
        <w:rPr>
          <w:rFonts w:ascii="Myriad Pro" w:eastAsia="Myriad Pro" w:hAnsi="Myriad Pro" w:cs="Myriad Pro"/>
        </w:rPr>
        <w:t>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102/2019 - CE, de autoria do </w:t>
      </w:r>
      <w:r>
        <w:rPr>
          <w:rFonts w:ascii="Myriad Pro" w:eastAsia="Myriad Pro" w:hAnsi="Myriad Pro" w:cs="Myriad Pro"/>
        </w:rPr>
        <w:t>Senador Eduardo Gomes (MDB/TO), e REQ 104/2019 - CE, de autoria do Senador Eduardo Gomes (MDB/TO) e do</w:t>
      </w:r>
      <w:r>
        <w:rPr>
          <w:rFonts w:ascii="Myriad Pro" w:eastAsia="Myriad Pro" w:hAnsi="Myriad Pro" w:cs="Myriad Pro"/>
        </w:rPr>
        <w:t xml:space="preserve"> Senador Flávio Arns (REDE/PR).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imp</w:t>
      </w:r>
      <w:r>
        <w:rPr>
          <w:rFonts w:ascii="Myriad Pro" w:eastAsia="Myriad Pro" w:hAnsi="Myriad Pro" w:cs="Myriad Pro"/>
        </w:rPr>
        <w:t xml:space="preserve">ortância da educação para o combate à disseminação das </w:t>
      </w:r>
      <w:proofErr w:type="spellStart"/>
      <w:r>
        <w:rPr>
          <w:rFonts w:ascii="Myriad Pro" w:eastAsia="Myriad Pro" w:hAnsi="Myriad Pro" w:cs="Myriad Pro"/>
        </w:rPr>
        <w:t>Fake</w:t>
      </w:r>
      <w:proofErr w:type="spellEnd"/>
      <w:r>
        <w:rPr>
          <w:rFonts w:ascii="Myriad Pro" w:eastAsia="Myriad Pro" w:hAnsi="Myriad Pro" w:cs="Myriad Pro"/>
        </w:rPr>
        <w:t xml:space="preserve"> News.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Alexandre Le </w:t>
      </w:r>
      <w:proofErr w:type="spellStart"/>
      <w:r>
        <w:rPr>
          <w:rFonts w:ascii="Myriad Pro" w:eastAsia="Myriad Pro" w:hAnsi="Myriad Pro" w:cs="Myriad Pro"/>
        </w:rPr>
        <w:t>Voci</w:t>
      </w:r>
      <w:proofErr w:type="spellEnd"/>
      <w:r>
        <w:rPr>
          <w:rFonts w:ascii="Myriad Pro" w:eastAsia="Myriad Pro" w:hAnsi="Myriad Pro" w:cs="Myriad Pro"/>
        </w:rPr>
        <w:t xml:space="preserve"> Sayad, Coordenador-Geral da Aliança Global em Mídia e Educação da UNESCO (representante de: Carla Arena - Sócia-Diretora da Amplifica); João Alegria, Gerente</w:t>
      </w:r>
      <w:r>
        <w:rPr>
          <w:rFonts w:ascii="Myriad Pro" w:eastAsia="Myriad Pro" w:hAnsi="Myriad Pro" w:cs="Myriad Pro"/>
        </w:rPr>
        <w:t xml:space="preserve">-Geral do Laboratório de Educação da Fundação Roberto Marinho; Patrícia Blanco, Presidente Executiva do Instituto Palavra Aberta. Laura Moraes, Coordenadora de Campanhas </w:t>
      </w:r>
      <w:proofErr w:type="spellStart"/>
      <w:r>
        <w:rPr>
          <w:rFonts w:ascii="Myriad Pro" w:eastAsia="Myriad Pro" w:hAnsi="Myriad Pro" w:cs="Myriad Pro"/>
        </w:rPr>
        <w:t>Avaaz</w:t>
      </w:r>
      <w:proofErr w:type="spellEnd"/>
      <w:r>
        <w:rPr>
          <w:rFonts w:ascii="Myriad Pro" w:eastAsia="Myriad Pro" w:hAnsi="Myriad Pro" w:cs="Myriad Pro"/>
        </w:rPr>
        <w:t xml:space="preserve"> (representante de: Diego </w:t>
      </w:r>
      <w:proofErr w:type="spellStart"/>
      <w:r>
        <w:rPr>
          <w:rFonts w:ascii="Myriad Pro" w:eastAsia="Myriad Pro" w:hAnsi="Myriad Pro" w:cs="Myriad Pro"/>
        </w:rPr>
        <w:t>Casaes</w:t>
      </w:r>
      <w:proofErr w:type="spellEnd"/>
      <w:r>
        <w:rPr>
          <w:rFonts w:ascii="Myriad Pro" w:eastAsia="Myriad Pro" w:hAnsi="Myriad Pro" w:cs="Myriad Pro"/>
        </w:rPr>
        <w:t xml:space="preserve"> - Ativista Global Sênior na </w:t>
      </w:r>
      <w:proofErr w:type="spellStart"/>
      <w:r>
        <w:rPr>
          <w:rFonts w:ascii="Myriad Pro" w:eastAsia="Myriad Pro" w:hAnsi="Myriad Pro" w:cs="Myriad Pro"/>
        </w:rPr>
        <w:t>Avaaz</w:t>
      </w:r>
      <w:proofErr w:type="spellEnd"/>
      <w:r>
        <w:rPr>
          <w:rFonts w:ascii="Myriad Pro" w:eastAsia="Myriad Pro" w:hAnsi="Myriad Pro" w:cs="Myriad Pro"/>
        </w:rPr>
        <w:t>).  Nada mais h</w:t>
      </w:r>
      <w:r>
        <w:rPr>
          <w:rFonts w:ascii="Myriad Pro" w:eastAsia="Myriad Pro" w:hAnsi="Myriad Pro" w:cs="Myriad Pro"/>
        </w:rPr>
        <w:t>avendo a tratar, encerra-se a reunião às onze horas e quatro minutos. Após aprovação, a presente Ata será assinada pelo Senhor Presidente e publicada no Diário do Senado Federal.</w:t>
      </w:r>
    </w:p>
    <w:p w:rsidR="000B0BF2" w:rsidRDefault="000B0BF2"/>
    <w:p w:rsidR="000B0BF2" w:rsidRDefault="000B0BF2"/>
    <w:p w:rsidR="000B0BF2" w:rsidRDefault="00D01DC5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0B0BF2" w:rsidRDefault="00D01DC5">
      <w:pPr>
        <w:jc w:val="center"/>
      </w:pPr>
      <w:r>
        <w:rPr>
          <w:rFonts w:ascii="Myriad Pro" w:eastAsia="Myriad Pro" w:hAnsi="Myriad Pro" w:cs="Myriad Pro"/>
        </w:rPr>
        <w:t>Vice</w:t>
      </w:r>
      <w:r>
        <w:rPr>
          <w:rFonts w:ascii="Myriad Pro" w:eastAsia="Myriad Pro" w:hAnsi="Myriad Pro" w:cs="Myriad Pro"/>
        </w:rPr>
        <w:t>-Presidente da Comissão de Educação, Cultura e Esporte</w:t>
      </w:r>
    </w:p>
    <w:p w:rsidR="000B0BF2" w:rsidRDefault="000B0BF2"/>
    <w:p w:rsidR="000B0BF2" w:rsidRDefault="000B0BF2">
      <w:bookmarkStart w:id="0" w:name="_GoBack"/>
      <w:bookmarkEnd w:id="0"/>
    </w:p>
    <w:p w:rsidR="000B0BF2" w:rsidRDefault="00D01DC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B0BF2" w:rsidRDefault="00D01DC5">
      <w:pPr>
        <w:jc w:val="center"/>
      </w:pPr>
      <w:hyperlink r:id="rId6">
        <w:r>
          <w:t>http://www12.senado.leg.br/multimidia/eventos/2019/11/27</w:t>
        </w:r>
      </w:hyperlink>
    </w:p>
    <w:sectPr w:rsidR="000B0BF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01DC5">
      <w:pPr>
        <w:spacing w:after="0" w:line="240" w:lineRule="auto"/>
      </w:pPr>
      <w:r>
        <w:separator/>
      </w:r>
    </w:p>
  </w:endnote>
  <w:endnote w:type="continuationSeparator" w:id="0">
    <w:p w:rsidR="00000000" w:rsidRDefault="00D0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01DC5">
      <w:pPr>
        <w:spacing w:after="0" w:line="240" w:lineRule="auto"/>
      </w:pPr>
      <w:r>
        <w:separator/>
      </w:r>
    </w:p>
  </w:footnote>
  <w:footnote w:type="continuationSeparator" w:id="0">
    <w:p w:rsidR="00000000" w:rsidRDefault="00D0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F2" w:rsidRDefault="00D01DC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0BF2" w:rsidRDefault="00D01DC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B0BF2" w:rsidRDefault="00D01DC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B0BF2" w:rsidRDefault="000B0B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F2"/>
    <w:rsid w:val="000B0BF2"/>
    <w:rsid w:val="00D0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B0658-0A82-4F73-9298-D8AFCBD8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67 ª Reunião, Extraordinária, da Comissão de Educação, Cultura e Esporte, de 27/11/2019</vt:lpstr>
    </vt:vector>
  </TitlesOfParts>
  <Company>Senado Federal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67 ª Reunião, Extraordinária, da Comissão de Educação, Cultura e Esporte, de 27/11/2019</dc:title>
  <dc:subject>Ata de reunião de Comissão do Senado Federal</dc:subject>
  <dc:creator>Nayara de Jesus Nascimento Santana</dc:creator>
  <dc:description>Ata da 67 ª Reunião, Extraordinária, da Comissão de Educação, Cultura e Esporte, de 27/11/2019 da 1ª Sessão Legislativa Ordinária da 56ª Legislatura, realizada em 27 de Novembro de 2019, Quarta-feira, no Senado Federal, Anexo II, Ala Senador Nilo Coelho, Plenário nº 6.
Arquivo gerado através do sistema Comiss.
Usuário: Nayara de Jesus Nascimento Santana (02012608167). Gerado em: 06/12/2019 11:27:34.</dc:description>
  <cp:lastModifiedBy>Nayara de Jesus Nascimento Santana</cp:lastModifiedBy>
  <cp:revision>2</cp:revision>
  <dcterms:created xsi:type="dcterms:W3CDTF">2019-12-06T14:32:00Z</dcterms:created>
  <dcterms:modified xsi:type="dcterms:W3CDTF">2019-12-06T14:32:00Z</dcterms:modified>
</cp:coreProperties>
</file>