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93" w:rsidRPr="007F3924" w:rsidRDefault="00D52493">
      <w:pPr>
        <w:rPr>
          <w:rFonts w:ascii="Arial" w:eastAsia="Times New Roman" w:hAnsi="Arial" w:cs="Arial"/>
          <w:b/>
          <w:sz w:val="24"/>
          <w:szCs w:val="24"/>
        </w:rPr>
      </w:pPr>
      <w:bookmarkStart w:id="0" w:name="_GoBack"/>
      <w:bookmarkEnd w:id="0"/>
      <w:r w:rsidRPr="007F3924">
        <w:rPr>
          <w:rFonts w:ascii="Arial" w:eastAsia="Times New Roman" w:hAnsi="Arial" w:cs="Arial"/>
          <w:b/>
          <w:sz w:val="24"/>
          <w:szCs w:val="24"/>
        </w:rPr>
        <w:br w:type="page"/>
      </w:r>
    </w:p>
    <w:p w:rsidR="008D4604" w:rsidRPr="007F3924" w:rsidRDefault="008D4604">
      <w:pPr>
        <w:rPr>
          <w:rFonts w:ascii="Arial" w:eastAsia="Times New Roman" w:hAnsi="Arial" w:cs="Arial"/>
          <w:color w:val="000000"/>
          <w:sz w:val="24"/>
          <w:szCs w:val="24"/>
        </w:rPr>
      </w:pPr>
      <w:r w:rsidRPr="007F3924">
        <w:rPr>
          <w:rFonts w:ascii="Arial" w:eastAsia="Times New Roman" w:hAnsi="Arial" w:cs="Arial"/>
          <w:color w:val="000000"/>
          <w:sz w:val="24"/>
          <w:szCs w:val="24"/>
        </w:rPr>
        <w:lastRenderedPageBreak/>
        <w:br w:type="page"/>
      </w:r>
    </w:p>
    <w:p w:rsidR="00D52493" w:rsidRPr="007F3924" w:rsidRDefault="00D52493" w:rsidP="00D52493">
      <w:pPr>
        <w:pBdr>
          <w:top w:val="nil"/>
          <w:left w:val="nil"/>
          <w:bottom w:val="nil"/>
          <w:right w:val="nil"/>
          <w:between w:val="nil"/>
        </w:pBdr>
        <w:tabs>
          <w:tab w:val="center" w:pos="4419"/>
          <w:tab w:val="right" w:pos="8838"/>
        </w:tabs>
        <w:spacing w:after="120" w:line="240" w:lineRule="auto"/>
        <w:jc w:val="center"/>
        <w:rPr>
          <w:rFonts w:ascii="Arial" w:eastAsia="Times New Roman" w:hAnsi="Arial" w:cs="Arial"/>
          <w:color w:val="000000"/>
          <w:sz w:val="24"/>
          <w:szCs w:val="24"/>
        </w:rPr>
      </w:pPr>
      <w:r w:rsidRPr="007F3924">
        <w:rPr>
          <w:rFonts w:ascii="Arial" w:eastAsia="Times New Roman" w:hAnsi="Arial" w:cs="Arial"/>
          <w:noProof/>
          <w:color w:val="000000"/>
          <w:sz w:val="24"/>
          <w:szCs w:val="24"/>
        </w:rPr>
        <w:lastRenderedPageBreak/>
        <w:drawing>
          <wp:anchor distT="0" distB="0" distL="114300" distR="114300" simplePos="0" relativeHeight="251658240" behindDoc="1" locked="0" layoutInCell="1" allowOverlap="1">
            <wp:simplePos x="0" y="0"/>
            <wp:positionH relativeFrom="column">
              <wp:posOffset>2108200</wp:posOffset>
            </wp:positionH>
            <wp:positionV relativeFrom="paragraph">
              <wp:posOffset>-467995</wp:posOffset>
            </wp:positionV>
            <wp:extent cx="1219200" cy="933450"/>
            <wp:effectExtent l="0" t="0" r="0" b="0"/>
            <wp:wrapNone/>
            <wp:docPr id="6" name="image2.jpg" descr="Armas_oficios.jpg"/>
            <wp:cNvGraphicFramePr/>
            <a:graphic xmlns:a="http://schemas.openxmlformats.org/drawingml/2006/main">
              <a:graphicData uri="http://schemas.openxmlformats.org/drawingml/2006/picture">
                <pic:pic xmlns:pic="http://schemas.openxmlformats.org/drawingml/2006/picture">
                  <pic:nvPicPr>
                    <pic:cNvPr id="0" name="image2.jpg" descr="Armas_oficios.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0" cy="933450"/>
                    </a:xfrm>
                    <a:prstGeom prst="rect">
                      <a:avLst/>
                    </a:prstGeom>
                    <a:ln/>
                  </pic:spPr>
                </pic:pic>
              </a:graphicData>
            </a:graphic>
          </wp:anchor>
        </w:drawing>
      </w:r>
    </w:p>
    <w:p w:rsidR="00D52493" w:rsidRPr="007F3924" w:rsidRDefault="00D52493" w:rsidP="00D52493">
      <w:pPr>
        <w:pBdr>
          <w:top w:val="nil"/>
          <w:left w:val="nil"/>
          <w:bottom w:val="nil"/>
          <w:right w:val="nil"/>
          <w:between w:val="nil"/>
        </w:pBdr>
        <w:tabs>
          <w:tab w:val="center" w:pos="4419"/>
          <w:tab w:val="right" w:pos="8838"/>
        </w:tabs>
        <w:spacing w:after="360" w:line="240" w:lineRule="auto"/>
        <w:jc w:val="center"/>
        <w:rPr>
          <w:rFonts w:ascii="Arial" w:eastAsia="Times New Roman" w:hAnsi="Arial" w:cs="Arial"/>
          <w:color w:val="000000"/>
          <w:sz w:val="24"/>
          <w:szCs w:val="24"/>
        </w:rPr>
      </w:pPr>
      <w:r w:rsidRPr="007F3924">
        <w:rPr>
          <w:rFonts w:ascii="Arial" w:eastAsia="Times New Roman" w:hAnsi="Arial" w:cs="Arial"/>
          <w:color w:val="000000"/>
          <w:sz w:val="24"/>
          <w:szCs w:val="24"/>
        </w:rPr>
        <w:br/>
      </w:r>
      <w:r w:rsidRPr="007F3924">
        <w:rPr>
          <w:rFonts w:ascii="Arial" w:eastAsia="Times New Roman" w:hAnsi="Arial" w:cs="Arial"/>
          <w:color w:val="000000"/>
          <w:sz w:val="24"/>
          <w:szCs w:val="24"/>
        </w:rPr>
        <w:br/>
        <w:t>Consultoria Legislativa</w:t>
      </w:r>
    </w:p>
    <w:p w:rsidR="00D52493" w:rsidRPr="007F3924" w:rsidRDefault="00D52493" w:rsidP="00FB7F73">
      <w:pPr>
        <w:jc w:val="center"/>
        <w:rPr>
          <w:rFonts w:ascii="Arial" w:eastAsia="Times New Roman" w:hAnsi="Arial" w:cs="Arial"/>
          <w:b/>
          <w:sz w:val="24"/>
          <w:szCs w:val="24"/>
        </w:rPr>
      </w:pPr>
    </w:p>
    <w:p w:rsidR="00106ACE" w:rsidRPr="007F3924" w:rsidRDefault="00F1734C" w:rsidP="00FB7F73">
      <w:pPr>
        <w:jc w:val="center"/>
        <w:rPr>
          <w:rFonts w:ascii="Arial" w:eastAsia="Times New Roman" w:hAnsi="Arial" w:cs="Arial"/>
          <w:b/>
          <w:sz w:val="24"/>
          <w:szCs w:val="24"/>
        </w:rPr>
      </w:pPr>
      <w:r w:rsidRPr="007F3924">
        <w:rPr>
          <w:rFonts w:ascii="Arial" w:eastAsia="Times New Roman" w:hAnsi="Arial" w:cs="Arial"/>
          <w:b/>
          <w:sz w:val="24"/>
          <w:szCs w:val="24"/>
        </w:rPr>
        <w:t>CO</w:t>
      </w:r>
      <w:r w:rsidR="00EE7D19" w:rsidRPr="007F3924">
        <w:rPr>
          <w:rFonts w:ascii="Arial" w:eastAsia="Times New Roman" w:hAnsi="Arial" w:cs="Arial"/>
          <w:b/>
          <w:sz w:val="24"/>
          <w:szCs w:val="24"/>
        </w:rPr>
        <w:t>MISSÃO DE ASSUNTOS SOCIAIS (CAS)</w:t>
      </w:r>
    </w:p>
    <w:p w:rsidR="00106ACE" w:rsidRPr="007F3924" w:rsidRDefault="00EE7D19">
      <w:pPr>
        <w:pStyle w:val="Ttulo4"/>
        <w:shd w:val="clear" w:color="auto" w:fill="FFFFFF"/>
        <w:spacing w:before="0" w:after="0"/>
        <w:jc w:val="center"/>
        <w:rPr>
          <w:rFonts w:ascii="Arial" w:eastAsia="Times New Roman" w:hAnsi="Arial" w:cs="Arial"/>
        </w:rPr>
      </w:pPr>
      <w:r w:rsidRPr="007F3924">
        <w:rPr>
          <w:rFonts w:ascii="Arial" w:eastAsia="Times New Roman" w:hAnsi="Arial" w:cs="Arial"/>
        </w:rPr>
        <w:t xml:space="preserve">Subcomissão Temporária </w:t>
      </w:r>
      <w:r w:rsidR="00375F10" w:rsidRPr="007F3924">
        <w:rPr>
          <w:rFonts w:ascii="Arial" w:eastAsia="Times New Roman" w:hAnsi="Arial" w:cs="Arial"/>
        </w:rPr>
        <w:t xml:space="preserve">de Assuntos Sociais das Pessoas com Deficiência </w:t>
      </w:r>
      <w:r w:rsidR="00047490" w:rsidRPr="007F3924">
        <w:rPr>
          <w:rFonts w:ascii="Arial" w:eastAsia="Times New Roman" w:hAnsi="Arial" w:cs="Arial"/>
        </w:rPr>
        <w:t>da Comissão</w:t>
      </w:r>
      <w:r w:rsidRPr="007F3924">
        <w:rPr>
          <w:rFonts w:ascii="Arial" w:eastAsia="Times New Roman" w:hAnsi="Arial" w:cs="Arial"/>
        </w:rPr>
        <w:t xml:space="preserve"> de Assuntos Sociais </w:t>
      </w:r>
      <w:r w:rsidR="00375F10" w:rsidRPr="007F3924">
        <w:rPr>
          <w:rFonts w:ascii="Arial" w:eastAsia="Times New Roman" w:hAnsi="Arial" w:cs="Arial"/>
        </w:rPr>
        <w:t xml:space="preserve">do Senado Federal </w:t>
      </w:r>
    </w:p>
    <w:p w:rsidR="00106ACE" w:rsidRPr="007F3924" w:rsidRDefault="00EE7D19">
      <w:pPr>
        <w:pStyle w:val="Ttulo4"/>
        <w:shd w:val="clear" w:color="auto" w:fill="FFFFFF"/>
        <w:spacing w:before="0" w:after="0"/>
        <w:jc w:val="center"/>
        <w:rPr>
          <w:rFonts w:ascii="Arial" w:eastAsia="Times New Roman" w:hAnsi="Arial" w:cs="Arial"/>
        </w:rPr>
      </w:pPr>
      <w:r w:rsidRPr="007F3924">
        <w:rPr>
          <w:rFonts w:ascii="Arial" w:eastAsia="Times New Roman" w:hAnsi="Arial" w:cs="Arial"/>
        </w:rPr>
        <w:t>(CASSTPCD)</w:t>
      </w:r>
    </w:p>
    <w:p w:rsidR="00382614" w:rsidRPr="007F3924" w:rsidRDefault="00382614" w:rsidP="00382614">
      <w:pPr>
        <w:rPr>
          <w:rFonts w:ascii="Arial" w:hAnsi="Arial" w:cs="Arial"/>
          <w:sz w:val="24"/>
          <w:szCs w:val="24"/>
        </w:rPr>
      </w:pPr>
    </w:p>
    <w:p w:rsidR="00106ACE" w:rsidRPr="007F3924" w:rsidRDefault="00106ACE">
      <w:pPr>
        <w:pBdr>
          <w:top w:val="nil"/>
          <w:left w:val="nil"/>
          <w:bottom w:val="nil"/>
          <w:right w:val="nil"/>
          <w:between w:val="nil"/>
        </w:pBd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b/>
          <w:sz w:val="24"/>
          <w:szCs w:val="24"/>
        </w:rPr>
      </w:pPr>
    </w:p>
    <w:p w:rsidR="00106ACE" w:rsidRPr="007F3924" w:rsidRDefault="00106ACE">
      <w:pPr>
        <w:spacing w:after="0" w:line="360" w:lineRule="auto"/>
        <w:jc w:val="center"/>
        <w:rPr>
          <w:rFonts w:ascii="Arial" w:eastAsia="Times New Roman" w:hAnsi="Arial" w:cs="Arial"/>
          <w:b/>
          <w:sz w:val="24"/>
          <w:szCs w:val="24"/>
        </w:rPr>
      </w:pPr>
    </w:p>
    <w:p w:rsidR="00106ACE" w:rsidRPr="007F3924" w:rsidRDefault="00106ACE">
      <w:pPr>
        <w:spacing w:after="0" w:line="360" w:lineRule="auto"/>
        <w:jc w:val="center"/>
        <w:rPr>
          <w:rFonts w:ascii="Arial" w:eastAsia="Times New Roman" w:hAnsi="Arial" w:cs="Arial"/>
          <w:b/>
          <w:sz w:val="24"/>
          <w:szCs w:val="24"/>
        </w:rPr>
      </w:pPr>
    </w:p>
    <w:p w:rsidR="00106ACE" w:rsidRPr="007F3924" w:rsidRDefault="00106ACE">
      <w:pPr>
        <w:spacing w:after="0" w:line="360" w:lineRule="auto"/>
        <w:jc w:val="center"/>
        <w:rPr>
          <w:rFonts w:ascii="Arial" w:eastAsia="Times New Roman" w:hAnsi="Arial" w:cs="Arial"/>
          <w:b/>
          <w:sz w:val="24"/>
          <w:szCs w:val="24"/>
        </w:rPr>
      </w:pPr>
    </w:p>
    <w:p w:rsidR="00106ACE" w:rsidRPr="007F3924" w:rsidRDefault="00EE7D19">
      <w:pPr>
        <w:spacing w:after="0" w:line="360" w:lineRule="auto"/>
        <w:jc w:val="center"/>
        <w:rPr>
          <w:rFonts w:ascii="Arial" w:eastAsia="Times New Roman" w:hAnsi="Arial" w:cs="Arial"/>
          <w:b/>
          <w:sz w:val="24"/>
          <w:szCs w:val="24"/>
        </w:rPr>
      </w:pPr>
      <w:r w:rsidRPr="007F3924">
        <w:rPr>
          <w:rFonts w:ascii="Arial" w:eastAsia="Times New Roman" w:hAnsi="Arial" w:cs="Arial"/>
          <w:b/>
          <w:sz w:val="24"/>
          <w:szCs w:val="24"/>
        </w:rPr>
        <w:t>PLANO DE TRABALHO PARA O PERÍODO 202</w:t>
      </w:r>
      <w:r w:rsidR="00FB7F73" w:rsidRPr="007F3924">
        <w:rPr>
          <w:rFonts w:ascii="Arial" w:eastAsia="Times New Roman" w:hAnsi="Arial" w:cs="Arial"/>
          <w:b/>
          <w:sz w:val="24"/>
          <w:szCs w:val="24"/>
        </w:rPr>
        <w:t>2</w:t>
      </w:r>
      <w:r w:rsidRPr="007F3924">
        <w:rPr>
          <w:rFonts w:ascii="Arial" w:eastAsia="Times New Roman" w:hAnsi="Arial" w:cs="Arial"/>
          <w:b/>
          <w:sz w:val="24"/>
          <w:szCs w:val="24"/>
        </w:rPr>
        <w:t>/202</w:t>
      </w:r>
      <w:r w:rsidR="006357D7" w:rsidRPr="007F3924">
        <w:rPr>
          <w:rFonts w:ascii="Arial" w:eastAsia="Times New Roman" w:hAnsi="Arial" w:cs="Arial"/>
          <w:b/>
          <w:sz w:val="24"/>
          <w:szCs w:val="24"/>
        </w:rPr>
        <w:t>6</w:t>
      </w: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EE7D19">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 xml:space="preserve"> </w:t>
      </w:r>
    </w:p>
    <w:p w:rsidR="00106ACE" w:rsidRPr="007F3924" w:rsidRDefault="00106ACE">
      <w:pPr>
        <w:spacing w:after="0" w:line="360" w:lineRule="auto"/>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EE7D19">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Presidente: Flávio Arns</w:t>
      </w:r>
    </w:p>
    <w:p w:rsidR="00106ACE" w:rsidRPr="007F3924" w:rsidRDefault="00EE7D19">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 xml:space="preserve"> Vice-Presidente: Mara Gabrilli</w:t>
      </w: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106ACE">
      <w:pPr>
        <w:spacing w:after="0" w:line="360" w:lineRule="auto"/>
        <w:jc w:val="center"/>
        <w:rPr>
          <w:rFonts w:ascii="Arial" w:eastAsia="Times New Roman" w:hAnsi="Arial" w:cs="Arial"/>
          <w:sz w:val="24"/>
          <w:szCs w:val="24"/>
        </w:rPr>
      </w:pPr>
    </w:p>
    <w:p w:rsidR="00106ACE" w:rsidRPr="007F3924" w:rsidRDefault="00EE7D19">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Senado Federal</w:t>
      </w:r>
    </w:p>
    <w:p w:rsidR="00106ACE" w:rsidRPr="007F3924" w:rsidRDefault="00047490">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Abril de</w:t>
      </w:r>
      <w:r w:rsidR="00EE7D19" w:rsidRPr="007F3924">
        <w:rPr>
          <w:rFonts w:ascii="Arial" w:eastAsia="Times New Roman" w:hAnsi="Arial" w:cs="Arial"/>
          <w:sz w:val="24"/>
          <w:szCs w:val="24"/>
        </w:rPr>
        <w:t xml:space="preserve"> 202</w:t>
      </w:r>
      <w:r w:rsidR="006357D7" w:rsidRPr="007F3924">
        <w:rPr>
          <w:rFonts w:ascii="Arial" w:eastAsia="Times New Roman" w:hAnsi="Arial" w:cs="Arial"/>
          <w:sz w:val="24"/>
          <w:szCs w:val="24"/>
        </w:rPr>
        <w:t>2</w:t>
      </w:r>
    </w:p>
    <w:p w:rsidR="00EF4A42" w:rsidRPr="007F3924" w:rsidRDefault="00EF4A42">
      <w:pPr>
        <w:spacing w:after="0" w:line="360" w:lineRule="auto"/>
        <w:jc w:val="center"/>
        <w:rPr>
          <w:rFonts w:ascii="Arial" w:eastAsia="Times New Roman" w:hAnsi="Arial" w:cs="Arial"/>
          <w:sz w:val="24"/>
          <w:szCs w:val="24"/>
        </w:rPr>
      </w:pPr>
    </w:p>
    <w:p w:rsidR="00EF4A42" w:rsidRPr="007F3924" w:rsidRDefault="00EF4A42">
      <w:pPr>
        <w:spacing w:after="0" w:line="360" w:lineRule="auto"/>
        <w:jc w:val="center"/>
        <w:rPr>
          <w:rFonts w:ascii="Arial" w:eastAsia="Times New Roman" w:hAnsi="Arial" w:cs="Arial"/>
          <w:sz w:val="24"/>
          <w:szCs w:val="24"/>
        </w:rPr>
      </w:pPr>
    </w:p>
    <w:p w:rsidR="00EF4A42" w:rsidRPr="007F3924" w:rsidRDefault="00D52493">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br/>
      </w:r>
    </w:p>
    <w:p w:rsidR="00D52493" w:rsidRPr="007F3924" w:rsidRDefault="00D52493" w:rsidP="00D52493">
      <w:pPr>
        <w:pBdr>
          <w:top w:val="nil"/>
          <w:left w:val="nil"/>
          <w:bottom w:val="nil"/>
          <w:right w:val="nil"/>
          <w:between w:val="nil"/>
        </w:pBdr>
        <w:tabs>
          <w:tab w:val="center" w:pos="4419"/>
          <w:tab w:val="right" w:pos="8838"/>
        </w:tabs>
        <w:spacing w:after="0" w:line="240" w:lineRule="auto"/>
        <w:jc w:val="both"/>
        <w:rPr>
          <w:rFonts w:ascii="Arial" w:eastAsia="ITC Stone Sans Std Medium" w:hAnsi="Arial" w:cs="Arial"/>
          <w:color w:val="000000"/>
          <w:sz w:val="24"/>
          <w:szCs w:val="24"/>
        </w:rPr>
      </w:pPr>
      <w:r w:rsidRPr="007F3924">
        <w:rPr>
          <w:rFonts w:ascii="Arial" w:hAnsi="Arial" w:cs="Arial"/>
          <w:noProof/>
          <w:sz w:val="24"/>
          <w:szCs w:val="24"/>
        </w:rPr>
        <w:drawing>
          <wp:anchor distT="0" distB="0" distL="114300" distR="114300" simplePos="0" relativeHeight="251660288" behindDoc="1" locked="0" layoutInCell="1" hidden="0" allowOverlap="1" wp14:anchorId="1079A276" wp14:editId="255A55BF">
            <wp:simplePos x="0" y="0"/>
            <wp:positionH relativeFrom="column">
              <wp:posOffset>-1143000</wp:posOffset>
            </wp:positionH>
            <wp:positionV relativeFrom="paragraph">
              <wp:posOffset>15240</wp:posOffset>
            </wp:positionV>
            <wp:extent cx="7675245" cy="181610"/>
            <wp:effectExtent l="0" t="0" r="1905" b="8890"/>
            <wp:wrapNone/>
            <wp:docPr id="5" name="image1.jpg" descr="traco.jpg"/>
            <wp:cNvGraphicFramePr/>
            <a:graphic xmlns:a="http://schemas.openxmlformats.org/drawingml/2006/main">
              <a:graphicData uri="http://schemas.openxmlformats.org/drawingml/2006/picture">
                <pic:pic xmlns:pic="http://schemas.openxmlformats.org/drawingml/2006/picture">
                  <pic:nvPicPr>
                    <pic:cNvPr id="0" name="image1.jpg" descr="traco.jpg"/>
                    <pic:cNvPicPr preferRelativeResize="0"/>
                  </pic:nvPicPr>
                  <pic:blipFill>
                    <a:blip r:embed="rId9"/>
                    <a:srcRect/>
                    <a:stretch>
                      <a:fillRect/>
                    </a:stretch>
                  </pic:blipFill>
                  <pic:spPr>
                    <a:xfrm>
                      <a:off x="0" y="0"/>
                      <a:ext cx="7675245" cy="181610"/>
                    </a:xfrm>
                    <a:prstGeom prst="rect">
                      <a:avLst/>
                    </a:prstGeom>
                    <a:ln/>
                  </pic:spPr>
                </pic:pic>
              </a:graphicData>
            </a:graphic>
          </wp:anchor>
        </w:drawing>
      </w:r>
    </w:p>
    <w:p w:rsidR="00D52493" w:rsidRPr="007F3924" w:rsidRDefault="00D52493" w:rsidP="00D52493">
      <w:pPr>
        <w:pBdr>
          <w:top w:val="nil"/>
          <w:left w:val="nil"/>
          <w:bottom w:val="nil"/>
          <w:right w:val="nil"/>
          <w:between w:val="nil"/>
        </w:pBdr>
        <w:tabs>
          <w:tab w:val="center" w:pos="4419"/>
          <w:tab w:val="right" w:pos="8838"/>
        </w:tabs>
        <w:spacing w:after="0" w:line="240" w:lineRule="auto"/>
        <w:jc w:val="center"/>
        <w:rPr>
          <w:rFonts w:ascii="Arial" w:eastAsia="Times New Roman" w:hAnsi="Arial" w:cs="Arial"/>
          <w:color w:val="000000"/>
          <w:sz w:val="24"/>
          <w:szCs w:val="24"/>
        </w:rPr>
      </w:pPr>
      <w:r w:rsidRPr="007F3924">
        <w:rPr>
          <w:rFonts w:ascii="Arial" w:eastAsia="Times New Roman" w:hAnsi="Arial" w:cs="Arial"/>
          <w:color w:val="000000"/>
          <w:sz w:val="24"/>
          <w:szCs w:val="24"/>
        </w:rPr>
        <w:t xml:space="preserve">Senado Federal – Praça dos Três Poderes – CEP 70165-900 – Brasília DF </w:t>
      </w:r>
    </w:p>
    <w:p w:rsidR="00EF4A42" w:rsidRPr="007F3924" w:rsidRDefault="003A7EAE">
      <w:pPr>
        <w:spacing w:after="0" w:line="360" w:lineRule="auto"/>
        <w:jc w:val="center"/>
        <w:rPr>
          <w:rFonts w:ascii="Arial" w:eastAsia="Times New Roman" w:hAnsi="Arial" w:cs="Arial"/>
          <w:sz w:val="24"/>
          <w:szCs w:val="24"/>
        </w:rPr>
      </w:pPr>
      <w:r w:rsidRPr="007F3924">
        <w:rPr>
          <w:rFonts w:ascii="Arial" w:eastAsia="Times New Roman" w:hAnsi="Arial" w:cs="Arial"/>
          <w:noProof/>
          <w:color w:val="000000"/>
          <w:sz w:val="24"/>
          <w:szCs w:val="24"/>
        </w:rPr>
        <w:drawing>
          <wp:anchor distT="0" distB="0" distL="114300" distR="114300" simplePos="0" relativeHeight="251662336" behindDoc="1" locked="0" layoutInCell="1" allowOverlap="1" wp14:anchorId="256A6FBD" wp14:editId="7F4D6785">
            <wp:simplePos x="0" y="0"/>
            <wp:positionH relativeFrom="column">
              <wp:posOffset>-1054100</wp:posOffset>
            </wp:positionH>
            <wp:positionV relativeFrom="paragraph">
              <wp:posOffset>-901700</wp:posOffset>
            </wp:positionV>
            <wp:extent cx="7622898" cy="107823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sição CASSTPC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2898" cy="10782300"/>
                    </a:xfrm>
                    <a:prstGeom prst="rect">
                      <a:avLst/>
                    </a:prstGeom>
                  </pic:spPr>
                </pic:pic>
              </a:graphicData>
            </a:graphic>
            <wp14:sizeRelH relativeFrom="margin">
              <wp14:pctWidth>0</wp14:pctWidth>
            </wp14:sizeRelH>
            <wp14:sizeRelV relativeFrom="margin">
              <wp14:pctHeight>0</wp14:pctHeight>
            </wp14:sizeRelV>
          </wp:anchor>
        </w:drawing>
      </w:r>
    </w:p>
    <w:p w:rsidR="00D52493" w:rsidRPr="007F3924" w:rsidRDefault="00D52493">
      <w:pPr>
        <w:rPr>
          <w:rFonts w:ascii="Arial" w:eastAsia="Times New Roman" w:hAnsi="Arial" w:cs="Arial"/>
          <w:b/>
          <w:sz w:val="24"/>
          <w:szCs w:val="24"/>
        </w:rPr>
      </w:pPr>
      <w:r w:rsidRPr="007F3924">
        <w:rPr>
          <w:rFonts w:ascii="Arial" w:eastAsia="Times New Roman" w:hAnsi="Arial" w:cs="Arial"/>
          <w:b/>
          <w:sz w:val="24"/>
          <w:szCs w:val="24"/>
        </w:rPr>
        <w:br w:type="page"/>
      </w:r>
    </w:p>
    <w:p w:rsidR="00106ACE" w:rsidRPr="007F3924" w:rsidRDefault="00EE7D19">
      <w:pPr>
        <w:pBdr>
          <w:top w:val="nil"/>
          <w:left w:val="nil"/>
          <w:bottom w:val="nil"/>
          <w:right w:val="nil"/>
          <w:between w:val="nil"/>
        </w:pBd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lastRenderedPageBreak/>
        <w:t>Introdução</w:t>
      </w:r>
    </w:p>
    <w:p w:rsidR="00106ACE" w:rsidRPr="007F3924" w:rsidRDefault="00EE7D19">
      <w:pPr>
        <w:pBdr>
          <w:top w:val="nil"/>
          <w:left w:val="nil"/>
          <w:bottom w:val="nil"/>
          <w:right w:val="nil"/>
          <w:between w:val="nil"/>
        </w:pBd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 Subcomissão Temporária</w:t>
      </w:r>
      <w:r w:rsidR="007F69A5" w:rsidRPr="007F3924">
        <w:rPr>
          <w:rFonts w:ascii="Arial" w:eastAsia="Times New Roman" w:hAnsi="Arial" w:cs="Arial"/>
          <w:sz w:val="24"/>
          <w:szCs w:val="24"/>
        </w:rPr>
        <w:t xml:space="preserve"> </w:t>
      </w:r>
      <w:r w:rsidR="007F69A5" w:rsidRPr="007F3924">
        <w:rPr>
          <w:rFonts w:ascii="Arial" w:hAnsi="Arial" w:cs="Arial"/>
          <w:color w:val="333333"/>
          <w:sz w:val="24"/>
          <w:szCs w:val="24"/>
          <w:shd w:val="clear" w:color="auto" w:fill="FFFFFF"/>
        </w:rPr>
        <w:t>de Assuntos Sociais das Pessoas com Deficiência (CAS</w:t>
      </w:r>
      <w:r w:rsidR="00A83153" w:rsidRPr="007F3924">
        <w:rPr>
          <w:rFonts w:ascii="Arial" w:hAnsi="Arial" w:cs="Arial"/>
          <w:color w:val="333333"/>
          <w:sz w:val="24"/>
          <w:szCs w:val="24"/>
          <w:shd w:val="clear" w:color="auto" w:fill="FFFFFF"/>
        </w:rPr>
        <w:t>ST</w:t>
      </w:r>
      <w:r w:rsidR="007F69A5" w:rsidRPr="007F3924">
        <w:rPr>
          <w:rFonts w:ascii="Arial" w:hAnsi="Arial" w:cs="Arial"/>
          <w:color w:val="333333"/>
          <w:sz w:val="24"/>
          <w:szCs w:val="24"/>
          <w:shd w:val="clear" w:color="auto" w:fill="FFFFFF"/>
        </w:rPr>
        <w:t>PCD</w:t>
      </w:r>
      <w:r w:rsidR="007020B1" w:rsidRPr="007F3924">
        <w:rPr>
          <w:rFonts w:ascii="Arial" w:hAnsi="Arial" w:cs="Arial"/>
          <w:color w:val="333333"/>
          <w:sz w:val="24"/>
          <w:szCs w:val="24"/>
          <w:shd w:val="clear" w:color="auto" w:fill="FFFFFF"/>
        </w:rPr>
        <w:t>)</w:t>
      </w:r>
      <w:r w:rsidR="003F3D3D" w:rsidRPr="007F3924">
        <w:rPr>
          <w:rFonts w:ascii="Arial" w:eastAsia="Times New Roman" w:hAnsi="Arial" w:cs="Arial"/>
          <w:b/>
          <w:color w:val="000000"/>
          <w:sz w:val="24"/>
          <w:szCs w:val="24"/>
          <w:lang w:eastAsia="en-US"/>
        </w:rPr>
        <w:t>,</w:t>
      </w:r>
      <w:r w:rsidRPr="007F3924">
        <w:rPr>
          <w:rFonts w:ascii="Arial" w:eastAsia="Times New Roman" w:hAnsi="Arial" w:cs="Arial"/>
          <w:sz w:val="24"/>
          <w:szCs w:val="24"/>
        </w:rPr>
        <w:t xml:space="preserve"> da Comissão de Assuntos Sociais</w:t>
      </w:r>
      <w:r w:rsidR="00047490" w:rsidRPr="007F3924">
        <w:rPr>
          <w:rFonts w:ascii="Arial" w:eastAsia="Times New Roman" w:hAnsi="Arial" w:cs="Arial"/>
          <w:sz w:val="24"/>
          <w:szCs w:val="24"/>
        </w:rPr>
        <w:t xml:space="preserve"> </w:t>
      </w:r>
      <w:r w:rsidRPr="007F3924">
        <w:rPr>
          <w:rFonts w:ascii="Arial" w:eastAsia="Times New Roman" w:hAnsi="Arial" w:cs="Arial"/>
          <w:sz w:val="24"/>
          <w:szCs w:val="24"/>
        </w:rPr>
        <w:t>funciona no âmbito da Comissão de Assuntos Sociais</w:t>
      </w:r>
      <w:r w:rsidR="00047490" w:rsidRPr="007F3924">
        <w:rPr>
          <w:rFonts w:ascii="Arial" w:eastAsia="Times New Roman" w:hAnsi="Arial" w:cs="Arial"/>
          <w:sz w:val="24"/>
          <w:szCs w:val="24"/>
        </w:rPr>
        <w:t xml:space="preserve"> do Senado Federal (CAS)</w:t>
      </w:r>
      <w:r w:rsidRPr="007F3924">
        <w:rPr>
          <w:rFonts w:ascii="Arial" w:eastAsia="Times New Roman" w:hAnsi="Arial" w:cs="Arial"/>
          <w:sz w:val="24"/>
          <w:szCs w:val="24"/>
        </w:rPr>
        <w:t>. O colegiado foi (re)criado com a aprovação do Requerimento nº 8, de 2021-CAS, aprovado na 5ª Reunião da Comissão, em 03/08/2021 e tem como finalidade discutir questões relacionadas à inclusão das pessoas com deficiência de maneira ampla, visando melhorar as políticas públicas do setor, bem como o aperfeiçoamento do marco legal da área.</w:t>
      </w:r>
    </w:p>
    <w:p w:rsidR="00106ACE" w:rsidRPr="007F3924" w:rsidRDefault="00EE7D19">
      <w:pPr>
        <w:pBdr>
          <w:top w:val="nil"/>
          <w:left w:val="nil"/>
          <w:bottom w:val="nil"/>
          <w:right w:val="nil"/>
          <w:between w:val="nil"/>
        </w:pBd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Cabe à Subcomissão, além de opinar sobre matérias legislativas atinentes ao seu tema, realizar audiências públicas para aprofundar as discussões sobre proposições e, ainda, trazer ao Senado Federal os temas de interesse da sociedade brasileira, particularmente das pessoas com deficiência.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Fazem parte do escopo de atuação própria do colegiado, ou em conjunto com outras comissões e subcomissões, o trato com matérias relativas à garantia e </w:t>
      </w:r>
      <w:r w:rsidRPr="007F3924">
        <w:rPr>
          <w:rFonts w:ascii="Arial" w:eastAsia="Times New Roman" w:hAnsi="Arial" w:cs="Arial"/>
          <w:sz w:val="24"/>
          <w:szCs w:val="24"/>
        </w:rPr>
        <w:lastRenderedPageBreak/>
        <w:t>promoção dos direitos humanos; à fiscalização, avaliação, ao acompanhamento e controle das políticas governamentais; e à proteção e inclusão social das pessoas com deficiência.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Atualmente, o órgão é composto por </w:t>
      </w:r>
      <w:r w:rsidR="00A83153" w:rsidRPr="007F3924">
        <w:rPr>
          <w:rFonts w:ascii="Arial" w:eastAsia="Times New Roman" w:hAnsi="Arial" w:cs="Arial"/>
          <w:sz w:val="24"/>
          <w:szCs w:val="24"/>
        </w:rPr>
        <w:t xml:space="preserve">cinco </w:t>
      </w:r>
      <w:r w:rsidRPr="007F3924">
        <w:rPr>
          <w:rFonts w:ascii="Arial" w:eastAsia="Times New Roman" w:hAnsi="Arial" w:cs="Arial"/>
          <w:sz w:val="24"/>
          <w:szCs w:val="24"/>
        </w:rPr>
        <w:t>membros titulares, a saber: senadores</w:t>
      </w:r>
      <w:r w:rsidR="00636DC1" w:rsidRPr="007F3924">
        <w:rPr>
          <w:rFonts w:ascii="Arial" w:eastAsia="Times New Roman" w:hAnsi="Arial" w:cs="Arial"/>
          <w:sz w:val="24"/>
          <w:szCs w:val="24"/>
        </w:rPr>
        <w:t>(as)</w:t>
      </w:r>
      <w:r w:rsidRPr="007F3924">
        <w:rPr>
          <w:rFonts w:ascii="Arial" w:eastAsia="Times New Roman" w:hAnsi="Arial" w:cs="Arial"/>
          <w:sz w:val="24"/>
          <w:szCs w:val="24"/>
        </w:rPr>
        <w:t xml:space="preserve"> Flávio Arns (presidente), Mara Gabrilli (vice-presidente), Nilda Gondim, Romário e Zenaide Maia.  </w:t>
      </w:r>
    </w:p>
    <w:p w:rsidR="00106ACE" w:rsidRPr="007F3924" w:rsidRDefault="00047490">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O </w:t>
      </w:r>
      <w:r w:rsidR="00EE7D19" w:rsidRPr="007F3924">
        <w:rPr>
          <w:rFonts w:ascii="Arial" w:eastAsia="Times New Roman" w:hAnsi="Arial" w:cs="Arial"/>
          <w:sz w:val="24"/>
          <w:szCs w:val="24"/>
        </w:rPr>
        <w:t>presente Plano de Trabalho é resultado de discussões e demandas recebidas e (ou) apresentadas por diferentes meios ao Senado Federal, assim como das sugestões recolhidas do relatório da Senadora Soraya Thronicke, da Avaliação da Política de Reconhecimento das Pessoas com Deficiência para fins de gozo de Direitos previstos em lei, da Comissão de Assuntos Sociais</w:t>
      </w:r>
      <w:r w:rsidRPr="007F3924">
        <w:rPr>
          <w:rFonts w:ascii="Arial" w:eastAsia="Times New Roman" w:hAnsi="Arial" w:cs="Arial"/>
          <w:sz w:val="24"/>
          <w:szCs w:val="24"/>
        </w:rPr>
        <w:t>-CAS</w:t>
      </w:r>
      <w:r w:rsidR="00EE7D19" w:rsidRPr="007F3924">
        <w:rPr>
          <w:rFonts w:ascii="Arial" w:eastAsia="Times New Roman" w:hAnsi="Arial" w:cs="Arial"/>
          <w:sz w:val="24"/>
          <w:szCs w:val="24"/>
        </w:rPr>
        <w:t>, com o apoio da Consultoria Legislativa, para exe</w:t>
      </w:r>
      <w:r w:rsidR="00274BA5" w:rsidRPr="007F3924">
        <w:rPr>
          <w:rFonts w:ascii="Arial" w:eastAsia="Times New Roman" w:hAnsi="Arial" w:cs="Arial"/>
          <w:sz w:val="24"/>
          <w:szCs w:val="24"/>
        </w:rPr>
        <w:t>cução no decorrer do biênio 2021</w:t>
      </w:r>
      <w:r w:rsidR="00EE7D19" w:rsidRPr="007F3924">
        <w:rPr>
          <w:rFonts w:ascii="Arial" w:eastAsia="Times New Roman" w:hAnsi="Arial" w:cs="Arial"/>
          <w:sz w:val="24"/>
          <w:szCs w:val="24"/>
        </w:rPr>
        <w:t>/2022.</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Ressalte-se que o presente documento representa um guia inicial, que, portanto, poderá ser modifi</w:t>
      </w:r>
      <w:r w:rsidRPr="007F3924">
        <w:rPr>
          <w:rFonts w:ascii="Arial" w:eastAsia="Times New Roman" w:hAnsi="Arial" w:cs="Arial"/>
          <w:sz w:val="24"/>
          <w:szCs w:val="24"/>
        </w:rPr>
        <w:lastRenderedPageBreak/>
        <w:t>cado posteriormente conforme necessidades identificadas pelos Senadores</w:t>
      </w:r>
      <w:r w:rsidR="00636DC1" w:rsidRPr="007F3924">
        <w:rPr>
          <w:rFonts w:ascii="Arial" w:eastAsia="Times New Roman" w:hAnsi="Arial" w:cs="Arial"/>
          <w:sz w:val="24"/>
          <w:szCs w:val="24"/>
        </w:rPr>
        <w:t>(as)</w:t>
      </w:r>
      <w:r w:rsidRPr="007F3924">
        <w:rPr>
          <w:rFonts w:ascii="Arial" w:eastAsia="Times New Roman" w:hAnsi="Arial" w:cs="Arial"/>
          <w:sz w:val="24"/>
          <w:szCs w:val="24"/>
        </w:rPr>
        <w:t>, membros ou não do colegiado.</w:t>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EE7D19">
      <w:pPr>
        <w:keepNext/>
        <w:keepLines/>
        <w:numPr>
          <w:ilvl w:val="0"/>
          <w:numId w:val="2"/>
        </w:numPr>
        <w:spacing w:after="0" w:line="360" w:lineRule="auto"/>
        <w:rPr>
          <w:rFonts w:ascii="Arial" w:eastAsia="Times New Roman" w:hAnsi="Arial" w:cs="Arial"/>
          <w:b/>
          <w:sz w:val="24"/>
          <w:szCs w:val="24"/>
        </w:rPr>
      </w:pPr>
      <w:r w:rsidRPr="007F3924">
        <w:rPr>
          <w:rFonts w:ascii="Arial" w:eastAsia="Times New Roman" w:hAnsi="Arial" w:cs="Arial"/>
          <w:b/>
          <w:sz w:val="24"/>
          <w:szCs w:val="24"/>
        </w:rPr>
        <w:t>Histórico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No Brasil, destaca-se, no período, a aprovação da Constituição de 1988, a qual estabeleceu, como fundamentos da República Federativa do Brasil, a cidadania, a dignidade da pessoa humana e o valor social do trabalho e, como objetivo, a construção de uma sociedade livre, justa e solidária, com a promoção do bem-estar de todos, sem quaisquer formas de discriminação. Essas determinações embasam a proteção constitucional das pessoas com deficiência e permitiram a regulação justa da matéria.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Com esse suporte constitucional, as duas Casas do Congresso Nacional entenderam serem necessárias alterações na legislação brasileira, de maneira a atender aos anseios gerados com as determinações da Lei Maior. No Senado Federal, em particular, muitos têm sido os esforços para debater e aprimorar as leis </w:t>
      </w:r>
      <w:r w:rsidRPr="007F3924">
        <w:rPr>
          <w:rFonts w:ascii="Arial" w:eastAsia="Times New Roman" w:hAnsi="Arial" w:cs="Arial"/>
          <w:sz w:val="24"/>
          <w:szCs w:val="24"/>
        </w:rPr>
        <w:lastRenderedPageBreak/>
        <w:t>existentes e editar novas normas de proteção às parcelas da população excluídas de muitos aspectos da sociedade brasileira.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Desses debates, que envolveram parlamentares e a sociedade, resultou a construção de normas e dispositivos que buscam assegurar à pessoa com deficiência o ingresso e a permanência na vida social e no mercado de trabalho.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Foi nesse contexto que o Senado Federal criou, ainda em 2003, a Subcomissão Temporária das Pessoas com Deficiência, no âmbito da Comissão de Assuntos Sociais</w:t>
      </w:r>
      <w:r w:rsidR="0080016E" w:rsidRPr="007F3924">
        <w:rPr>
          <w:rFonts w:ascii="Arial" w:eastAsia="Times New Roman" w:hAnsi="Arial" w:cs="Arial"/>
          <w:sz w:val="24"/>
          <w:szCs w:val="24"/>
        </w:rPr>
        <w:t>-CAS</w:t>
      </w:r>
      <w:r w:rsidRPr="007F3924">
        <w:rPr>
          <w:rFonts w:ascii="Arial" w:eastAsia="Times New Roman" w:hAnsi="Arial" w:cs="Arial"/>
          <w:sz w:val="24"/>
          <w:szCs w:val="24"/>
        </w:rPr>
        <w:t>, com o objetivo de promover uma série de audiências públicas com as pastas ministeriais do Poder Executivo para discutir o Orçamento, programas e investimentos, e demandas da sociedade no que se relacionavam à atenção às pessoas com deficiência.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Transformada em permanente em 2005, a Subcomissão seguiu trabalhando para viabilizar debates relevantes para a garantia dos direitos dessa parcela da </w:t>
      </w:r>
      <w:r w:rsidRPr="007F3924">
        <w:rPr>
          <w:rFonts w:ascii="Arial" w:eastAsia="Times New Roman" w:hAnsi="Arial" w:cs="Arial"/>
          <w:sz w:val="24"/>
          <w:szCs w:val="24"/>
        </w:rPr>
        <w:lastRenderedPageBreak/>
        <w:t>população e criar melhores condições para o exercício da cidadania de milhões de brasileiros com deficiência.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Esses debates realizados em audiências públicas com a participação de grupos sociais</w:t>
      </w:r>
      <w:r w:rsidR="000C04CF" w:rsidRPr="007F3924">
        <w:rPr>
          <w:rFonts w:ascii="Arial" w:eastAsia="Times New Roman" w:hAnsi="Arial" w:cs="Arial"/>
          <w:sz w:val="24"/>
          <w:szCs w:val="24"/>
        </w:rPr>
        <w:t xml:space="preserve">, </w:t>
      </w:r>
      <w:r w:rsidRPr="007F3924">
        <w:rPr>
          <w:rFonts w:ascii="Arial" w:eastAsia="Times New Roman" w:hAnsi="Arial" w:cs="Arial"/>
          <w:sz w:val="24"/>
          <w:szCs w:val="24"/>
        </w:rPr>
        <w:t>institucionais</w:t>
      </w:r>
      <w:r w:rsidR="000C04CF" w:rsidRPr="007F3924">
        <w:rPr>
          <w:rFonts w:ascii="Arial" w:eastAsia="Times New Roman" w:hAnsi="Arial" w:cs="Arial"/>
          <w:sz w:val="24"/>
          <w:szCs w:val="24"/>
        </w:rPr>
        <w:t xml:space="preserve"> e pessoas com deficiência, </w:t>
      </w:r>
      <w:r w:rsidRPr="007F3924">
        <w:rPr>
          <w:rFonts w:ascii="Arial" w:eastAsia="Times New Roman" w:hAnsi="Arial" w:cs="Arial"/>
          <w:sz w:val="24"/>
          <w:szCs w:val="24"/>
        </w:rPr>
        <w:t>vêm permitindo um diálogo franco e enriquecedor, na busca da efetivação dos direitos consubstanciados no arcabouço legal</w:t>
      </w:r>
      <w:r w:rsidR="0012786E" w:rsidRPr="007F3924">
        <w:rPr>
          <w:rFonts w:ascii="Arial" w:eastAsia="Times New Roman" w:hAnsi="Arial" w:cs="Arial"/>
          <w:sz w:val="24"/>
          <w:szCs w:val="24"/>
        </w:rPr>
        <w:t>,</w:t>
      </w:r>
      <w:r w:rsidRPr="007F3924">
        <w:rPr>
          <w:rFonts w:ascii="Arial" w:eastAsia="Times New Roman" w:hAnsi="Arial" w:cs="Arial"/>
          <w:sz w:val="24"/>
          <w:szCs w:val="24"/>
        </w:rPr>
        <w:t xml:space="preserve"> conquistado pelas pessoas com deficiência, que ainda lutam para ver regulamentadas as normas garantidoras desses direitos nas áreas da educação, da saúde, do trabalho, do transporte, da assistência social, das tecnologia, dos direitos humanos, comunicação, entre outras.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E é com um tributo a essa história que os integrantes da atual Subcomissão apresentam seu plano de trabalho, organizando-o de acordo com os eixos temáticos a seguir detalhados. </w:t>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EE7D19">
      <w:pPr>
        <w:keepNext/>
        <w:keepLines/>
        <w:spacing w:after="0" w:line="360" w:lineRule="auto"/>
        <w:rPr>
          <w:rFonts w:ascii="Arial" w:eastAsia="Times New Roman" w:hAnsi="Arial" w:cs="Arial"/>
          <w:b/>
          <w:sz w:val="24"/>
          <w:szCs w:val="24"/>
        </w:rPr>
      </w:pPr>
      <w:r w:rsidRPr="007F3924">
        <w:rPr>
          <w:rFonts w:ascii="Arial" w:eastAsia="Times New Roman" w:hAnsi="Arial" w:cs="Arial"/>
          <w:b/>
          <w:sz w:val="24"/>
          <w:szCs w:val="24"/>
        </w:rPr>
        <w:t>2. Eixos temáticos orientadores da atuação da Subcomissão</w:t>
      </w:r>
    </w:p>
    <w:p w:rsidR="00106ACE" w:rsidRPr="007F3924" w:rsidRDefault="00106ACE">
      <w:pPr>
        <w:spacing w:after="0" w:line="360" w:lineRule="auto"/>
        <w:jc w:val="both"/>
        <w:rPr>
          <w:rFonts w:ascii="Arial" w:eastAsia="Times New Roman" w:hAnsi="Arial" w:cs="Arial"/>
          <w:sz w:val="24"/>
          <w:szCs w:val="24"/>
        </w:rPr>
      </w:pPr>
    </w:p>
    <w:p w:rsidR="00106ACE" w:rsidRPr="007F3924" w:rsidRDefault="00EE7D19">
      <w:pPr>
        <w:numPr>
          <w:ilvl w:val="0"/>
          <w:numId w:val="13"/>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lastRenderedPageBreak/>
        <w:t>Inclusão: Regulamentação da Lei Brasileira de Inclusão - LBI</w:t>
      </w:r>
    </w:p>
    <w:p w:rsidR="00106ACE" w:rsidRPr="007F3924" w:rsidRDefault="00EE7D19" w:rsidP="00FD247C">
      <w:p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 </w:t>
      </w:r>
      <w:r w:rsidR="00FD247C" w:rsidRPr="007F3924">
        <w:rPr>
          <w:rFonts w:ascii="Arial" w:eastAsia="Times New Roman" w:hAnsi="Arial" w:cs="Arial"/>
          <w:sz w:val="24"/>
          <w:szCs w:val="24"/>
        </w:rPr>
        <w:tab/>
      </w:r>
      <w:r w:rsidRPr="007F3924">
        <w:rPr>
          <w:rFonts w:ascii="Arial" w:eastAsia="Times New Roman" w:hAnsi="Arial" w:cs="Arial"/>
          <w:sz w:val="24"/>
          <w:szCs w:val="24"/>
        </w:rPr>
        <w:t xml:space="preserve">A Convenção Internacional sobre os Direitos das Pessoas com Deficiência foi promulgada no Brasil em 2009 e ganhou status de emenda à Constituição. Seus termos foram posteriormente aprimorados, detalhados e traduzidos para o âmbito do ordenamento jurídico brasileiro.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Resultado desse esforço está consolidado na Lei nº 13.146, de 6 de julho de 2015 – a Lei Brasileira de Inclusão (LBI) –, uma conquista das pessoas com deficiência, cuja discussão começou no Senado Federal há mais de quinze anos e consolida</w:t>
      </w:r>
      <w:r w:rsidR="000C04CF" w:rsidRPr="007F3924">
        <w:rPr>
          <w:rFonts w:ascii="Arial" w:eastAsia="Times New Roman" w:hAnsi="Arial" w:cs="Arial"/>
          <w:sz w:val="24"/>
          <w:szCs w:val="24"/>
        </w:rPr>
        <w:t>-se</w:t>
      </w:r>
      <w:r w:rsidRPr="007F3924">
        <w:rPr>
          <w:rFonts w:ascii="Arial" w:eastAsia="Times New Roman" w:hAnsi="Arial" w:cs="Arial"/>
          <w:sz w:val="24"/>
          <w:szCs w:val="24"/>
        </w:rPr>
        <w:t xml:space="preserve"> um dos pontos altos do processo legislativo brasileiro.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Entretanto, desde 2015, as pessoas com deficiência aguardam a tão esperada regulamentação da norma, a fim de alcançarem a plenitude das garantias ali asseguradas. Esse é um ponto de atuação importante a ser tratado na CAS</w:t>
      </w:r>
      <w:r w:rsidR="00EF4A42" w:rsidRPr="007F3924">
        <w:rPr>
          <w:rFonts w:ascii="Arial" w:eastAsia="Times New Roman" w:hAnsi="Arial" w:cs="Arial"/>
          <w:sz w:val="24"/>
          <w:szCs w:val="24"/>
        </w:rPr>
        <w:t>ST</w:t>
      </w:r>
      <w:r w:rsidRPr="007F3924">
        <w:rPr>
          <w:rFonts w:ascii="Arial" w:eastAsia="Times New Roman" w:hAnsi="Arial" w:cs="Arial"/>
          <w:sz w:val="24"/>
          <w:szCs w:val="24"/>
        </w:rPr>
        <w:t>PCD.</w:t>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EE7D19">
      <w:pPr>
        <w:numPr>
          <w:ilvl w:val="0"/>
          <w:numId w:val="10"/>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Assistência Social/Auxílio Inclusão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 xml:space="preserve">No </w:t>
      </w:r>
      <w:r w:rsidR="00E16C04" w:rsidRPr="007F3924">
        <w:rPr>
          <w:rFonts w:ascii="Arial" w:eastAsia="Times New Roman" w:hAnsi="Arial" w:cs="Arial"/>
          <w:sz w:val="24"/>
          <w:szCs w:val="24"/>
        </w:rPr>
        <w:t>contexto das d</w:t>
      </w:r>
      <w:r w:rsidRPr="007F3924">
        <w:rPr>
          <w:rFonts w:ascii="Arial" w:eastAsia="Times New Roman" w:hAnsi="Arial" w:cs="Arial"/>
          <w:sz w:val="24"/>
          <w:szCs w:val="24"/>
        </w:rPr>
        <w:t xml:space="preserve">iscussões </w:t>
      </w:r>
      <w:r w:rsidR="00E16C04" w:rsidRPr="007F3924">
        <w:rPr>
          <w:rFonts w:ascii="Arial" w:eastAsia="Times New Roman" w:hAnsi="Arial" w:cs="Arial"/>
          <w:sz w:val="24"/>
          <w:szCs w:val="24"/>
        </w:rPr>
        <w:t xml:space="preserve">ocorridas </w:t>
      </w:r>
      <w:r w:rsidRPr="007F3924">
        <w:rPr>
          <w:rFonts w:ascii="Arial" w:eastAsia="Times New Roman" w:hAnsi="Arial" w:cs="Arial"/>
          <w:sz w:val="24"/>
          <w:szCs w:val="24"/>
        </w:rPr>
        <w:t xml:space="preserve">desde 2010 e que ainda permanece como questão a ser enfrentada, encontra-se a relação entre Benefício da Prestação Continuada (BPC) e a capacitação para o trabalho.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O BPC, como se sabe, foi instituído com o objetivo de proteger as pessoas idosas e as pessoas com deficiência, em face das vulnerabilidades decorrentes da velhice e da deficiência, ambas agravadas pela insuficiência de renda.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 concessão do benefício busca assegurar o sustento dessa parcela da população, favorecendo o acesso às políticas sociais, a superação das desvantagens e a conquista da autonomia. Assim, o BPC vai muito além da garantia de um valor mensal mínimo.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Importa observar que há uma regra fundamental de acesso da pessoa com deficiência ao benefício: comprovar a impossibilidade de prover a própria manutenção ou tê-la provida por sua família. O BPC constitui a garantia de um salário mínimo mensal sem vin</w:t>
      </w:r>
      <w:r w:rsidRPr="007F3924">
        <w:rPr>
          <w:rFonts w:ascii="Arial" w:eastAsia="Times New Roman" w:hAnsi="Arial" w:cs="Arial"/>
          <w:sz w:val="24"/>
          <w:szCs w:val="24"/>
        </w:rPr>
        <w:lastRenderedPageBreak/>
        <w:t>culação com a Previdência Social ou com contribuições prévias. Não é vitalício, sendo prevista sua revisão a cada dois anos. Ademais, é intransferível, significando que não pode ser repassado nem mesmo para outro membro da família.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 comprovação da deficiência e das condições sociais que garantem a elegibilidade ao benefício dependem de avaliação médica e da assistência social.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Até o final deste ano de 2021, o critério econômico para a habilitação do programa é a comprovação de renda familiar per capita de até ¼ de salário mínimo ou a demonstração do comprometimento da renda familiar com outros gastos que fragilizam a capacidade do atendimento de necessidades básicas da pessoa com deficiência e sua família.</w:t>
      </w:r>
      <w:r w:rsidRPr="007F3924">
        <w:rPr>
          <w:rFonts w:ascii="Arial" w:eastAsia="Times New Roman" w:hAnsi="Arial" w:cs="Arial"/>
          <w:sz w:val="24"/>
          <w:szCs w:val="24"/>
          <w:vertAlign w:val="superscript"/>
        </w:rPr>
        <w:footnoteReference w:id="1"/>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A partir de 2022, entretanto, o limite de renda per capita familiar poderá ser de até ½ salário mínimo mensal, na forma da Lei nº 14.176, de 22 de julho de 2021. Porém, as alterações na legislação incluíram novas exigências para a elegibilidade ao programa, além de terem delegado à regulamentação normas que podem atrasar ou mesmo inviabilizar a ampliação do benefício. Além disso, as mudanças introduzidas condicionam a elegibilidade à avaliação do grau da deficiência, remetendo o assunto à avaliação biopsicossocial, também dependente de regulamentação.</w:t>
      </w:r>
      <w:r w:rsidRPr="007F3924">
        <w:rPr>
          <w:rFonts w:ascii="Arial" w:eastAsia="Times New Roman" w:hAnsi="Arial" w:cs="Arial"/>
          <w:sz w:val="24"/>
          <w:szCs w:val="24"/>
          <w:vertAlign w:val="superscript"/>
        </w:rPr>
        <w:footnoteReference w:id="2"/>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Tais alterações preocupam porque, na contramão da LBI, voltam a enfatizar o aspecto médico na avaliação da pessoa com deficiência e tornam regras mais complexas, o que pode resultar no aumento da fila de pessoas que aguardam sua inclusão no programa</w:t>
      </w:r>
      <w:r w:rsidRPr="007F3924">
        <w:rPr>
          <w:rFonts w:ascii="Arial" w:eastAsia="Times New Roman" w:hAnsi="Arial" w:cs="Arial"/>
          <w:sz w:val="24"/>
          <w:szCs w:val="24"/>
          <w:vertAlign w:val="superscript"/>
        </w:rPr>
        <w:footnoteReference w:id="3"/>
      </w:r>
      <w:r w:rsidRPr="007F3924">
        <w:rPr>
          <w:rFonts w:ascii="Arial" w:eastAsia="Times New Roman" w:hAnsi="Arial" w:cs="Arial"/>
          <w:sz w:val="24"/>
          <w:szCs w:val="24"/>
        </w:rPr>
        <w:t xml:space="preserve">. A </w:t>
      </w:r>
      <w:r w:rsidRPr="007F3924">
        <w:rPr>
          <w:rFonts w:ascii="Arial" w:eastAsia="Times New Roman" w:hAnsi="Arial" w:cs="Arial"/>
          <w:sz w:val="24"/>
          <w:szCs w:val="24"/>
        </w:rPr>
        <w:lastRenderedPageBreak/>
        <w:t xml:space="preserve">introdução, na lei, da avaliação por videoconferência foi apresentada como uma novidade que pode agilizar o exame dos processos de concessão, mas poderá, também, prejudicar justamente as pessoas que mais necessitam e que são excluídas do mundo digital.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As mudanças introduzidas, portanto, são profundas e trazem um impacto ainda não dimensionado, considerando 1) a complexidade que representam para a administração do benefício e 2) as pendências de regulamentação, capazes de fragilizar, ainda mais, o acesso ao direito estabelecido na própria Constituição.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Por essas razões, as alterações no BPC serão objeto central no planejamento de trabalho da Subcomissão, que acompanhará o processo de regulamentação e de interpretação das novas medidas.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Da mesma forma, a Subcomissão vai acompanhar a entrada em vigor do Auxílio-Inclusão</w:t>
      </w:r>
      <w:r w:rsidRPr="007F3924">
        <w:rPr>
          <w:rFonts w:ascii="Arial" w:eastAsia="Times New Roman" w:hAnsi="Arial" w:cs="Arial"/>
          <w:sz w:val="24"/>
          <w:szCs w:val="24"/>
          <w:vertAlign w:val="superscript"/>
        </w:rPr>
        <w:footnoteReference w:id="4"/>
      </w:r>
      <w:r w:rsidRPr="007F3924">
        <w:rPr>
          <w:rFonts w:ascii="Arial" w:eastAsia="Times New Roman" w:hAnsi="Arial" w:cs="Arial"/>
          <w:sz w:val="24"/>
          <w:szCs w:val="24"/>
        </w:rPr>
        <w:t xml:space="preserve">, previsto </w:t>
      </w:r>
      <w:r w:rsidRPr="007F3924">
        <w:rPr>
          <w:rFonts w:ascii="Arial" w:eastAsia="Times New Roman" w:hAnsi="Arial" w:cs="Arial"/>
          <w:sz w:val="24"/>
          <w:szCs w:val="24"/>
        </w:rPr>
        <w:lastRenderedPageBreak/>
        <w:t>a partir de 1º de outubro de 2021. O Auxílio, conforme as novas regras, será pago a pessoa com deficiência moderada ou grave que, cumulativamente, receba o Benefício de Prestação Continuada e passe a exercer atividade remunerada, atendidas as condições que especifica. Assim como os novos critérios para concessão do BPC, o Auxílio-Inclusão também remete sua aplicação a normas regulamentadoras, dentre as quais, a avaliação biopsicossocial.</w:t>
      </w:r>
    </w:p>
    <w:p w:rsidR="00FD247C" w:rsidRPr="007F3924" w:rsidRDefault="00FD247C">
      <w:pPr>
        <w:spacing w:after="0" w:line="360" w:lineRule="auto"/>
        <w:ind w:firstLine="720"/>
        <w:jc w:val="both"/>
        <w:rPr>
          <w:rFonts w:ascii="Arial" w:eastAsia="Times New Roman" w:hAnsi="Arial" w:cs="Arial"/>
          <w:sz w:val="24"/>
          <w:szCs w:val="24"/>
        </w:rPr>
      </w:pPr>
    </w:p>
    <w:p w:rsidR="004E2443" w:rsidRPr="007F3924" w:rsidRDefault="00EE7D19" w:rsidP="004E2443">
      <w:pPr>
        <w:numPr>
          <w:ilvl w:val="0"/>
          <w:numId w:val="11"/>
        </w:numPr>
        <w:spacing w:after="120" w:line="360" w:lineRule="auto"/>
        <w:jc w:val="both"/>
        <w:rPr>
          <w:rFonts w:ascii="Arial" w:eastAsia="Times New Roman" w:hAnsi="Arial" w:cs="Arial"/>
          <w:b/>
          <w:sz w:val="24"/>
          <w:szCs w:val="24"/>
        </w:rPr>
      </w:pPr>
      <w:r w:rsidRPr="007F3924">
        <w:rPr>
          <w:rFonts w:ascii="Arial" w:eastAsia="Times New Roman" w:hAnsi="Arial" w:cs="Arial"/>
          <w:b/>
          <w:sz w:val="24"/>
          <w:szCs w:val="24"/>
        </w:rPr>
        <w:t>Educação</w:t>
      </w:r>
      <w:r w:rsidR="004E2443" w:rsidRPr="007F3924">
        <w:rPr>
          <w:rFonts w:ascii="Arial" w:eastAsia="Times New Roman" w:hAnsi="Arial" w:cs="Arial"/>
          <w:b/>
          <w:sz w:val="24"/>
          <w:szCs w:val="24"/>
        </w:rPr>
        <w:t xml:space="preserve"> </w:t>
      </w:r>
    </w:p>
    <w:p w:rsidR="00106ACE" w:rsidRPr="007F3924" w:rsidRDefault="004E2443" w:rsidP="004E2443">
      <w:pPr>
        <w:spacing w:after="120" w:line="360" w:lineRule="auto"/>
        <w:ind w:left="360"/>
        <w:jc w:val="both"/>
        <w:rPr>
          <w:rFonts w:ascii="Arial" w:eastAsia="Times New Roman" w:hAnsi="Arial" w:cs="Arial"/>
          <w:sz w:val="24"/>
          <w:szCs w:val="24"/>
        </w:rPr>
      </w:pPr>
      <w:r w:rsidRPr="007F3924">
        <w:rPr>
          <w:rFonts w:ascii="Arial" w:eastAsia="Times New Roman" w:hAnsi="Arial" w:cs="Arial"/>
          <w:b/>
          <w:sz w:val="24"/>
          <w:szCs w:val="24"/>
        </w:rPr>
        <w:t xml:space="preserve">Nota: </w:t>
      </w:r>
      <w:r w:rsidRPr="007F3924">
        <w:rPr>
          <w:rFonts w:ascii="Arial" w:eastAsia="Times New Roman" w:hAnsi="Arial" w:cs="Arial"/>
          <w:sz w:val="24"/>
          <w:szCs w:val="24"/>
        </w:rPr>
        <w:t xml:space="preserve">As questões da Educação, dispostas no presente Plano serão discutidas em Audiências conjuntas com Comissão de Educação – CE do Senado Federal.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As pessoas com deficiência obtiveram importantes conquistas no campo da educação, especialmente a partir de 2005. Entretanto, os desafios de aperfeiçoamento das políticas públicas do setor ainda exigem a atenção do Poder Legislativo, considerando se tratar </w:t>
      </w:r>
      <w:r w:rsidRPr="007F3924">
        <w:rPr>
          <w:rFonts w:ascii="Arial" w:eastAsia="Times New Roman" w:hAnsi="Arial" w:cs="Arial"/>
          <w:sz w:val="24"/>
          <w:szCs w:val="24"/>
        </w:rPr>
        <w:lastRenderedPageBreak/>
        <w:t xml:space="preserve">de área estruturante na inclusão da pessoa com deficiência.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Dados do Censo Escolar de 2020</w:t>
      </w:r>
      <w:r w:rsidRPr="007F3924">
        <w:rPr>
          <w:rFonts w:ascii="Arial" w:eastAsia="Times New Roman" w:hAnsi="Arial" w:cs="Arial"/>
          <w:sz w:val="24"/>
          <w:szCs w:val="24"/>
          <w:vertAlign w:val="superscript"/>
        </w:rPr>
        <w:footnoteReference w:id="5"/>
      </w:r>
      <w:r w:rsidRPr="007F3924">
        <w:rPr>
          <w:rFonts w:ascii="Arial" w:eastAsia="Times New Roman" w:hAnsi="Arial" w:cs="Arial"/>
          <w:sz w:val="24"/>
          <w:szCs w:val="24"/>
        </w:rPr>
        <w:t xml:space="preserve"> mostram que o percentual de matrículas de alunos com deficiência, transtornos do espectro autista ou altas habilidades, matriculados em classes comuns da escola pública (com ou sem atendimento especializado) no ensino fundamental, vem crescendo desde 2016, alcançando atualmente um total de 1.308.900 - 90.4%, um aumento de 34,7</w:t>
      </w:r>
      <w:r w:rsidR="00E3605C" w:rsidRPr="007F3924">
        <w:rPr>
          <w:rFonts w:ascii="Arial" w:eastAsia="Times New Roman" w:hAnsi="Arial" w:cs="Arial"/>
          <w:sz w:val="24"/>
          <w:szCs w:val="24"/>
        </w:rPr>
        <w:t>% em</w:t>
      </w:r>
      <w:r w:rsidRPr="007F3924">
        <w:rPr>
          <w:rFonts w:ascii="Arial" w:eastAsia="Times New Roman" w:hAnsi="Arial" w:cs="Arial"/>
          <w:sz w:val="24"/>
          <w:szCs w:val="24"/>
        </w:rPr>
        <w:t xml:space="preserve"> relação </w:t>
      </w:r>
      <w:r w:rsidR="00E3605C" w:rsidRPr="007F3924">
        <w:rPr>
          <w:rFonts w:ascii="Arial" w:eastAsia="Times New Roman" w:hAnsi="Arial" w:cs="Arial"/>
          <w:sz w:val="24"/>
          <w:szCs w:val="24"/>
        </w:rPr>
        <w:t>a 2016</w:t>
      </w:r>
      <w:r w:rsidRPr="007F3924">
        <w:rPr>
          <w:rFonts w:ascii="Arial" w:eastAsia="Times New Roman" w:hAnsi="Arial" w:cs="Arial"/>
          <w:sz w:val="24"/>
          <w:szCs w:val="24"/>
        </w:rPr>
        <w:t xml:space="preserve">.  Percentual semelhante é constatado nas demais etapas de ensino também da escola pública (educação infantil – 91,0%, ensino médio – 99.3% </w:t>
      </w:r>
      <w:r w:rsidR="00E3605C" w:rsidRPr="007F3924">
        <w:rPr>
          <w:rFonts w:ascii="Arial" w:eastAsia="Times New Roman" w:hAnsi="Arial" w:cs="Arial"/>
          <w:sz w:val="24"/>
          <w:szCs w:val="24"/>
        </w:rPr>
        <w:t>e a</w:t>
      </w:r>
      <w:r w:rsidRPr="007F3924">
        <w:rPr>
          <w:rFonts w:ascii="Arial" w:eastAsia="Times New Roman" w:hAnsi="Arial" w:cs="Arial"/>
          <w:sz w:val="24"/>
          <w:szCs w:val="24"/>
        </w:rPr>
        <w:t xml:space="preserve"> educação profissionalizante – 96.2), excetuando-se a Educação de Jovens Adultos (EJA) - 54.8%. O acréscimo da </w:t>
      </w:r>
      <w:r w:rsidR="00E3605C" w:rsidRPr="007F3924">
        <w:rPr>
          <w:rFonts w:ascii="Arial" w:eastAsia="Times New Roman" w:hAnsi="Arial" w:cs="Arial"/>
          <w:sz w:val="24"/>
          <w:szCs w:val="24"/>
        </w:rPr>
        <w:t>matrícula da</w:t>
      </w:r>
      <w:r w:rsidRPr="007F3924">
        <w:rPr>
          <w:rFonts w:ascii="Arial" w:eastAsia="Times New Roman" w:hAnsi="Arial" w:cs="Arial"/>
          <w:sz w:val="24"/>
          <w:szCs w:val="24"/>
        </w:rPr>
        <w:t xml:space="preserve"> educação profissional concomitante/subsequente quando comparado, 2016 e </w:t>
      </w:r>
      <w:r w:rsidR="00E3605C" w:rsidRPr="007F3924">
        <w:rPr>
          <w:rFonts w:ascii="Arial" w:eastAsia="Times New Roman" w:hAnsi="Arial" w:cs="Arial"/>
          <w:sz w:val="24"/>
          <w:szCs w:val="24"/>
        </w:rPr>
        <w:t>2020, foi</w:t>
      </w:r>
      <w:r w:rsidRPr="007F3924">
        <w:rPr>
          <w:rFonts w:ascii="Arial" w:eastAsia="Times New Roman" w:hAnsi="Arial" w:cs="Arial"/>
          <w:sz w:val="24"/>
          <w:szCs w:val="24"/>
        </w:rPr>
        <w:t xml:space="preserve"> de 114,1%.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Na rede privada, ainda não chega a 50% o percentual de alunos com deficiência matriculados em classes comuns.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Verifica-se, portanto, que as famílias de pessoas com deficiência procuraram, majoritariamente, a escola regular para matricular seus filhos. Resta saber se os estabelecimentos de ensino se adaptaram para receber adequadamente </w:t>
      </w:r>
      <w:r w:rsidR="004E2443" w:rsidRPr="007F3924">
        <w:rPr>
          <w:rFonts w:ascii="Arial" w:eastAsia="Times New Roman" w:hAnsi="Arial" w:cs="Arial"/>
          <w:sz w:val="24"/>
          <w:szCs w:val="24"/>
        </w:rPr>
        <w:t>esses estudantes</w:t>
      </w:r>
      <w:r w:rsidRPr="007F3924">
        <w:rPr>
          <w:rFonts w:ascii="Arial" w:eastAsia="Times New Roman" w:hAnsi="Arial" w:cs="Arial"/>
          <w:sz w:val="24"/>
          <w:szCs w:val="24"/>
        </w:rPr>
        <w:t>, aproveitando suas habilidades especiais e suprindo suas necessidades específicas.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Sabe-se que, apesar da elevada inclusão nas salas comuns, ainda é baixo o percentual de pessoas com deficiência matriculadas dentre o total de alunos, o que faz com que, do universo de pessoas com deficiência, apenas 16,6% tenham o ensino médio completo e 5 </w:t>
      </w:r>
      <w:r w:rsidR="004E2443" w:rsidRPr="007F3924">
        <w:rPr>
          <w:rFonts w:ascii="Arial" w:eastAsia="Times New Roman" w:hAnsi="Arial" w:cs="Arial"/>
          <w:sz w:val="24"/>
          <w:szCs w:val="24"/>
        </w:rPr>
        <w:t>% o</w:t>
      </w:r>
      <w:r w:rsidRPr="007F3924">
        <w:rPr>
          <w:rFonts w:ascii="Arial" w:eastAsia="Times New Roman" w:hAnsi="Arial" w:cs="Arial"/>
          <w:sz w:val="24"/>
          <w:szCs w:val="24"/>
        </w:rPr>
        <w:t xml:space="preserve"> superior completo ante 37% das pessoas sem deficiência, conforme dados do IBGE, de 2019. Essa mesma pesquisa aponta que 67,6% das pessoas </w:t>
      </w:r>
      <w:r w:rsidRPr="007F3924">
        <w:rPr>
          <w:rFonts w:ascii="Arial" w:eastAsia="Times New Roman" w:hAnsi="Arial" w:cs="Arial"/>
          <w:sz w:val="24"/>
          <w:szCs w:val="24"/>
        </w:rPr>
        <w:lastRenderedPageBreak/>
        <w:t>com deficiência com idade superior a 18 anos não tinham instrução ou registravam como incompleto o ensino fundamental.</w:t>
      </w:r>
      <w:r w:rsidRPr="007F3924">
        <w:rPr>
          <w:rFonts w:ascii="Arial" w:eastAsia="Times New Roman" w:hAnsi="Arial" w:cs="Arial"/>
          <w:sz w:val="24"/>
          <w:szCs w:val="24"/>
          <w:vertAlign w:val="superscript"/>
        </w:rPr>
        <w:footnoteReference w:id="6"/>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Uma das barreiras mais preocupantes é a da falta de acessibilidade nas escolas brasileiras. Conforme o Censo Escolar de 2020, apenas 60% das escolas apontavam algumas de suas dependências como acessíveis, sendo que banheiros com essa característica eram encontrados em apenas 47% das escolas.</w:t>
      </w:r>
      <w:r w:rsidRPr="007F3924">
        <w:rPr>
          <w:rFonts w:ascii="Arial" w:eastAsia="Times New Roman" w:hAnsi="Arial" w:cs="Arial"/>
          <w:sz w:val="24"/>
          <w:szCs w:val="24"/>
          <w:vertAlign w:val="superscript"/>
        </w:rPr>
        <w:footnoteReference w:id="7"/>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EE7D19">
      <w:pPr>
        <w:keepNext/>
        <w:numPr>
          <w:ilvl w:val="0"/>
          <w:numId w:val="4"/>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Trabalho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Quanto ao direito ao trabalho, vale lembrar o teor da Convenção sobre os Direitos da Pessoa com Deficiência, que prevê caber ao Estado a salvaguarda e a </w:t>
      </w:r>
      <w:r w:rsidRPr="007F3924">
        <w:rPr>
          <w:rFonts w:ascii="Arial" w:eastAsia="Times New Roman" w:hAnsi="Arial" w:cs="Arial"/>
          <w:sz w:val="24"/>
          <w:szCs w:val="24"/>
        </w:rPr>
        <w:lastRenderedPageBreak/>
        <w:t xml:space="preserve">promoção do direito ao trabalho da pessoa com deficiência. Prevê, ainda, que o Estado deve promover formação profissional e experiência de trabalho e, também, coibir a discriminação da pessoa com deficiência no ambiente de trabalho em todas as etapas: recrutamento, admissão, permanência, promoções, reciclagens.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 Convenção sobre os Direitos da Pessoa com Deficiência, ademais, trata de outros aspectos importantes relativos ao trabalho: as oportunidades, o trabalho autônomo e a qualificação para exercê-lo; o incentivo ao empreendedorismo, à formação de cooperativas de trabalho e de serviços e ao próprio negócio.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Além disso, nossa Constituição proíbe categoricamente qualquer discriminação no tocante a salários e critérios de admissão do trabalhador com deficiência (art. 7º, inciso XXXI); reserva vagas nos concursos públicos (art. 37, inciso VIII); estabelece políticas de treinamento para o trabalho (art. 227, § 1º, inciso II); e trata da acessibilidade para garantir o acesso e o deslocamento do trabalhador com deficiência (art. 227, § 2º).</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Outra importante conquista da pessoa com deficiência é a reserva de vagas estabelecida no art. no art. 93 da Lei nº 8.213, de 24 de julho de 1993, que prevê cotas para trabalhadores reabilitados e por pessoas com deficiência nas empresas com ao menos 100 empregados.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Dados da Relação Anual de Informações Sociais – Mercado de Trabalho, de 31 de dezembro de 2018, entretanto, mostram que o percentual de pessoas com deficiência ocupadas era de apenas 1,1% do total de trabalhadores brasileiros</w:t>
      </w:r>
      <w:r w:rsidRPr="007F3924">
        <w:rPr>
          <w:rFonts w:ascii="Arial" w:eastAsia="Times New Roman" w:hAnsi="Arial" w:cs="Arial"/>
          <w:sz w:val="24"/>
          <w:szCs w:val="24"/>
          <w:vertAlign w:val="superscript"/>
        </w:rPr>
        <w:footnoteReference w:id="8"/>
      </w:r>
      <w:r w:rsidRPr="007F3924">
        <w:rPr>
          <w:rFonts w:ascii="Arial" w:eastAsia="Times New Roman" w:hAnsi="Arial" w:cs="Arial"/>
          <w:sz w:val="24"/>
          <w:szCs w:val="24"/>
        </w:rPr>
        <w:t>.</w:t>
      </w:r>
    </w:p>
    <w:p w:rsidR="00106ACE" w:rsidRPr="007F3924" w:rsidRDefault="00106ACE">
      <w:pPr>
        <w:spacing w:after="0" w:line="360" w:lineRule="auto"/>
        <w:ind w:firstLine="1418"/>
        <w:jc w:val="both"/>
        <w:rPr>
          <w:rFonts w:ascii="Arial" w:eastAsia="Times New Roman" w:hAnsi="Arial" w:cs="Arial"/>
          <w:b/>
          <w:sz w:val="24"/>
          <w:szCs w:val="24"/>
        </w:rPr>
      </w:pPr>
    </w:p>
    <w:p w:rsidR="00106ACE" w:rsidRPr="007F3924" w:rsidRDefault="00EE7D19">
      <w:pPr>
        <w:keepNext/>
        <w:numPr>
          <w:ilvl w:val="0"/>
          <w:numId w:val="6"/>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 xml:space="preserve">Educação e Trabalho: ações interseccionais </w:t>
      </w:r>
    </w:p>
    <w:p w:rsidR="00106ACE" w:rsidRPr="007F3924" w:rsidRDefault="00EE7D19">
      <w:pPr>
        <w:pBdr>
          <w:top w:val="nil"/>
          <w:left w:val="nil"/>
          <w:bottom w:val="nil"/>
          <w:right w:val="nil"/>
          <w:between w:val="nil"/>
        </w:pBdr>
        <w:tabs>
          <w:tab w:val="left" w:pos="1418"/>
        </w:tabs>
        <w:spacing w:after="0" w:line="360" w:lineRule="auto"/>
        <w:ind w:firstLine="708"/>
        <w:jc w:val="both"/>
        <w:rPr>
          <w:rFonts w:ascii="Arial" w:eastAsia="Times New Roman" w:hAnsi="Arial" w:cs="Arial"/>
          <w:sz w:val="24"/>
          <w:szCs w:val="24"/>
        </w:rPr>
      </w:pPr>
      <w:r w:rsidRPr="007F3924">
        <w:rPr>
          <w:rFonts w:ascii="Arial" w:eastAsia="Times New Roman" w:hAnsi="Arial" w:cs="Arial"/>
          <w:sz w:val="24"/>
          <w:szCs w:val="24"/>
        </w:rPr>
        <w:t>O cenário preocupante da baixa escolarização da pessoa com deficiência surge fortemente no seu cruzamento com a reduzida quantidade de trabalhadores com deficiência ocupada.</w:t>
      </w:r>
    </w:p>
    <w:p w:rsidR="00106ACE" w:rsidRPr="007F3924" w:rsidRDefault="00EE7D19">
      <w:pPr>
        <w:pBdr>
          <w:top w:val="nil"/>
          <w:left w:val="nil"/>
          <w:bottom w:val="nil"/>
          <w:right w:val="nil"/>
          <w:between w:val="nil"/>
        </w:pBdr>
        <w:tabs>
          <w:tab w:val="left" w:pos="1418"/>
        </w:tabs>
        <w:spacing w:after="0" w:line="360" w:lineRule="auto"/>
        <w:ind w:firstLine="708"/>
        <w:jc w:val="both"/>
        <w:rPr>
          <w:rFonts w:ascii="Arial" w:eastAsia="Times New Roman" w:hAnsi="Arial" w:cs="Arial"/>
          <w:sz w:val="24"/>
          <w:szCs w:val="24"/>
        </w:rPr>
      </w:pPr>
      <w:r w:rsidRPr="007F3924">
        <w:rPr>
          <w:rFonts w:ascii="Arial" w:eastAsia="Times New Roman" w:hAnsi="Arial" w:cs="Arial"/>
          <w:sz w:val="24"/>
          <w:szCs w:val="24"/>
        </w:rPr>
        <w:lastRenderedPageBreak/>
        <w:t>É necessário, portanto, atuar de maneira interdisciplinar no tratamento dessa questão, que compõe um dos principais eixos de trabalho da Subcomissão.</w:t>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FD378C">
      <w:pPr>
        <w:numPr>
          <w:ilvl w:val="0"/>
          <w:numId w:val="5"/>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 xml:space="preserve">O Senado Federal e a Pessoa com Deficiência </w:t>
      </w:r>
    </w:p>
    <w:p w:rsidR="00FD378C" w:rsidRPr="007F3924" w:rsidRDefault="00FD378C" w:rsidP="00FD378C">
      <w:pPr>
        <w:spacing w:after="0" w:line="360" w:lineRule="auto"/>
        <w:ind w:left="720"/>
        <w:jc w:val="both"/>
        <w:rPr>
          <w:rFonts w:ascii="Arial" w:eastAsia="Times New Roman" w:hAnsi="Arial" w:cs="Arial"/>
          <w:b/>
          <w:sz w:val="24"/>
          <w:szCs w:val="24"/>
        </w:rPr>
      </w:pPr>
    </w:p>
    <w:p w:rsidR="00106ACE" w:rsidRPr="007F3924" w:rsidRDefault="00FD378C" w:rsidP="00FD378C">
      <w:p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1. Acessibilidade</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O Senado Federal, como Casa produtora de leis e fiscalizadora das políticas em defesa da sociedade, teve e tem um importante papel no processo de elaboração e revisão das normas de proteção a essa parcela da população.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Nesse sentido, a Instituição vem empreendendo esforços para que ela mesma seja exemplar na apresentação de dependências acessíveis, demonstrando, com isso, ser um espaço de fomento à inclusão.</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Como fruto da Subcomissão, foi criada a Comissão Especial de Acessibilidade do Senado Federal, em 2004, com a tarefa de tornar a Casa mais acessível.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Na parte externa do prédio, por exemplo, calçadas foram rebaixadas, placas de sinalização foram retiradas de locais inapropriados e realocadas, e plantas com espinhos foram eliminadas.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Nas dependências do Senado, diversos banheiros foram adaptados; degraus e escadas substituídos por rampas; e alguns espaços ampliados para tornar possível a passagem de cadeirantes; cada portaria recebeu um triciclo motorizado para facilitar o deslocamento de pessoas com dificuldades de locomoção.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Além disso, a biblioteca Acadêmico Luiz Viana Filho passou por uma reforma, a fim de tornar acessíveis suas instalações. Há ainda outras iniciativas que vêm sendo desenvolvidas pela Secretaria de Comunicação Social do Senado, como a implantação efetiva do sistema de legendas ocultas nas transmissões da TV Senado em benefício das pessoas com deficiência auditiva.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Também não se deve deixar de citar os esforços da Secretaria Especial de Editoração e Publicações, </w:t>
      </w:r>
      <w:r w:rsidRPr="007F3924">
        <w:rPr>
          <w:rFonts w:ascii="Arial" w:eastAsia="Times New Roman" w:hAnsi="Arial" w:cs="Arial"/>
          <w:sz w:val="24"/>
          <w:szCs w:val="24"/>
        </w:rPr>
        <w:lastRenderedPageBreak/>
        <w:t xml:space="preserve">pioneira na edição em braile, entre as instituições públicas, na oferta de diversas obras impressas nesses caracteres, como a Constituição Federal, o Estatuto da Criança e do Adolescente e o Código de Defesa do Consumidor.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Ainda há muito a ser feito, é verdade. O aporte de experiências compartilhadas pelos integrantes desta Subcomissão certamente dará ensejo a avanços históricos em relação à acessibilidade. </w:t>
      </w:r>
    </w:p>
    <w:p w:rsidR="00106ACE" w:rsidRPr="007F3924" w:rsidRDefault="00106ACE">
      <w:pPr>
        <w:spacing w:after="0" w:line="360" w:lineRule="auto"/>
        <w:ind w:firstLine="720"/>
        <w:jc w:val="both"/>
        <w:rPr>
          <w:rFonts w:ascii="Arial" w:eastAsia="Times New Roman" w:hAnsi="Arial" w:cs="Arial"/>
          <w:sz w:val="24"/>
          <w:szCs w:val="24"/>
        </w:rPr>
      </w:pPr>
    </w:p>
    <w:p w:rsidR="00106ACE" w:rsidRPr="007F3924" w:rsidRDefault="00EE7D19" w:rsidP="00FD378C">
      <w:pPr>
        <w:pStyle w:val="PargrafodaLista"/>
        <w:numPr>
          <w:ilvl w:val="0"/>
          <w:numId w:val="2"/>
        </w:num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Semana da Valorização da Pessoa com Deficiência</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A Semana de Valorização da Pessoa com Deficiência vem sendo realizada pelo Senado Federal desde 2005, com poucas interrupções. O evento, cuja 12</w:t>
      </w:r>
      <w:r w:rsidRPr="007F3924">
        <w:rPr>
          <w:rFonts w:ascii="Arial" w:eastAsia="Times New Roman" w:hAnsi="Arial" w:cs="Arial"/>
          <w:sz w:val="24"/>
          <w:szCs w:val="24"/>
          <w:vertAlign w:val="superscript"/>
        </w:rPr>
        <w:t>a</w:t>
      </w:r>
      <w:r w:rsidRPr="007F3924">
        <w:rPr>
          <w:rFonts w:ascii="Arial" w:eastAsia="Times New Roman" w:hAnsi="Arial" w:cs="Arial"/>
          <w:sz w:val="24"/>
          <w:szCs w:val="24"/>
        </w:rPr>
        <w:t xml:space="preserve"> edição ocorreu em 2018, constitui-se em momento importante nas discussões do País sobre o tema e se tornou, no decorrer dos anos, uma ação adotada por outras instituições.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Trata-se de uma iniciativa catalisadora de boas práticas relacionadas à pessoa com deficiência, além </w:t>
      </w:r>
      <w:r w:rsidRPr="007F3924">
        <w:rPr>
          <w:rFonts w:ascii="Arial" w:eastAsia="Times New Roman" w:hAnsi="Arial" w:cs="Arial"/>
          <w:sz w:val="24"/>
          <w:szCs w:val="24"/>
        </w:rPr>
        <w:lastRenderedPageBreak/>
        <w:t xml:space="preserve">de se apresentar como local de fomento ao debate e à participação.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O espaço, portanto, precisa ser retomado e fortalecido.</w:t>
      </w:r>
    </w:p>
    <w:p w:rsidR="00106ACE" w:rsidRPr="007F3924" w:rsidRDefault="00106ACE">
      <w:pPr>
        <w:spacing w:after="0" w:line="360" w:lineRule="auto"/>
        <w:ind w:firstLine="1418"/>
        <w:jc w:val="both"/>
        <w:rPr>
          <w:rFonts w:ascii="Arial" w:eastAsia="Times New Roman" w:hAnsi="Arial" w:cs="Arial"/>
          <w:sz w:val="24"/>
          <w:szCs w:val="24"/>
        </w:rPr>
      </w:pPr>
    </w:p>
    <w:p w:rsidR="00106ACE" w:rsidRPr="007F3924" w:rsidRDefault="00EE7D19">
      <w:pPr>
        <w:spacing w:after="0" w:line="360" w:lineRule="auto"/>
        <w:rPr>
          <w:rFonts w:ascii="Arial" w:eastAsia="Times New Roman" w:hAnsi="Arial" w:cs="Arial"/>
          <w:b/>
          <w:sz w:val="24"/>
          <w:szCs w:val="24"/>
        </w:rPr>
      </w:pPr>
      <w:r w:rsidRPr="007F3924">
        <w:rPr>
          <w:rFonts w:ascii="Arial" w:eastAsia="Times New Roman" w:hAnsi="Arial" w:cs="Arial"/>
          <w:b/>
          <w:sz w:val="24"/>
          <w:szCs w:val="24"/>
        </w:rPr>
        <w:t xml:space="preserve">3. Ações Propostas </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Considerando os eixos temáticos apresentados, o</w:t>
      </w:r>
      <w:r w:rsidR="00FD378C" w:rsidRPr="007F3924">
        <w:rPr>
          <w:rFonts w:ascii="Arial" w:eastAsia="Times New Roman" w:hAnsi="Arial" w:cs="Arial"/>
          <w:sz w:val="24"/>
          <w:szCs w:val="24"/>
        </w:rPr>
        <w:t xml:space="preserve"> presente plano</w:t>
      </w:r>
      <w:r w:rsidRPr="007F3924">
        <w:rPr>
          <w:rFonts w:ascii="Arial" w:eastAsia="Times New Roman" w:hAnsi="Arial" w:cs="Arial"/>
          <w:sz w:val="24"/>
          <w:szCs w:val="24"/>
        </w:rPr>
        <w:t xml:space="preserve"> de trabalho da Subcomissão propõe a realização das seguintes ações:</w:t>
      </w:r>
    </w:p>
    <w:p w:rsidR="00106ACE" w:rsidRPr="007F3924" w:rsidRDefault="00EE7D19">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I. </w:t>
      </w:r>
      <w:r w:rsidR="00FD378C" w:rsidRPr="007F3924">
        <w:rPr>
          <w:rFonts w:ascii="Arial" w:eastAsia="Times New Roman" w:hAnsi="Arial" w:cs="Arial"/>
          <w:sz w:val="24"/>
          <w:szCs w:val="24"/>
        </w:rPr>
        <w:t xml:space="preserve"> Estratégias e a</w:t>
      </w:r>
      <w:r w:rsidRPr="007F3924">
        <w:rPr>
          <w:rFonts w:ascii="Arial" w:eastAsia="Times New Roman" w:hAnsi="Arial" w:cs="Arial"/>
          <w:sz w:val="24"/>
          <w:szCs w:val="24"/>
        </w:rPr>
        <w:t>ções para avaliar a (ausência de) regulamentação da Lei Brasileira de Inclusão, com a participação das Consultorias Legislativas do Senado Federal e da Câmara dos Deputados, Ministério Público</w:t>
      </w:r>
      <w:r w:rsidR="00EE729B" w:rsidRPr="007F3924">
        <w:rPr>
          <w:rFonts w:ascii="Arial" w:eastAsia="Times New Roman" w:hAnsi="Arial" w:cs="Arial"/>
          <w:sz w:val="24"/>
          <w:szCs w:val="24"/>
        </w:rPr>
        <w:t xml:space="preserve">, </w:t>
      </w:r>
      <w:r w:rsidR="002D04A2" w:rsidRPr="007F3924">
        <w:rPr>
          <w:rFonts w:ascii="Arial" w:eastAsia="Times New Roman" w:hAnsi="Arial" w:cs="Arial"/>
          <w:sz w:val="24"/>
          <w:szCs w:val="24"/>
        </w:rPr>
        <w:t>S</w:t>
      </w:r>
      <w:r w:rsidR="007249B3" w:rsidRPr="007F3924">
        <w:rPr>
          <w:rFonts w:ascii="Arial" w:eastAsia="Times New Roman" w:hAnsi="Arial" w:cs="Arial"/>
          <w:sz w:val="24"/>
          <w:szCs w:val="24"/>
        </w:rPr>
        <w:t xml:space="preserve">ecretaria Nacional dos Direitos das Pessoas com Deficiência e o </w:t>
      </w:r>
      <w:r w:rsidRPr="007F3924">
        <w:rPr>
          <w:rFonts w:ascii="Arial" w:eastAsia="Times New Roman" w:hAnsi="Arial" w:cs="Arial"/>
          <w:sz w:val="24"/>
          <w:szCs w:val="24"/>
        </w:rPr>
        <w:t>CO</w:t>
      </w:r>
      <w:r w:rsidR="00EE729B" w:rsidRPr="007F3924">
        <w:rPr>
          <w:rFonts w:ascii="Arial" w:eastAsia="Times New Roman" w:hAnsi="Arial" w:cs="Arial"/>
          <w:sz w:val="24"/>
          <w:szCs w:val="24"/>
        </w:rPr>
        <w:t>NADE</w:t>
      </w:r>
      <w:r w:rsidRPr="007F3924">
        <w:rPr>
          <w:rFonts w:ascii="Arial" w:eastAsia="Times New Roman" w:hAnsi="Arial" w:cs="Arial"/>
          <w:sz w:val="24"/>
          <w:szCs w:val="24"/>
        </w:rPr>
        <w:t>.</w:t>
      </w:r>
    </w:p>
    <w:p w:rsidR="00106ACE" w:rsidRPr="007F3924" w:rsidRDefault="00FD378C">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t xml:space="preserve">II. </w:t>
      </w:r>
      <w:r w:rsidR="00EE7D19" w:rsidRPr="007F3924">
        <w:rPr>
          <w:rFonts w:ascii="Arial" w:eastAsia="Times New Roman" w:hAnsi="Arial" w:cs="Arial"/>
          <w:sz w:val="24"/>
          <w:szCs w:val="24"/>
        </w:rPr>
        <w:t>Debate sobre a</w:t>
      </w:r>
      <w:r w:rsidRPr="007F3924">
        <w:rPr>
          <w:rFonts w:ascii="Arial" w:eastAsia="Times New Roman" w:hAnsi="Arial" w:cs="Arial"/>
          <w:sz w:val="24"/>
          <w:szCs w:val="24"/>
        </w:rPr>
        <w:t xml:space="preserve">s questões relacionadas </w:t>
      </w:r>
      <w:r w:rsidR="00EE7D19" w:rsidRPr="007F3924">
        <w:rPr>
          <w:rFonts w:ascii="Arial" w:eastAsia="Times New Roman" w:hAnsi="Arial" w:cs="Arial"/>
          <w:sz w:val="24"/>
          <w:szCs w:val="24"/>
        </w:rPr>
        <w:t xml:space="preserve">entre a pessoa com deficiência e o </w:t>
      </w:r>
      <w:r w:rsidRPr="007F3924">
        <w:rPr>
          <w:rFonts w:ascii="Arial" w:eastAsia="Times New Roman" w:hAnsi="Arial" w:cs="Arial"/>
          <w:sz w:val="24"/>
          <w:szCs w:val="24"/>
        </w:rPr>
        <w:t xml:space="preserve">mundo do </w:t>
      </w:r>
      <w:r w:rsidR="00EE7D19" w:rsidRPr="007F3924">
        <w:rPr>
          <w:rFonts w:ascii="Arial" w:eastAsia="Times New Roman" w:hAnsi="Arial" w:cs="Arial"/>
          <w:sz w:val="24"/>
          <w:szCs w:val="24"/>
        </w:rPr>
        <w:t>trabalho:  a legislação, a formação</w:t>
      </w:r>
      <w:r w:rsidRPr="007F3924">
        <w:rPr>
          <w:rFonts w:ascii="Arial" w:eastAsia="Times New Roman" w:hAnsi="Arial" w:cs="Arial"/>
          <w:sz w:val="24"/>
          <w:szCs w:val="24"/>
        </w:rPr>
        <w:t xml:space="preserve"> profissional</w:t>
      </w:r>
      <w:r w:rsidR="00EE7D19" w:rsidRPr="007F3924">
        <w:rPr>
          <w:rFonts w:ascii="Arial" w:eastAsia="Times New Roman" w:hAnsi="Arial" w:cs="Arial"/>
          <w:sz w:val="24"/>
          <w:szCs w:val="24"/>
        </w:rPr>
        <w:t>, habilitação/reabilitação, as tecnologias,</w:t>
      </w:r>
      <w:r w:rsidR="006D0FEF" w:rsidRPr="007F3924">
        <w:rPr>
          <w:rFonts w:ascii="Arial" w:eastAsia="Times New Roman" w:hAnsi="Arial" w:cs="Arial"/>
          <w:sz w:val="24"/>
          <w:szCs w:val="24"/>
        </w:rPr>
        <w:t xml:space="preserve"> os desafios face as mudanças </w:t>
      </w:r>
      <w:r w:rsidR="00EE7D19" w:rsidRPr="007F3924">
        <w:rPr>
          <w:rFonts w:ascii="Arial" w:eastAsia="Times New Roman" w:hAnsi="Arial" w:cs="Arial"/>
          <w:sz w:val="24"/>
          <w:szCs w:val="24"/>
        </w:rPr>
        <w:t xml:space="preserve">do mercado </w:t>
      </w:r>
      <w:r w:rsidR="006D0FEF" w:rsidRPr="007F3924">
        <w:rPr>
          <w:rFonts w:ascii="Arial" w:eastAsia="Times New Roman" w:hAnsi="Arial" w:cs="Arial"/>
          <w:sz w:val="24"/>
          <w:szCs w:val="24"/>
        </w:rPr>
        <w:t>d</w:t>
      </w:r>
      <w:r w:rsidR="00EE7D19" w:rsidRPr="007F3924">
        <w:rPr>
          <w:rFonts w:ascii="Arial" w:eastAsia="Times New Roman" w:hAnsi="Arial" w:cs="Arial"/>
          <w:sz w:val="24"/>
          <w:szCs w:val="24"/>
        </w:rPr>
        <w:t xml:space="preserve">e </w:t>
      </w:r>
      <w:r w:rsidRPr="007F3924">
        <w:rPr>
          <w:rFonts w:ascii="Arial" w:eastAsia="Times New Roman" w:hAnsi="Arial" w:cs="Arial"/>
          <w:sz w:val="24"/>
          <w:szCs w:val="24"/>
        </w:rPr>
        <w:t>trabalho, acessibilidade</w:t>
      </w:r>
      <w:r w:rsidR="00EE7D19" w:rsidRPr="007F3924">
        <w:rPr>
          <w:rFonts w:ascii="Arial" w:eastAsia="Times New Roman" w:hAnsi="Arial" w:cs="Arial"/>
          <w:sz w:val="24"/>
          <w:szCs w:val="24"/>
        </w:rPr>
        <w:t xml:space="preserve">, adaptações, práticas exitosas, dentre outras.   </w:t>
      </w:r>
    </w:p>
    <w:p w:rsidR="00106ACE" w:rsidRPr="007F3924" w:rsidRDefault="00FD378C">
      <w:pPr>
        <w:spacing w:after="0" w:line="360" w:lineRule="auto"/>
        <w:ind w:firstLine="720"/>
        <w:jc w:val="both"/>
        <w:rPr>
          <w:rFonts w:ascii="Arial" w:eastAsia="Times New Roman" w:hAnsi="Arial" w:cs="Arial"/>
          <w:sz w:val="24"/>
          <w:szCs w:val="24"/>
        </w:rPr>
      </w:pPr>
      <w:r w:rsidRPr="007F3924">
        <w:rPr>
          <w:rFonts w:ascii="Arial" w:eastAsia="Times New Roman" w:hAnsi="Arial" w:cs="Arial"/>
          <w:sz w:val="24"/>
          <w:szCs w:val="24"/>
        </w:rPr>
        <w:lastRenderedPageBreak/>
        <w:t xml:space="preserve">III. </w:t>
      </w:r>
      <w:r w:rsidR="00EE7D19" w:rsidRPr="007F3924">
        <w:rPr>
          <w:rFonts w:ascii="Arial" w:eastAsia="Times New Roman" w:hAnsi="Arial" w:cs="Arial"/>
          <w:sz w:val="24"/>
          <w:szCs w:val="24"/>
        </w:rPr>
        <w:t>Debates sobre temas relacionados à saúde da pessoa com deficiência, com a participação do Ministério da Saúde e do Ministério Público, além das duas Consultorias.</w:t>
      </w:r>
    </w:p>
    <w:p w:rsidR="007378B2" w:rsidRPr="007F3924" w:rsidRDefault="007378B2">
      <w:pPr>
        <w:spacing w:after="0" w:line="360" w:lineRule="auto"/>
        <w:ind w:firstLine="720"/>
        <w:jc w:val="both"/>
        <w:rPr>
          <w:rFonts w:ascii="Arial" w:eastAsia="Times New Roman" w:hAnsi="Arial" w:cs="Arial"/>
          <w:sz w:val="24"/>
          <w:szCs w:val="24"/>
        </w:rPr>
      </w:pPr>
    </w:p>
    <w:p w:rsidR="00106ACE" w:rsidRPr="007F3924" w:rsidRDefault="00106ACE">
      <w:pPr>
        <w:spacing w:after="0" w:line="360" w:lineRule="auto"/>
        <w:jc w:val="both"/>
        <w:rPr>
          <w:rFonts w:ascii="Arial" w:eastAsia="Times New Roman" w:hAnsi="Arial" w:cs="Arial"/>
          <w:b/>
          <w:sz w:val="24"/>
          <w:szCs w:val="24"/>
        </w:rPr>
      </w:pPr>
    </w:p>
    <w:p w:rsidR="00106ACE" w:rsidRPr="007F3924" w:rsidRDefault="00EE7D19">
      <w:pPr>
        <w:spacing w:after="0" w:line="360" w:lineRule="auto"/>
        <w:jc w:val="both"/>
        <w:rPr>
          <w:rFonts w:ascii="Arial" w:eastAsia="Times New Roman" w:hAnsi="Arial" w:cs="Arial"/>
          <w:b/>
          <w:sz w:val="24"/>
          <w:szCs w:val="24"/>
        </w:rPr>
      </w:pPr>
      <w:r w:rsidRPr="007F3924">
        <w:rPr>
          <w:rFonts w:ascii="Arial" w:eastAsia="Times New Roman" w:hAnsi="Arial" w:cs="Arial"/>
          <w:b/>
          <w:sz w:val="24"/>
          <w:szCs w:val="24"/>
        </w:rPr>
        <w:t>3.1 Ações junto a órgãos externos ao Senado Federal</w:t>
      </w:r>
    </w:p>
    <w:p w:rsidR="00106ACE" w:rsidRPr="007F3924" w:rsidRDefault="00EE7D19" w:rsidP="006224A5">
      <w:pPr>
        <w:spacing w:after="0" w:line="360" w:lineRule="auto"/>
        <w:jc w:val="both"/>
        <w:rPr>
          <w:rFonts w:ascii="Arial" w:eastAsia="Times New Roman" w:hAnsi="Arial" w:cs="Arial"/>
          <w:b/>
          <w:sz w:val="24"/>
          <w:szCs w:val="24"/>
        </w:rPr>
      </w:pPr>
      <w:r w:rsidRPr="007F3924">
        <w:rPr>
          <w:rFonts w:ascii="Arial" w:eastAsia="Times New Roman" w:hAnsi="Arial" w:cs="Arial"/>
          <w:sz w:val="24"/>
          <w:szCs w:val="24"/>
        </w:rPr>
        <w:t xml:space="preserve"> </w:t>
      </w:r>
      <w:r w:rsidRPr="007F3924">
        <w:rPr>
          <w:rFonts w:ascii="Arial" w:eastAsia="Times New Roman" w:hAnsi="Arial" w:cs="Arial"/>
          <w:b/>
          <w:sz w:val="24"/>
          <w:szCs w:val="24"/>
        </w:rPr>
        <w:t xml:space="preserve">I - Ministério da Educação/MEC: </w:t>
      </w:r>
    </w:p>
    <w:p w:rsidR="00106ACE" w:rsidRPr="007F3924" w:rsidRDefault="00EE7D19">
      <w:pPr>
        <w:numPr>
          <w:ilvl w:val="0"/>
          <w:numId w:val="15"/>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Propor a realização de uma pesquisa/avaliação externa para identificar as condições de acesso e permanência dos educandos com deficiência nas diferentes etapas da educação básica, considerando: a acessibilidade, a formação dos professores e os apoios técnicos e humanos necessários, conforme necessidade e área de deficiência no processo de ensino e aprendizagem.</w:t>
      </w:r>
    </w:p>
    <w:p w:rsidR="00106ACE" w:rsidRPr="007F3924" w:rsidRDefault="00EE7D19">
      <w:pPr>
        <w:numPr>
          <w:ilvl w:val="0"/>
          <w:numId w:val="15"/>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Discussão sobre estratégias de incentivos para ingresso e permanência da pessoa com deficiência na escola, visando ampliar as </w:t>
      </w:r>
      <w:r w:rsidRPr="007F3924">
        <w:rPr>
          <w:rFonts w:ascii="Arial" w:eastAsia="Times New Roman" w:hAnsi="Arial" w:cs="Arial"/>
          <w:sz w:val="24"/>
          <w:szCs w:val="24"/>
        </w:rPr>
        <w:lastRenderedPageBreak/>
        <w:t xml:space="preserve">matrículas desses educandos no Ensino Médio e no Ensino Superior, melhorando com isso os índices de inclusão da PCD no mercado de trabalho. </w:t>
      </w:r>
    </w:p>
    <w:p w:rsidR="00106ACE" w:rsidRPr="007F3924" w:rsidRDefault="00EE7D19">
      <w:pPr>
        <w:numPr>
          <w:ilvl w:val="0"/>
          <w:numId w:val="15"/>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Ações (audiência pública ou visita ao órgão) para conhecimento das diretrizes e funcionamento dos programas: Dinheiro Direto na Escola (PDDE) e Plano de Ações Articuladas (PAR), incluindo dados e índices de adesão e participação dos municípios e instituições de e para a PCD, com o objetivo de estimular os respectivos entes e instituições a usufruírem do programa com efetividade.</w:t>
      </w:r>
    </w:p>
    <w:p w:rsidR="00106ACE" w:rsidRPr="007F3924" w:rsidRDefault="00EE7D19">
      <w:pPr>
        <w:numPr>
          <w:ilvl w:val="0"/>
          <w:numId w:val="15"/>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Planejar ações para conhecer programas de contraturno escolar no âmbito do Ministério da Educação, bem como a implementação de ações para a ampliação da jornada escolar para os educandos com deficiência no contraturno, da rede comum de ensino e de instituições especializadas, sem fins lucrativos e com atuação exclusiva na área.  </w:t>
      </w:r>
    </w:p>
    <w:p w:rsidR="00106ACE" w:rsidRPr="007F3924" w:rsidRDefault="00EE7D19">
      <w:pPr>
        <w:numPr>
          <w:ilvl w:val="0"/>
          <w:numId w:val="8"/>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lastRenderedPageBreak/>
        <w:t>Especificamente, junto à Diretoria de Educação Especial (DEE/MEC):</w:t>
      </w:r>
    </w:p>
    <w:p w:rsidR="00106ACE" w:rsidRPr="007F3924" w:rsidRDefault="00EE7D19">
      <w:pPr>
        <w:numPr>
          <w:ilvl w:val="0"/>
          <w:numId w:val="14"/>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Oficiar, convidar ou visitar o órgão para conhecer as ações para a melhoria do processo de ensino e aprendizagem desse alunado, incluindo dados estatísticos de matrícula e de orientação e apoios aos estados e municípios.</w:t>
      </w:r>
    </w:p>
    <w:p w:rsidR="00106ACE" w:rsidRPr="007F3924" w:rsidRDefault="00EE7D19">
      <w:pPr>
        <w:numPr>
          <w:ilvl w:val="0"/>
          <w:numId w:val="14"/>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Conhecer a política de formação de professores da Educação Especial e do Ensino Comum.</w:t>
      </w:r>
    </w:p>
    <w:p w:rsidR="00106ACE" w:rsidRPr="007F3924" w:rsidRDefault="00EE7D19">
      <w:pPr>
        <w:numPr>
          <w:ilvl w:val="0"/>
          <w:numId w:val="14"/>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Obter informações sobre a produção e distribuição de material didático e pedagógico para os educandos com deficiência da Educação Básica e também no Ensino Superior, considerando também os apoios para o ingresso e a frequência desses educandos no Ensino Superior.</w:t>
      </w:r>
    </w:p>
    <w:p w:rsidR="00106ACE" w:rsidRPr="007F3924" w:rsidRDefault="00EE7D19">
      <w:pPr>
        <w:numPr>
          <w:ilvl w:val="0"/>
          <w:numId w:val="1"/>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 Especificamente, junto à Secretaria de Alfabetização:</w:t>
      </w:r>
    </w:p>
    <w:p w:rsidR="00106ACE" w:rsidRPr="007F3924" w:rsidRDefault="00EE7D19">
      <w:pPr>
        <w:numPr>
          <w:ilvl w:val="0"/>
          <w:numId w:val="12"/>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lastRenderedPageBreak/>
        <w:t>Criar oportunidade para o Ministério apresentar a política e as ações da Secretaria em relação à alfabetização de crianças com deficiência, incluindo aquelas atendidas em unidades escolares, mantidas por organizações sem lucrativos, como APAES, Sociedades Pestalozzi do Brasil, FEBIEX, dentre outras coirmãs, no que se refere à formação de professores da Educação Comum dos municípios e da Educação Especial para a alfabetização desse alunado, democratizando novos métodos de alfabetização.</w:t>
      </w:r>
    </w:p>
    <w:p w:rsidR="00106ACE" w:rsidRPr="007F3924" w:rsidRDefault="00106ACE">
      <w:pPr>
        <w:spacing w:after="0" w:line="360" w:lineRule="auto"/>
        <w:ind w:left="1080"/>
        <w:jc w:val="both"/>
        <w:rPr>
          <w:rFonts w:ascii="Arial" w:eastAsia="Times New Roman" w:hAnsi="Arial" w:cs="Arial"/>
          <w:sz w:val="24"/>
          <w:szCs w:val="24"/>
        </w:rPr>
      </w:pPr>
    </w:p>
    <w:p w:rsidR="00106ACE" w:rsidRPr="007F3924" w:rsidRDefault="00EE7D19">
      <w:pPr>
        <w:spacing w:after="0" w:line="360" w:lineRule="auto"/>
        <w:ind w:firstLine="720"/>
        <w:jc w:val="both"/>
        <w:rPr>
          <w:rFonts w:ascii="Arial" w:eastAsia="Times New Roman" w:hAnsi="Arial" w:cs="Arial"/>
          <w:b/>
          <w:sz w:val="24"/>
          <w:szCs w:val="24"/>
        </w:rPr>
      </w:pPr>
      <w:r w:rsidRPr="007F3924">
        <w:rPr>
          <w:rFonts w:ascii="Arial" w:eastAsia="Times New Roman" w:hAnsi="Arial" w:cs="Arial"/>
          <w:b/>
          <w:sz w:val="24"/>
          <w:szCs w:val="24"/>
        </w:rPr>
        <w:t>II -  Ministério da Mulher, Família e Direitos Humanos:</w:t>
      </w:r>
    </w:p>
    <w:p w:rsidR="00106ACE" w:rsidRPr="007F3924" w:rsidRDefault="00EE7D19">
      <w:pPr>
        <w:numPr>
          <w:ilvl w:val="0"/>
          <w:numId w:val="9"/>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A Avaliação Biopsicossocial e o Decreto de Regulamentação: </w:t>
      </w:r>
      <w:r w:rsidR="00822DEB" w:rsidRPr="007F3924">
        <w:rPr>
          <w:rFonts w:ascii="Arial" w:eastAsia="Times New Roman" w:hAnsi="Arial" w:cs="Arial"/>
          <w:sz w:val="24"/>
          <w:szCs w:val="24"/>
        </w:rPr>
        <w:t>Atualmente</w:t>
      </w:r>
      <w:r w:rsidRPr="007F3924">
        <w:rPr>
          <w:rFonts w:ascii="Arial" w:eastAsia="Times New Roman" w:hAnsi="Arial" w:cs="Arial"/>
          <w:sz w:val="24"/>
          <w:szCs w:val="24"/>
        </w:rPr>
        <w:t xml:space="preserve">, 26 benefícios às PCD dependem da avaliação da deficiência. Hoje, três formas de avaliação são utilizadas: (1) o Índice de Funcionalidade Brasileiro ampliado (IFBr-A), para concessão de </w:t>
      </w:r>
      <w:r w:rsidRPr="007F3924">
        <w:rPr>
          <w:rFonts w:ascii="Arial" w:eastAsia="Times New Roman" w:hAnsi="Arial" w:cs="Arial"/>
          <w:sz w:val="24"/>
          <w:szCs w:val="24"/>
        </w:rPr>
        <w:lastRenderedPageBreak/>
        <w:t xml:space="preserve">aposentadoria, (2) um instrumento próprio, do (INSS), que reúne (CIF) e a (CID), para a concessão do BPC, e, (3) laudos médicos, atestando a condição de deficiência, utilizados por técnicos do INSS e de órgãos de governo, para a concessão de benefícios diversos como: passe livre, meia-entrada, dentre outros. Assim, a SCPCD propõe a realização de audiência pública para discutir a conclusão dos trabalhos técnicos das Comissões sobre a avaliação biopsicossocial, bem como a edição de decreto de regulamentação da referida avaliação. </w:t>
      </w:r>
    </w:p>
    <w:p w:rsidR="00106ACE" w:rsidRPr="007F3924" w:rsidRDefault="00106ACE">
      <w:pPr>
        <w:spacing w:after="0" w:line="360" w:lineRule="auto"/>
        <w:jc w:val="both"/>
        <w:rPr>
          <w:rFonts w:ascii="Arial" w:eastAsia="Times New Roman" w:hAnsi="Arial" w:cs="Arial"/>
          <w:sz w:val="24"/>
          <w:szCs w:val="24"/>
        </w:rPr>
      </w:pPr>
    </w:p>
    <w:p w:rsidR="00106ACE" w:rsidRPr="007F3924" w:rsidRDefault="00EE7D19">
      <w:pPr>
        <w:spacing w:after="0" w:line="360" w:lineRule="auto"/>
        <w:ind w:firstLine="720"/>
        <w:jc w:val="both"/>
        <w:rPr>
          <w:rFonts w:ascii="Arial" w:eastAsia="Times New Roman" w:hAnsi="Arial" w:cs="Arial"/>
          <w:b/>
          <w:sz w:val="24"/>
          <w:szCs w:val="24"/>
        </w:rPr>
      </w:pPr>
      <w:r w:rsidRPr="007F3924">
        <w:rPr>
          <w:rFonts w:ascii="Arial" w:eastAsia="Times New Roman" w:hAnsi="Arial" w:cs="Arial"/>
          <w:b/>
          <w:sz w:val="24"/>
          <w:szCs w:val="24"/>
        </w:rPr>
        <w:t>III -  Ministério da Saúde:</w:t>
      </w:r>
    </w:p>
    <w:p w:rsidR="00106ACE" w:rsidRPr="007F3924" w:rsidRDefault="00EE7D19">
      <w:pPr>
        <w:spacing w:after="0" w:line="360" w:lineRule="auto"/>
        <w:ind w:left="1417"/>
        <w:jc w:val="both"/>
        <w:rPr>
          <w:rFonts w:ascii="Arial" w:eastAsia="Times New Roman" w:hAnsi="Arial" w:cs="Arial"/>
          <w:sz w:val="24"/>
          <w:szCs w:val="24"/>
        </w:rPr>
      </w:pPr>
      <w:r w:rsidRPr="007F3924">
        <w:rPr>
          <w:rFonts w:ascii="Arial" w:eastAsia="Times New Roman" w:hAnsi="Arial" w:cs="Arial"/>
          <w:sz w:val="24"/>
          <w:szCs w:val="24"/>
        </w:rPr>
        <w:t>a) Prevenção de Deficiências: especialistas em saúde no Brasil explicam que muitas causas de deficiência ainda estão ligadas a fato</w:t>
      </w:r>
      <w:r w:rsidR="00F27572" w:rsidRPr="007F3924">
        <w:rPr>
          <w:rFonts w:ascii="Arial" w:eastAsia="Times New Roman" w:hAnsi="Arial" w:cs="Arial"/>
          <w:sz w:val="24"/>
          <w:szCs w:val="24"/>
        </w:rPr>
        <w:t>r</w:t>
      </w:r>
      <w:r w:rsidRPr="007F3924">
        <w:rPr>
          <w:rFonts w:ascii="Arial" w:eastAsia="Times New Roman" w:hAnsi="Arial" w:cs="Arial"/>
          <w:sz w:val="24"/>
          <w:szCs w:val="24"/>
        </w:rPr>
        <w:t xml:space="preserve">es relacionados à pobreza (falta de saneamento, violência, má assistência ao parto e </w:t>
      </w:r>
      <w:r w:rsidRPr="007F3924">
        <w:rPr>
          <w:rFonts w:ascii="Arial" w:eastAsia="Times New Roman" w:hAnsi="Arial" w:cs="Arial"/>
          <w:sz w:val="24"/>
          <w:szCs w:val="24"/>
        </w:rPr>
        <w:lastRenderedPageBreak/>
        <w:t>abrangência ainda reduzida dos testes neonatal), para os quais já existem tecnologias de controle (vacinas, meios de identificação e tratamentos precoce). Contudo, observa-se a manutenção dos índices de deficiência visual, auditiva e mental, dentre outras que poderiam ser evitadas.</w:t>
      </w:r>
    </w:p>
    <w:p w:rsidR="00106ACE" w:rsidRPr="007F3924" w:rsidRDefault="00EE7D19">
      <w:pPr>
        <w:spacing w:after="0" w:line="360" w:lineRule="auto"/>
        <w:ind w:left="1417"/>
        <w:jc w:val="both"/>
        <w:rPr>
          <w:rFonts w:ascii="Arial" w:eastAsia="Times New Roman" w:hAnsi="Arial" w:cs="Arial"/>
          <w:sz w:val="24"/>
          <w:szCs w:val="24"/>
        </w:rPr>
      </w:pPr>
      <w:r w:rsidRPr="007F3924">
        <w:rPr>
          <w:rFonts w:ascii="Arial" w:eastAsia="Times New Roman" w:hAnsi="Arial" w:cs="Arial"/>
          <w:sz w:val="24"/>
          <w:szCs w:val="24"/>
        </w:rPr>
        <w:t>b) Realização de reuniões ou audiências públicas com a participação de especialistas e instituições afins para conhecer a situação atual, o que existe e quais são as demandas para proposição de ações aos ministérios e/ou autarquias afins para a prevenção de deficiências.</w:t>
      </w:r>
    </w:p>
    <w:p w:rsidR="00106ACE" w:rsidRPr="007F3924" w:rsidRDefault="00EE7D19">
      <w:pPr>
        <w:spacing w:after="0" w:line="360" w:lineRule="auto"/>
        <w:ind w:left="1417"/>
        <w:jc w:val="both"/>
        <w:rPr>
          <w:rFonts w:ascii="Arial" w:eastAsia="Times New Roman" w:hAnsi="Arial" w:cs="Arial"/>
          <w:sz w:val="24"/>
          <w:szCs w:val="24"/>
        </w:rPr>
      </w:pPr>
      <w:r w:rsidRPr="007F3924">
        <w:rPr>
          <w:rFonts w:ascii="Arial" w:eastAsia="Times New Roman" w:hAnsi="Arial" w:cs="Arial"/>
          <w:sz w:val="24"/>
          <w:szCs w:val="24"/>
        </w:rPr>
        <w:t xml:space="preserve">c) Promover a articulação com a </w:t>
      </w:r>
      <w:hyperlink r:id="rId11">
        <w:r w:rsidRPr="007F3924">
          <w:rPr>
            <w:rFonts w:ascii="Arial" w:eastAsia="Times New Roman" w:hAnsi="Arial" w:cs="Arial"/>
            <w:sz w:val="24"/>
            <w:szCs w:val="24"/>
          </w:rPr>
          <w:t>Subcomissão Permanente de Acompanhamento das Políticas Públicas para as Pessoas com Doenças Raras</w:t>
        </w:r>
      </w:hyperlink>
      <w:r w:rsidRPr="007F3924">
        <w:rPr>
          <w:rFonts w:ascii="Arial" w:eastAsia="Times New Roman" w:hAnsi="Arial" w:cs="Arial"/>
          <w:sz w:val="24"/>
          <w:szCs w:val="24"/>
        </w:rPr>
        <w:t xml:space="preserve"> - CASSPPDR , para a ampliação e atualização da legislação de acesso adequado a serviços de saúde da pessoa </w:t>
      </w:r>
      <w:r w:rsidRPr="007F3924">
        <w:rPr>
          <w:rFonts w:ascii="Arial" w:eastAsia="Times New Roman" w:hAnsi="Arial" w:cs="Arial"/>
          <w:sz w:val="24"/>
          <w:szCs w:val="24"/>
        </w:rPr>
        <w:lastRenderedPageBreak/>
        <w:t>com deficiência e com doenças raras: propiciar serviços de saúde necessários em função do tipo de deficiência e doença, com diagnóstico e intervenção precoces, bem como serviços projetados para reduzir ao máximo e prevenir deficiências e enfermidades adicionais, inclusive entre crianças e idosos; e ampliar a rede de atendimento hoje existente, inclusive aprimorar e fortalecer a parceria que o SUS realiza com organizações da sociedade civil credenciadas, a partir das demandas apresentadas pelas organizações.</w:t>
      </w:r>
    </w:p>
    <w:p w:rsidR="006224A5" w:rsidRPr="007F3924" w:rsidRDefault="006224A5">
      <w:pPr>
        <w:spacing w:after="0" w:line="360" w:lineRule="auto"/>
        <w:jc w:val="both"/>
        <w:rPr>
          <w:rFonts w:ascii="Arial" w:eastAsia="Times New Roman" w:hAnsi="Arial" w:cs="Arial"/>
          <w:b/>
          <w:sz w:val="24"/>
          <w:szCs w:val="24"/>
        </w:rPr>
      </w:pPr>
    </w:p>
    <w:p w:rsidR="00106ACE" w:rsidRPr="007F3924" w:rsidRDefault="00EE7D19">
      <w:pPr>
        <w:spacing w:after="0" w:line="360" w:lineRule="auto"/>
        <w:jc w:val="both"/>
        <w:rPr>
          <w:rFonts w:ascii="Arial" w:eastAsia="Times New Roman" w:hAnsi="Arial" w:cs="Arial"/>
          <w:sz w:val="24"/>
          <w:szCs w:val="24"/>
        </w:rPr>
      </w:pPr>
      <w:r w:rsidRPr="007F3924">
        <w:rPr>
          <w:rFonts w:ascii="Arial" w:eastAsia="Times New Roman" w:hAnsi="Arial" w:cs="Arial"/>
          <w:b/>
          <w:sz w:val="24"/>
          <w:szCs w:val="24"/>
        </w:rPr>
        <w:t xml:space="preserve">3.2 Ações no âmbito do Congresso Nacional </w:t>
      </w:r>
    </w:p>
    <w:p w:rsidR="00106ACE" w:rsidRPr="007F3924" w:rsidRDefault="002C34AB">
      <w:p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Lei de Acessibilidade: discutir e aperfeiçoar a regulamentação e os mecanismos de fiscalização.</w:t>
      </w:r>
    </w:p>
    <w:p w:rsidR="00106ACE" w:rsidRPr="007F3924" w:rsidRDefault="002C34AB">
      <w:p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Discussão sobre a inclusão digital e o direito à informação.</w:t>
      </w:r>
    </w:p>
    <w:p w:rsidR="00106ACE" w:rsidRPr="007F3924" w:rsidRDefault="00EE7D19">
      <w:pPr>
        <w:pBdr>
          <w:top w:val="nil"/>
          <w:left w:val="nil"/>
          <w:bottom w:val="nil"/>
          <w:right w:val="nil"/>
          <w:between w:val="nil"/>
        </w:pBd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Retorno do movimento de Acessibilidade no Senado Federal: Convidar integrantes da</w:t>
      </w:r>
      <w:r w:rsidR="00EA479E" w:rsidRPr="007F3924">
        <w:rPr>
          <w:rFonts w:ascii="Arial" w:eastAsia="Times New Roman" w:hAnsi="Arial" w:cs="Arial"/>
          <w:sz w:val="24"/>
          <w:szCs w:val="24"/>
        </w:rPr>
        <w:t xml:space="preserve"> </w:t>
      </w:r>
      <w:r w:rsidR="006E5930" w:rsidRPr="007F3924">
        <w:rPr>
          <w:rFonts w:ascii="Arial" w:eastAsia="Times New Roman" w:hAnsi="Arial" w:cs="Arial"/>
          <w:sz w:val="24"/>
          <w:szCs w:val="24"/>
        </w:rPr>
        <w:t>S</w:t>
      </w:r>
      <w:r w:rsidR="00EA479E" w:rsidRPr="007F3924">
        <w:rPr>
          <w:rFonts w:ascii="Arial" w:eastAsia="Times New Roman" w:hAnsi="Arial" w:cs="Arial"/>
          <w:sz w:val="24"/>
          <w:szCs w:val="24"/>
        </w:rPr>
        <w:t>e</w:t>
      </w:r>
      <w:r w:rsidR="006E5930" w:rsidRPr="007F3924">
        <w:rPr>
          <w:rFonts w:ascii="Arial" w:eastAsia="Times New Roman" w:hAnsi="Arial" w:cs="Arial"/>
          <w:sz w:val="24"/>
          <w:szCs w:val="24"/>
        </w:rPr>
        <w:t xml:space="preserve">cretaria </w:t>
      </w:r>
      <w:r w:rsidR="00EA479E" w:rsidRPr="007F3924">
        <w:rPr>
          <w:rFonts w:ascii="Arial" w:eastAsia="Times New Roman" w:hAnsi="Arial" w:cs="Arial"/>
          <w:sz w:val="24"/>
          <w:szCs w:val="24"/>
        </w:rPr>
        <w:t>da</w:t>
      </w:r>
      <w:r w:rsidR="006E5930" w:rsidRPr="007F3924">
        <w:rPr>
          <w:rFonts w:ascii="Arial" w:eastAsia="Times New Roman" w:hAnsi="Arial" w:cs="Arial"/>
          <w:sz w:val="24"/>
          <w:szCs w:val="24"/>
        </w:rPr>
        <w:t xml:space="preserve"> Pessoa </w:t>
      </w:r>
      <w:r w:rsidR="006E5930" w:rsidRPr="007F3924">
        <w:rPr>
          <w:rFonts w:ascii="Arial" w:eastAsia="Times New Roman" w:hAnsi="Arial" w:cs="Arial"/>
          <w:sz w:val="24"/>
          <w:szCs w:val="24"/>
        </w:rPr>
        <w:lastRenderedPageBreak/>
        <w:t>com Deficiência</w:t>
      </w:r>
      <w:r w:rsidR="00EA479E" w:rsidRPr="007F3924">
        <w:rPr>
          <w:rFonts w:ascii="Arial" w:eastAsia="Times New Roman" w:hAnsi="Arial" w:cs="Arial"/>
          <w:sz w:val="24"/>
          <w:szCs w:val="24"/>
        </w:rPr>
        <w:t xml:space="preserve"> –SEPD/</w:t>
      </w:r>
      <w:r w:rsidR="006E5930" w:rsidRPr="007F3924">
        <w:rPr>
          <w:rFonts w:ascii="Arial" w:eastAsia="Times New Roman" w:hAnsi="Arial" w:cs="Arial"/>
          <w:sz w:val="24"/>
          <w:szCs w:val="24"/>
        </w:rPr>
        <w:t xml:space="preserve">DF, antiga </w:t>
      </w:r>
      <w:r w:rsidRPr="007F3924">
        <w:rPr>
          <w:rFonts w:ascii="Arial" w:eastAsia="Times New Roman" w:hAnsi="Arial" w:cs="Arial"/>
          <w:sz w:val="24"/>
          <w:szCs w:val="24"/>
        </w:rPr>
        <w:t>COORDE/DF</w:t>
      </w:r>
      <w:r w:rsidR="00EA479E" w:rsidRPr="007F3924">
        <w:rPr>
          <w:rFonts w:ascii="Arial" w:eastAsia="Times New Roman" w:hAnsi="Arial" w:cs="Arial"/>
          <w:sz w:val="24"/>
          <w:szCs w:val="24"/>
        </w:rPr>
        <w:t>,</w:t>
      </w:r>
      <w:r w:rsidRPr="007F3924">
        <w:rPr>
          <w:rFonts w:ascii="Arial" w:eastAsia="Times New Roman" w:hAnsi="Arial" w:cs="Arial"/>
          <w:sz w:val="24"/>
          <w:szCs w:val="24"/>
        </w:rPr>
        <w:t xml:space="preserve"> para avaliar a acessibilidade do Senado Federal hoje, a partir do Relatório produzido em 2003 que norteou as ações para tornar o Senado Federal uma casa acessível para todas as pessoas, contemplando, ainda as seguintes ações:</w:t>
      </w:r>
      <w:bookmarkStart w:id="1" w:name="_Hlk94856793"/>
    </w:p>
    <w:p w:rsidR="00106ACE" w:rsidRPr="007F3924" w:rsidRDefault="00EE7D19">
      <w:pPr>
        <w:numPr>
          <w:ilvl w:val="0"/>
          <w:numId w:val="3"/>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Trabalho junto à TV Senado para transmissão em LIBRAS, em tempo real, </w:t>
      </w:r>
      <w:r w:rsidR="00BE190F" w:rsidRPr="007F3924">
        <w:rPr>
          <w:rFonts w:ascii="Arial" w:eastAsia="Times New Roman" w:hAnsi="Arial" w:cs="Arial"/>
          <w:sz w:val="24"/>
          <w:szCs w:val="24"/>
        </w:rPr>
        <w:t xml:space="preserve">em todas as </w:t>
      </w:r>
      <w:r w:rsidRPr="007F3924">
        <w:rPr>
          <w:rFonts w:ascii="Arial" w:eastAsia="Times New Roman" w:hAnsi="Arial" w:cs="Arial"/>
          <w:sz w:val="24"/>
          <w:szCs w:val="24"/>
        </w:rPr>
        <w:t>atividades legislativas</w:t>
      </w:r>
      <w:r w:rsidR="00BE190F" w:rsidRPr="007F3924">
        <w:rPr>
          <w:rFonts w:ascii="Arial" w:eastAsia="Times New Roman" w:hAnsi="Arial" w:cs="Arial"/>
          <w:sz w:val="24"/>
          <w:szCs w:val="24"/>
        </w:rPr>
        <w:t xml:space="preserve">, sessões, eventos </w:t>
      </w:r>
      <w:r w:rsidRPr="007F3924">
        <w:rPr>
          <w:rFonts w:ascii="Arial" w:eastAsia="Times New Roman" w:hAnsi="Arial" w:cs="Arial"/>
          <w:sz w:val="24"/>
          <w:szCs w:val="24"/>
        </w:rPr>
        <w:t>realizad</w:t>
      </w:r>
      <w:r w:rsidR="00BE190F" w:rsidRPr="007F3924">
        <w:rPr>
          <w:rFonts w:ascii="Arial" w:eastAsia="Times New Roman" w:hAnsi="Arial" w:cs="Arial"/>
          <w:sz w:val="24"/>
          <w:szCs w:val="24"/>
        </w:rPr>
        <w:t xml:space="preserve">os </w:t>
      </w:r>
      <w:r w:rsidR="00650502" w:rsidRPr="007F3924">
        <w:rPr>
          <w:rFonts w:ascii="Arial" w:eastAsia="Times New Roman" w:hAnsi="Arial" w:cs="Arial"/>
          <w:sz w:val="24"/>
          <w:szCs w:val="24"/>
        </w:rPr>
        <w:t xml:space="preserve">em qualquer espaço (Plenário, salas das </w:t>
      </w:r>
      <w:r w:rsidR="00BE190F" w:rsidRPr="007F3924">
        <w:rPr>
          <w:rFonts w:ascii="Arial" w:eastAsia="Times New Roman" w:hAnsi="Arial" w:cs="Arial"/>
          <w:sz w:val="24"/>
          <w:szCs w:val="24"/>
        </w:rPr>
        <w:t>Comissões e Subcomissões do Senado Federal</w:t>
      </w:r>
      <w:r w:rsidR="00650502" w:rsidRPr="007F3924">
        <w:rPr>
          <w:rFonts w:ascii="Arial" w:eastAsia="Times New Roman" w:hAnsi="Arial" w:cs="Arial"/>
          <w:sz w:val="24"/>
          <w:szCs w:val="24"/>
        </w:rPr>
        <w:t>)</w:t>
      </w:r>
      <w:r w:rsidR="00BE190F" w:rsidRPr="007F3924">
        <w:rPr>
          <w:rFonts w:ascii="Arial" w:eastAsia="Times New Roman" w:hAnsi="Arial" w:cs="Arial"/>
          <w:sz w:val="24"/>
          <w:szCs w:val="24"/>
        </w:rPr>
        <w:t>, inclusive nos jornais, noticiários</w:t>
      </w:r>
      <w:r w:rsidR="00650502" w:rsidRPr="007F3924">
        <w:rPr>
          <w:rFonts w:ascii="Arial" w:eastAsia="Times New Roman" w:hAnsi="Arial" w:cs="Arial"/>
          <w:sz w:val="24"/>
          <w:szCs w:val="24"/>
        </w:rPr>
        <w:t xml:space="preserve"> e</w:t>
      </w:r>
      <w:r w:rsidR="00BE190F" w:rsidRPr="007F3924">
        <w:rPr>
          <w:rFonts w:ascii="Arial" w:eastAsia="Times New Roman" w:hAnsi="Arial" w:cs="Arial"/>
          <w:sz w:val="24"/>
          <w:szCs w:val="24"/>
        </w:rPr>
        <w:t xml:space="preserve"> entrevistas</w:t>
      </w:r>
      <w:r w:rsidR="00650502" w:rsidRPr="007F3924">
        <w:rPr>
          <w:rFonts w:ascii="Arial" w:eastAsia="Times New Roman" w:hAnsi="Arial" w:cs="Arial"/>
          <w:sz w:val="24"/>
          <w:szCs w:val="24"/>
        </w:rPr>
        <w:t xml:space="preserve"> com os senadores.</w:t>
      </w:r>
      <w:r w:rsidR="00BE190F" w:rsidRPr="007F3924">
        <w:rPr>
          <w:rFonts w:ascii="Arial" w:eastAsia="Times New Roman" w:hAnsi="Arial" w:cs="Arial"/>
          <w:sz w:val="24"/>
          <w:szCs w:val="24"/>
        </w:rPr>
        <w:t xml:space="preserve"> </w:t>
      </w:r>
    </w:p>
    <w:bookmarkEnd w:id="1"/>
    <w:p w:rsidR="00106ACE" w:rsidRPr="007F3924" w:rsidRDefault="00EE7D19">
      <w:pPr>
        <w:numPr>
          <w:ilvl w:val="0"/>
          <w:numId w:val="3"/>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Promoção da interação com o Núcleo de Acessibilidade do Senado Federal, com o objetivo de apoiar o referido órgão, para que suas ações se tornem uma política institucional, procurando garantir, inclusive, orçamento para a sua efetividade. </w:t>
      </w:r>
    </w:p>
    <w:p w:rsidR="00106ACE" w:rsidRPr="007F3924" w:rsidRDefault="00EE7D19">
      <w:pPr>
        <w:numPr>
          <w:ilvl w:val="0"/>
          <w:numId w:val="3"/>
        </w:numPr>
        <w:spacing w:after="0"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Realização, junto com o Núcleo de Acessibilidade do Senado, de diagnóstico de todas as </w:t>
      </w:r>
      <w:r w:rsidRPr="007F3924">
        <w:rPr>
          <w:rFonts w:ascii="Arial" w:eastAsia="Times New Roman" w:hAnsi="Arial" w:cs="Arial"/>
          <w:sz w:val="24"/>
          <w:szCs w:val="24"/>
        </w:rPr>
        <w:lastRenderedPageBreak/>
        <w:t>ações de acessibilidade já realizadas, além de estabelecer as metas futuras. Incluir essas metas no plano de trabalho da Subcomissão Temporária de Assuntos Sociais da Pessoa com Deficiência (CASSTPCD).</w:t>
      </w:r>
    </w:p>
    <w:p w:rsidR="00650502" w:rsidRPr="006C5465" w:rsidRDefault="00650502" w:rsidP="00695C14">
      <w:pPr>
        <w:numPr>
          <w:ilvl w:val="0"/>
          <w:numId w:val="3"/>
        </w:numPr>
        <w:spacing w:after="0" w:line="240" w:lineRule="auto"/>
        <w:jc w:val="both"/>
        <w:rPr>
          <w:rFonts w:ascii="Arial" w:hAnsi="Arial" w:cs="Arial"/>
          <w:sz w:val="24"/>
          <w:szCs w:val="24"/>
        </w:rPr>
      </w:pPr>
      <w:r w:rsidRPr="006C5465">
        <w:rPr>
          <w:rFonts w:ascii="Arial" w:hAnsi="Arial" w:cs="Arial"/>
          <w:sz w:val="24"/>
          <w:szCs w:val="24"/>
        </w:rPr>
        <w:t>Dispor de biblioteca acessível no âmbito do Senado Federal, inclusi</w:t>
      </w:r>
      <w:r w:rsidR="00F1734C" w:rsidRPr="006C5465">
        <w:rPr>
          <w:rFonts w:ascii="Arial" w:hAnsi="Arial" w:cs="Arial"/>
          <w:sz w:val="24"/>
          <w:szCs w:val="24"/>
        </w:rPr>
        <w:t>ve com programas de áudio voz, </w:t>
      </w:r>
      <w:r w:rsidRPr="006C5465">
        <w:rPr>
          <w:rFonts w:ascii="Arial" w:hAnsi="Arial" w:cs="Arial"/>
          <w:sz w:val="24"/>
          <w:szCs w:val="24"/>
        </w:rPr>
        <w:t>para alcance das pesquisas realizadas por pessoas cegas, incluindo a impressão em Braille e/ou digital, sempre que alguém solicite</w:t>
      </w:r>
      <w:r w:rsidR="00714869" w:rsidRPr="006C5465">
        <w:rPr>
          <w:rFonts w:ascii="Arial" w:hAnsi="Arial" w:cs="Arial"/>
          <w:sz w:val="24"/>
          <w:szCs w:val="24"/>
        </w:rPr>
        <w:t>. Esta</w:t>
      </w:r>
      <w:r w:rsidRPr="006C5465">
        <w:rPr>
          <w:rFonts w:ascii="Arial" w:hAnsi="Arial" w:cs="Arial"/>
          <w:sz w:val="24"/>
          <w:szCs w:val="24"/>
        </w:rPr>
        <w:t xml:space="preserve"> solução pode ocorrer em uma parceria com a gráfica do senado, tendo em vista que a mesma dispõe de recursos tecnológicos </w:t>
      </w:r>
      <w:r w:rsidR="00895F72" w:rsidRPr="006C5465">
        <w:rPr>
          <w:rFonts w:ascii="Arial" w:hAnsi="Arial" w:cs="Arial"/>
          <w:sz w:val="24"/>
          <w:szCs w:val="24"/>
        </w:rPr>
        <w:t xml:space="preserve">adequados para </w:t>
      </w:r>
      <w:r w:rsidR="00714869" w:rsidRPr="006C5465">
        <w:rPr>
          <w:rFonts w:ascii="Arial" w:hAnsi="Arial" w:cs="Arial"/>
          <w:sz w:val="24"/>
          <w:szCs w:val="24"/>
        </w:rPr>
        <w:t>e pode ser</w:t>
      </w:r>
      <w:r w:rsidR="00895F72" w:rsidRPr="006C5465">
        <w:rPr>
          <w:rFonts w:ascii="Arial" w:hAnsi="Arial" w:cs="Arial"/>
          <w:sz w:val="24"/>
          <w:szCs w:val="24"/>
        </w:rPr>
        <w:t xml:space="preserve"> solicitado,</w:t>
      </w:r>
      <w:r w:rsidR="00714869" w:rsidRPr="006C5465">
        <w:rPr>
          <w:rFonts w:ascii="Arial" w:hAnsi="Arial" w:cs="Arial"/>
          <w:sz w:val="24"/>
          <w:szCs w:val="24"/>
        </w:rPr>
        <w:t xml:space="preserve"> </w:t>
      </w:r>
      <w:r w:rsidRPr="006C5465">
        <w:rPr>
          <w:rFonts w:ascii="Arial" w:hAnsi="Arial" w:cs="Arial"/>
          <w:sz w:val="24"/>
          <w:szCs w:val="24"/>
        </w:rPr>
        <w:t>por meio de demanda.</w:t>
      </w:r>
    </w:p>
    <w:p w:rsidR="00F16B83" w:rsidRPr="006C5465" w:rsidRDefault="000C5E61" w:rsidP="00842681">
      <w:pPr>
        <w:pStyle w:val="PargrafodaLista"/>
        <w:numPr>
          <w:ilvl w:val="0"/>
          <w:numId w:val="3"/>
        </w:numPr>
        <w:spacing w:after="0" w:line="240" w:lineRule="auto"/>
        <w:contextualSpacing w:val="0"/>
        <w:jc w:val="both"/>
        <w:rPr>
          <w:rFonts w:ascii="Arial" w:hAnsi="Arial" w:cs="Arial"/>
          <w:sz w:val="24"/>
          <w:szCs w:val="24"/>
        </w:rPr>
      </w:pPr>
      <w:r w:rsidRPr="006C5465">
        <w:rPr>
          <w:rFonts w:ascii="Arial" w:hAnsi="Arial" w:cs="Arial"/>
          <w:sz w:val="24"/>
          <w:szCs w:val="24"/>
        </w:rPr>
        <w:t>Oferta</w:t>
      </w:r>
      <w:r w:rsidR="008012BE" w:rsidRPr="006C5465">
        <w:rPr>
          <w:rFonts w:ascii="Arial" w:hAnsi="Arial" w:cs="Arial"/>
          <w:sz w:val="24"/>
          <w:szCs w:val="24"/>
        </w:rPr>
        <w:t>r</w:t>
      </w:r>
      <w:r w:rsidRPr="006C5465">
        <w:rPr>
          <w:rFonts w:ascii="Arial" w:hAnsi="Arial" w:cs="Arial"/>
          <w:sz w:val="24"/>
          <w:szCs w:val="24"/>
        </w:rPr>
        <w:t xml:space="preserve"> de um programa de visitação </w:t>
      </w:r>
      <w:r w:rsidR="00164F4D" w:rsidRPr="006C5465">
        <w:rPr>
          <w:rFonts w:ascii="Arial" w:hAnsi="Arial" w:cs="Arial"/>
          <w:sz w:val="24"/>
          <w:szCs w:val="24"/>
        </w:rPr>
        <w:t xml:space="preserve">no Senado Federal </w:t>
      </w:r>
      <w:r w:rsidRPr="006C5465">
        <w:rPr>
          <w:rFonts w:ascii="Arial" w:hAnsi="Arial" w:cs="Arial"/>
          <w:sz w:val="24"/>
          <w:szCs w:val="24"/>
        </w:rPr>
        <w:t xml:space="preserve">para pessoas com deficiência (pelo menos uma vez por mês), com acessibilidade total em termos de: </w:t>
      </w:r>
      <w:r w:rsidR="00F16B83" w:rsidRPr="006C5465">
        <w:rPr>
          <w:rFonts w:ascii="Arial" w:hAnsi="Arial" w:cs="Arial"/>
          <w:sz w:val="24"/>
          <w:szCs w:val="24"/>
        </w:rPr>
        <w:t>l</w:t>
      </w:r>
      <w:r w:rsidR="00164F4D" w:rsidRPr="006C5465">
        <w:rPr>
          <w:rFonts w:ascii="Arial" w:hAnsi="Arial" w:cs="Arial"/>
          <w:sz w:val="24"/>
          <w:szCs w:val="24"/>
        </w:rPr>
        <w:t xml:space="preserve">ocomoção e </w:t>
      </w:r>
      <w:r w:rsidRPr="006C5465">
        <w:rPr>
          <w:rFonts w:ascii="Arial" w:hAnsi="Arial" w:cs="Arial"/>
          <w:sz w:val="24"/>
          <w:szCs w:val="24"/>
        </w:rPr>
        <w:t>comunicação (intérpretes de Libras, incluindo</w:t>
      </w:r>
      <w:r w:rsidR="00F16B83" w:rsidRPr="006C5465">
        <w:rPr>
          <w:rFonts w:ascii="Arial" w:hAnsi="Arial" w:cs="Arial"/>
          <w:sz w:val="24"/>
          <w:szCs w:val="24"/>
        </w:rPr>
        <w:t>,</w:t>
      </w:r>
      <w:r w:rsidRPr="006C5465">
        <w:rPr>
          <w:rFonts w:ascii="Arial" w:hAnsi="Arial" w:cs="Arial"/>
          <w:sz w:val="24"/>
          <w:szCs w:val="24"/>
        </w:rPr>
        <w:t xml:space="preserve"> sempre </w:t>
      </w:r>
      <w:r w:rsidR="00F16B83" w:rsidRPr="006C5465">
        <w:rPr>
          <w:rFonts w:ascii="Arial" w:hAnsi="Arial" w:cs="Arial"/>
          <w:sz w:val="24"/>
          <w:szCs w:val="24"/>
        </w:rPr>
        <w:t>que possível, no final da visita, computadores à</w:t>
      </w:r>
      <w:r w:rsidRPr="006C5465">
        <w:rPr>
          <w:rFonts w:ascii="Arial" w:hAnsi="Arial" w:cs="Arial"/>
          <w:sz w:val="24"/>
          <w:szCs w:val="24"/>
        </w:rPr>
        <w:t>s pessoas que ainda desejarem obter informações sobre o S</w:t>
      </w:r>
      <w:r w:rsidR="00F16B83" w:rsidRPr="006C5465">
        <w:rPr>
          <w:rFonts w:ascii="Arial" w:hAnsi="Arial" w:cs="Arial"/>
          <w:sz w:val="24"/>
          <w:szCs w:val="24"/>
        </w:rPr>
        <w:t>enado Federal.</w:t>
      </w:r>
    </w:p>
    <w:p w:rsidR="000C5E61" w:rsidRPr="006C5465" w:rsidRDefault="004174C2" w:rsidP="00842681">
      <w:pPr>
        <w:pStyle w:val="PargrafodaLista"/>
        <w:numPr>
          <w:ilvl w:val="0"/>
          <w:numId w:val="3"/>
        </w:numPr>
        <w:spacing w:after="0" w:line="240" w:lineRule="auto"/>
        <w:contextualSpacing w:val="0"/>
        <w:jc w:val="both"/>
        <w:rPr>
          <w:rFonts w:ascii="Arial" w:hAnsi="Arial" w:cs="Arial"/>
          <w:sz w:val="24"/>
          <w:szCs w:val="24"/>
        </w:rPr>
      </w:pPr>
      <w:r w:rsidRPr="006C5465">
        <w:rPr>
          <w:rFonts w:ascii="Arial" w:hAnsi="Arial" w:cs="Arial"/>
          <w:sz w:val="24"/>
          <w:szCs w:val="24"/>
        </w:rPr>
        <w:t xml:space="preserve">Incentivar </w:t>
      </w:r>
      <w:r w:rsidR="000C5E61" w:rsidRPr="006C5465">
        <w:rPr>
          <w:rFonts w:ascii="Arial" w:hAnsi="Arial" w:cs="Arial"/>
          <w:sz w:val="24"/>
          <w:szCs w:val="24"/>
        </w:rPr>
        <w:t>a Diretoria do Senado,</w:t>
      </w:r>
      <w:r w:rsidR="00164F4D" w:rsidRPr="006C5465">
        <w:rPr>
          <w:rFonts w:ascii="Arial" w:hAnsi="Arial" w:cs="Arial"/>
          <w:sz w:val="24"/>
          <w:szCs w:val="24"/>
        </w:rPr>
        <w:t xml:space="preserve"> para a continuidade das ações de </w:t>
      </w:r>
      <w:r w:rsidR="000C5E61" w:rsidRPr="006C5465">
        <w:rPr>
          <w:rFonts w:ascii="Arial" w:hAnsi="Arial" w:cs="Arial"/>
          <w:sz w:val="24"/>
          <w:szCs w:val="24"/>
        </w:rPr>
        <w:t xml:space="preserve">acessibilidade arquitetônica, </w:t>
      </w:r>
      <w:r w:rsidR="00164F4D" w:rsidRPr="006C5465">
        <w:rPr>
          <w:rFonts w:ascii="Arial" w:hAnsi="Arial" w:cs="Arial"/>
          <w:sz w:val="24"/>
          <w:szCs w:val="24"/>
        </w:rPr>
        <w:t xml:space="preserve">em todos os espaços, incluindo a </w:t>
      </w:r>
      <w:r w:rsidR="000C5E61" w:rsidRPr="006C5465">
        <w:rPr>
          <w:rFonts w:ascii="Arial" w:hAnsi="Arial" w:cs="Arial"/>
          <w:sz w:val="24"/>
          <w:szCs w:val="24"/>
        </w:rPr>
        <w:t>ampliação de portas</w:t>
      </w:r>
      <w:r w:rsidR="00164F4D" w:rsidRPr="006C5465">
        <w:rPr>
          <w:rFonts w:ascii="Arial" w:hAnsi="Arial" w:cs="Arial"/>
          <w:sz w:val="24"/>
          <w:szCs w:val="24"/>
        </w:rPr>
        <w:t xml:space="preserve"> e o </w:t>
      </w:r>
      <w:r w:rsidR="000C5E61" w:rsidRPr="006C5465">
        <w:rPr>
          <w:rFonts w:ascii="Arial" w:hAnsi="Arial" w:cs="Arial"/>
          <w:sz w:val="24"/>
          <w:szCs w:val="24"/>
        </w:rPr>
        <w:t xml:space="preserve">auditório do Senado Federal que </w:t>
      </w:r>
      <w:r w:rsidR="00164F4D" w:rsidRPr="006C5465">
        <w:rPr>
          <w:rFonts w:ascii="Arial" w:hAnsi="Arial" w:cs="Arial"/>
          <w:sz w:val="24"/>
          <w:szCs w:val="24"/>
        </w:rPr>
        <w:t xml:space="preserve">ainda </w:t>
      </w:r>
      <w:r w:rsidR="000C5E61" w:rsidRPr="006C5465">
        <w:rPr>
          <w:rFonts w:ascii="Arial" w:hAnsi="Arial" w:cs="Arial"/>
          <w:sz w:val="24"/>
          <w:szCs w:val="24"/>
        </w:rPr>
        <w:t xml:space="preserve">não </w:t>
      </w:r>
      <w:r w:rsidR="00164F4D" w:rsidRPr="006C5465">
        <w:rPr>
          <w:rFonts w:ascii="Arial" w:hAnsi="Arial" w:cs="Arial"/>
          <w:sz w:val="24"/>
          <w:szCs w:val="24"/>
        </w:rPr>
        <w:t xml:space="preserve">está </w:t>
      </w:r>
      <w:r w:rsidR="00F16B83" w:rsidRPr="006C5465">
        <w:rPr>
          <w:rFonts w:ascii="Arial" w:hAnsi="Arial" w:cs="Arial"/>
          <w:sz w:val="24"/>
          <w:szCs w:val="24"/>
        </w:rPr>
        <w:t>100</w:t>
      </w:r>
      <w:r w:rsidR="00164F4D" w:rsidRPr="006C5465">
        <w:rPr>
          <w:rFonts w:ascii="Arial" w:hAnsi="Arial" w:cs="Arial"/>
          <w:sz w:val="24"/>
          <w:szCs w:val="24"/>
        </w:rPr>
        <w:t>% u</w:t>
      </w:r>
      <w:r w:rsidR="000C5E61" w:rsidRPr="006C5465">
        <w:rPr>
          <w:rFonts w:ascii="Arial" w:hAnsi="Arial" w:cs="Arial"/>
          <w:sz w:val="24"/>
          <w:szCs w:val="24"/>
        </w:rPr>
        <w:t>m ambiente acessível.</w:t>
      </w:r>
    </w:p>
    <w:p w:rsidR="000C5E61" w:rsidRPr="006C5465" w:rsidRDefault="00DA1CF9" w:rsidP="000C5E61">
      <w:pPr>
        <w:pStyle w:val="PargrafodaLista"/>
        <w:numPr>
          <w:ilvl w:val="0"/>
          <w:numId w:val="3"/>
        </w:numPr>
        <w:spacing w:after="0" w:line="240" w:lineRule="auto"/>
        <w:contextualSpacing w:val="0"/>
        <w:rPr>
          <w:rFonts w:ascii="Arial" w:hAnsi="Arial" w:cs="Arial"/>
          <w:sz w:val="24"/>
          <w:szCs w:val="24"/>
        </w:rPr>
      </w:pPr>
      <w:r w:rsidRPr="006C5465">
        <w:rPr>
          <w:rFonts w:ascii="Arial" w:hAnsi="Arial" w:cs="Arial"/>
          <w:sz w:val="24"/>
          <w:szCs w:val="24"/>
        </w:rPr>
        <w:lastRenderedPageBreak/>
        <w:t>Divulgação</w:t>
      </w:r>
      <w:r w:rsidR="000C5E61" w:rsidRPr="006C5465">
        <w:rPr>
          <w:rFonts w:ascii="Arial" w:hAnsi="Arial" w:cs="Arial"/>
          <w:sz w:val="24"/>
          <w:szCs w:val="24"/>
        </w:rPr>
        <w:t xml:space="preserve"> em lista eletrônica todos as legislações que estejam acessíveis em LIBRAS e digital.</w:t>
      </w:r>
    </w:p>
    <w:p w:rsidR="000C5E61" w:rsidRPr="006C5465" w:rsidRDefault="000C5E61" w:rsidP="00C4229D">
      <w:pPr>
        <w:pStyle w:val="PargrafodaLista"/>
        <w:numPr>
          <w:ilvl w:val="0"/>
          <w:numId w:val="3"/>
        </w:numPr>
        <w:spacing w:after="0" w:line="240" w:lineRule="auto"/>
        <w:contextualSpacing w:val="0"/>
        <w:jc w:val="both"/>
        <w:rPr>
          <w:rFonts w:ascii="Arial" w:hAnsi="Arial" w:cs="Arial"/>
          <w:sz w:val="24"/>
          <w:szCs w:val="24"/>
        </w:rPr>
      </w:pPr>
      <w:r w:rsidRPr="006C5465">
        <w:rPr>
          <w:rFonts w:ascii="Arial" w:hAnsi="Arial" w:cs="Arial"/>
          <w:sz w:val="24"/>
          <w:szCs w:val="24"/>
        </w:rPr>
        <w:t>Propor no âmbito da Comissão,</w:t>
      </w:r>
      <w:r w:rsidR="00DA1CF9" w:rsidRPr="006C5465">
        <w:rPr>
          <w:rFonts w:ascii="Arial" w:hAnsi="Arial" w:cs="Arial"/>
          <w:sz w:val="24"/>
          <w:szCs w:val="24"/>
        </w:rPr>
        <w:t xml:space="preserve"> a divulgação e realização </w:t>
      </w:r>
      <w:r w:rsidRPr="006C5465">
        <w:rPr>
          <w:rFonts w:ascii="Arial" w:hAnsi="Arial" w:cs="Arial"/>
          <w:sz w:val="24"/>
          <w:szCs w:val="24"/>
        </w:rPr>
        <w:t>camp</w:t>
      </w:r>
      <w:r w:rsidR="00DA1CF9" w:rsidRPr="006C5465">
        <w:rPr>
          <w:rFonts w:ascii="Arial" w:hAnsi="Arial" w:cs="Arial"/>
          <w:sz w:val="24"/>
          <w:szCs w:val="24"/>
        </w:rPr>
        <w:t>anha interna (por meio da mídia do Senado (</w:t>
      </w:r>
      <w:r w:rsidRPr="006C5465">
        <w:rPr>
          <w:rFonts w:ascii="Arial" w:hAnsi="Arial" w:cs="Arial"/>
          <w:sz w:val="24"/>
          <w:szCs w:val="24"/>
        </w:rPr>
        <w:t>folders, audi</w:t>
      </w:r>
      <w:r w:rsidR="00164F4D" w:rsidRPr="006C5465">
        <w:rPr>
          <w:rFonts w:ascii="Arial" w:hAnsi="Arial" w:cs="Arial"/>
          <w:sz w:val="24"/>
          <w:szCs w:val="24"/>
        </w:rPr>
        <w:t xml:space="preserve">ência pública e programações), </w:t>
      </w:r>
      <w:r w:rsidRPr="006C5465">
        <w:rPr>
          <w:rFonts w:ascii="Arial" w:hAnsi="Arial" w:cs="Arial"/>
          <w:sz w:val="24"/>
          <w:szCs w:val="24"/>
        </w:rPr>
        <w:t xml:space="preserve">junto aos gabinetes dos senadores, bem como repartições do Senado, para ampliar a contratação de pessoas com deficiência, bem como </w:t>
      </w:r>
      <w:r w:rsidR="005C6445" w:rsidRPr="006C5465">
        <w:rPr>
          <w:rFonts w:ascii="Arial" w:hAnsi="Arial" w:cs="Arial"/>
          <w:sz w:val="24"/>
          <w:szCs w:val="24"/>
        </w:rPr>
        <w:t>o cumprimento d</w:t>
      </w:r>
      <w:r w:rsidRPr="006C5465">
        <w:rPr>
          <w:rFonts w:ascii="Arial" w:hAnsi="Arial" w:cs="Arial"/>
          <w:sz w:val="24"/>
          <w:szCs w:val="24"/>
        </w:rPr>
        <w:t>a cota de empregabilidade com o percentual legalmente desejado</w:t>
      </w:r>
      <w:r w:rsidR="00DA1CF9" w:rsidRPr="006C5465">
        <w:rPr>
          <w:rFonts w:ascii="Arial" w:hAnsi="Arial" w:cs="Arial"/>
          <w:sz w:val="24"/>
          <w:szCs w:val="24"/>
        </w:rPr>
        <w:t xml:space="preserve">. </w:t>
      </w:r>
    </w:p>
    <w:p w:rsidR="00DA1CF9" w:rsidRPr="006C5465" w:rsidRDefault="00DA1CF9" w:rsidP="00DA1CF9">
      <w:pPr>
        <w:pStyle w:val="PargrafodaLista"/>
        <w:spacing w:after="0" w:line="240" w:lineRule="auto"/>
        <w:ind w:left="928"/>
        <w:contextualSpacing w:val="0"/>
        <w:jc w:val="both"/>
        <w:rPr>
          <w:rFonts w:ascii="Arial" w:hAnsi="Arial" w:cs="Arial"/>
          <w:sz w:val="24"/>
          <w:szCs w:val="24"/>
        </w:rPr>
      </w:pPr>
    </w:p>
    <w:p w:rsidR="00106ACE" w:rsidRPr="006C5465" w:rsidRDefault="00EE7D19" w:rsidP="006224A5">
      <w:pPr>
        <w:spacing w:after="0" w:line="240" w:lineRule="auto"/>
        <w:jc w:val="both"/>
        <w:rPr>
          <w:rFonts w:ascii="Arial" w:eastAsia="Times New Roman" w:hAnsi="Arial" w:cs="Arial"/>
          <w:b/>
          <w:sz w:val="24"/>
          <w:szCs w:val="24"/>
        </w:rPr>
      </w:pPr>
      <w:r w:rsidRPr="006C5465">
        <w:rPr>
          <w:rFonts w:ascii="Arial" w:eastAsia="Times New Roman" w:hAnsi="Arial" w:cs="Arial"/>
          <w:b/>
          <w:sz w:val="24"/>
          <w:szCs w:val="24"/>
        </w:rPr>
        <w:t xml:space="preserve">3.3 </w:t>
      </w:r>
      <w:r w:rsidR="00FD0A18" w:rsidRPr="006C5465">
        <w:rPr>
          <w:rFonts w:ascii="Arial" w:eastAsia="Times New Roman" w:hAnsi="Arial" w:cs="Arial"/>
          <w:b/>
          <w:sz w:val="24"/>
          <w:szCs w:val="24"/>
        </w:rPr>
        <w:t>–</w:t>
      </w:r>
      <w:r w:rsidRPr="006C5465">
        <w:rPr>
          <w:rFonts w:ascii="Arial" w:eastAsia="Times New Roman" w:hAnsi="Arial" w:cs="Arial"/>
          <w:b/>
          <w:sz w:val="24"/>
          <w:szCs w:val="24"/>
        </w:rPr>
        <w:t xml:space="preserve"> </w:t>
      </w:r>
      <w:r w:rsidR="00FD0A18" w:rsidRPr="006C5465">
        <w:rPr>
          <w:rFonts w:ascii="Arial" w:eastAsia="Times New Roman" w:hAnsi="Arial" w:cs="Arial"/>
          <w:b/>
          <w:sz w:val="24"/>
          <w:szCs w:val="24"/>
        </w:rPr>
        <w:t xml:space="preserve">Relação de </w:t>
      </w:r>
      <w:r w:rsidRPr="006C5465">
        <w:rPr>
          <w:rFonts w:ascii="Arial" w:eastAsia="Times New Roman" w:hAnsi="Arial" w:cs="Arial"/>
          <w:b/>
          <w:sz w:val="24"/>
          <w:szCs w:val="24"/>
        </w:rPr>
        <w:t>Audiências públicas</w:t>
      </w:r>
      <w:r w:rsidR="00C71407" w:rsidRPr="006C5465">
        <w:rPr>
          <w:rFonts w:ascii="Arial" w:eastAsia="Times New Roman" w:hAnsi="Arial" w:cs="Arial"/>
          <w:b/>
          <w:sz w:val="24"/>
          <w:szCs w:val="24"/>
        </w:rPr>
        <w:t>, reuniões e debates</w:t>
      </w:r>
      <w:r w:rsidRPr="006C5465">
        <w:rPr>
          <w:rFonts w:ascii="Arial" w:eastAsia="Times New Roman" w:hAnsi="Arial" w:cs="Arial"/>
          <w:b/>
          <w:sz w:val="24"/>
          <w:szCs w:val="24"/>
        </w:rPr>
        <w:t xml:space="preserve"> da Subcomissão Temporária </w:t>
      </w:r>
      <w:r w:rsidR="00FD0A18" w:rsidRPr="006C5465">
        <w:rPr>
          <w:rFonts w:ascii="Arial" w:eastAsia="Times New Roman" w:hAnsi="Arial" w:cs="Arial"/>
          <w:b/>
          <w:sz w:val="24"/>
          <w:szCs w:val="24"/>
        </w:rPr>
        <w:t>Assuntos Sociais</w:t>
      </w:r>
      <w:r w:rsidRPr="006C5465">
        <w:rPr>
          <w:rFonts w:ascii="Arial" w:eastAsia="Times New Roman" w:hAnsi="Arial" w:cs="Arial"/>
          <w:b/>
          <w:sz w:val="24"/>
          <w:szCs w:val="24"/>
        </w:rPr>
        <w:t xml:space="preserve"> (CASSTPCD) já definidas:</w:t>
      </w:r>
    </w:p>
    <w:tbl>
      <w:tblPr>
        <w:tblStyle w:val="a0"/>
        <w:tblW w:w="86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0"/>
      </w:tblGrid>
      <w:tr w:rsidR="00106ACE" w:rsidRPr="007F3924">
        <w:trPr>
          <w:trHeight w:val="144"/>
        </w:trPr>
        <w:tc>
          <w:tcPr>
            <w:tcW w:w="8670" w:type="dxa"/>
            <w:shd w:val="clear" w:color="auto" w:fill="F2F2F2"/>
          </w:tcPr>
          <w:p w:rsidR="00106ACE" w:rsidRPr="007F3924" w:rsidRDefault="00EE7D19">
            <w:pPr>
              <w:keepNext/>
              <w:pBdr>
                <w:top w:val="nil"/>
                <w:left w:val="nil"/>
                <w:bottom w:val="nil"/>
                <w:right w:val="nil"/>
                <w:between w:val="nil"/>
              </w:pBdr>
              <w:jc w:val="center"/>
              <w:rPr>
                <w:rFonts w:ascii="Arial" w:eastAsia="Times New Roman" w:hAnsi="Arial" w:cs="Arial"/>
                <w:b/>
                <w:sz w:val="24"/>
                <w:szCs w:val="24"/>
              </w:rPr>
            </w:pPr>
            <w:r w:rsidRPr="007F3924">
              <w:rPr>
                <w:rFonts w:ascii="Arial" w:eastAsia="Times New Roman" w:hAnsi="Arial" w:cs="Arial"/>
                <w:b/>
                <w:sz w:val="24"/>
                <w:szCs w:val="24"/>
              </w:rPr>
              <w:t>CRONOGRAMA</w:t>
            </w:r>
          </w:p>
        </w:tc>
      </w:tr>
      <w:tr w:rsidR="00106ACE" w:rsidRPr="007F3924">
        <w:trPr>
          <w:trHeight w:val="144"/>
        </w:trPr>
        <w:tc>
          <w:tcPr>
            <w:tcW w:w="8670" w:type="dxa"/>
            <w:shd w:val="clear" w:color="auto" w:fill="F2F2F2"/>
          </w:tcPr>
          <w:p w:rsidR="00106ACE" w:rsidRPr="007F3924" w:rsidRDefault="001E0173">
            <w:pPr>
              <w:jc w:val="both"/>
              <w:rPr>
                <w:rFonts w:ascii="Arial" w:eastAsia="Times New Roman" w:hAnsi="Arial" w:cs="Arial"/>
                <w:sz w:val="24"/>
                <w:szCs w:val="24"/>
              </w:rPr>
            </w:pPr>
            <w:r w:rsidRPr="007F3924">
              <w:rPr>
                <w:rFonts w:ascii="Arial" w:eastAsia="Times New Roman" w:hAnsi="Arial" w:cs="Arial"/>
                <w:b/>
                <w:sz w:val="24"/>
                <w:szCs w:val="24"/>
              </w:rPr>
              <w:t>1</w:t>
            </w:r>
            <w:r w:rsidR="00EE7D19" w:rsidRPr="007F3924">
              <w:rPr>
                <w:rFonts w:ascii="Arial" w:eastAsia="Times New Roman" w:hAnsi="Arial" w:cs="Arial"/>
                <w:b/>
                <w:sz w:val="24"/>
                <w:szCs w:val="24"/>
              </w:rPr>
              <w:t>. AUDIÊNCIA PÚBLICA Nº 0</w:t>
            </w:r>
            <w:r w:rsidR="00C71407" w:rsidRPr="007F3924">
              <w:rPr>
                <w:rFonts w:ascii="Arial" w:eastAsia="Times New Roman" w:hAnsi="Arial" w:cs="Arial"/>
                <w:b/>
                <w:sz w:val="24"/>
                <w:szCs w:val="24"/>
              </w:rPr>
              <w:t>1</w:t>
            </w:r>
            <w:r w:rsidR="00EE7D19" w:rsidRPr="007F3924">
              <w:rPr>
                <w:rFonts w:ascii="Arial" w:eastAsia="Times New Roman" w:hAnsi="Arial" w:cs="Arial"/>
                <w:sz w:val="24"/>
                <w:szCs w:val="24"/>
              </w:rPr>
              <w:t>: Situação e contex</w:t>
            </w:r>
            <w:r w:rsidR="00FB4EFB" w:rsidRPr="007F3924">
              <w:rPr>
                <w:rFonts w:ascii="Arial" w:eastAsia="Times New Roman" w:hAnsi="Arial" w:cs="Arial"/>
                <w:sz w:val="24"/>
                <w:szCs w:val="24"/>
              </w:rPr>
              <w:t>to da Avaliação Biopsicossocial</w:t>
            </w:r>
            <w:r w:rsidR="00EE7D19" w:rsidRPr="007F3924">
              <w:rPr>
                <w:rFonts w:ascii="Arial" w:eastAsia="Times New Roman" w:hAnsi="Arial" w:cs="Arial"/>
                <w:sz w:val="24"/>
                <w:szCs w:val="24"/>
              </w:rPr>
              <w:t xml:space="preserve">  </w:t>
            </w:r>
          </w:p>
          <w:p w:rsidR="00106ACE" w:rsidRPr="007F3924" w:rsidRDefault="00106ACE">
            <w:pPr>
              <w:ind w:left="440"/>
              <w:jc w:val="both"/>
              <w:rPr>
                <w:rFonts w:ascii="Arial" w:eastAsia="Times New Roman" w:hAnsi="Arial" w:cs="Arial"/>
                <w:b/>
                <w:sz w:val="24"/>
                <w:szCs w:val="24"/>
              </w:rPr>
            </w:pPr>
          </w:p>
          <w:p w:rsidR="00106ACE" w:rsidRPr="007F3924" w:rsidRDefault="00EE7D19" w:rsidP="001D4FA2">
            <w:pPr>
              <w:rPr>
                <w:rFonts w:ascii="Arial" w:eastAsia="Times New Roman" w:hAnsi="Arial" w:cs="Arial"/>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Sociais-CAS, conforme consenso de agenda. </w:t>
            </w:r>
          </w:p>
          <w:p w:rsidR="00FB4EFB" w:rsidRPr="007F3924" w:rsidRDefault="00FB4EFB" w:rsidP="001D4FA2">
            <w:pPr>
              <w:rPr>
                <w:rFonts w:ascii="Arial" w:eastAsia="Times New Roman" w:hAnsi="Arial" w:cs="Arial"/>
                <w:sz w:val="24"/>
                <w:szCs w:val="24"/>
              </w:rPr>
            </w:pPr>
          </w:p>
          <w:p w:rsidR="00106ACE" w:rsidRPr="007F3924" w:rsidRDefault="00EE7D19" w:rsidP="001D4FA2">
            <w:pPr>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Representante das(as) instituições/Órgãos:</w:t>
            </w:r>
          </w:p>
          <w:p w:rsidR="00106ACE" w:rsidRPr="007F3924" w:rsidRDefault="00EE7D19" w:rsidP="001D4FA2">
            <w:pPr>
              <w:rPr>
                <w:rFonts w:ascii="Arial" w:eastAsia="Times New Roman" w:hAnsi="Arial" w:cs="Arial"/>
                <w:sz w:val="24"/>
                <w:szCs w:val="24"/>
              </w:rPr>
            </w:pPr>
            <w:r w:rsidRPr="007F3924">
              <w:rPr>
                <w:rFonts w:ascii="Arial" w:eastAsia="Times New Roman" w:hAnsi="Arial" w:cs="Arial"/>
                <w:sz w:val="24"/>
                <w:szCs w:val="24"/>
              </w:rPr>
              <w:t>1. Conselho Nacional Dos Direitos Das Pessoas Com Deficiência (CONADE).</w:t>
            </w:r>
          </w:p>
          <w:p w:rsidR="00106ACE" w:rsidRPr="007F3924" w:rsidRDefault="00EE7D19" w:rsidP="001D4FA2">
            <w:pPr>
              <w:rPr>
                <w:rFonts w:ascii="Arial" w:eastAsia="Times New Roman" w:hAnsi="Arial" w:cs="Arial"/>
                <w:sz w:val="24"/>
                <w:szCs w:val="24"/>
              </w:rPr>
            </w:pPr>
            <w:r w:rsidRPr="007F3924">
              <w:rPr>
                <w:rFonts w:ascii="Arial" w:eastAsia="Times New Roman" w:hAnsi="Arial" w:cs="Arial"/>
                <w:sz w:val="24"/>
                <w:szCs w:val="24"/>
              </w:rPr>
              <w:t>2. Ministério da Mulher, Família e Direitos Humanos.</w:t>
            </w:r>
          </w:p>
          <w:p w:rsidR="00106ACE" w:rsidRPr="007F3924" w:rsidRDefault="00EE7D19" w:rsidP="001D4FA2">
            <w:pPr>
              <w:pStyle w:val="NormalWeb"/>
              <w:spacing w:before="0" w:beforeAutospacing="0" w:after="240" w:afterAutospacing="0" w:line="276" w:lineRule="auto"/>
              <w:rPr>
                <w:rFonts w:ascii="Arial" w:hAnsi="Arial" w:cs="Arial"/>
              </w:rPr>
            </w:pPr>
            <w:r w:rsidRPr="007F3924">
              <w:rPr>
                <w:rFonts w:ascii="Arial" w:hAnsi="Arial" w:cs="Arial"/>
              </w:rPr>
              <w:t>3. Universidade de Brasília.</w:t>
            </w:r>
            <w:r w:rsidRPr="007F3924">
              <w:rPr>
                <w:rFonts w:ascii="Arial" w:hAnsi="Arial" w:cs="Arial"/>
              </w:rPr>
              <w:br/>
              <w:t>4. Instituto Nacional do Seguro Social - INSS.</w:t>
            </w:r>
            <w:r w:rsidRPr="007F3924">
              <w:rPr>
                <w:rFonts w:ascii="Arial" w:hAnsi="Arial" w:cs="Arial"/>
              </w:rPr>
              <w:br/>
              <w:t>5. Casa Civil da Presidência da República.</w:t>
            </w:r>
          </w:p>
        </w:tc>
      </w:tr>
      <w:tr w:rsidR="00106ACE" w:rsidRPr="007F3924">
        <w:trPr>
          <w:trHeight w:val="144"/>
        </w:trPr>
        <w:tc>
          <w:tcPr>
            <w:tcW w:w="8670" w:type="dxa"/>
            <w:shd w:val="clear" w:color="auto" w:fill="F2F2F2"/>
          </w:tcPr>
          <w:p w:rsidR="00106ACE" w:rsidRPr="007F3924" w:rsidRDefault="001E0173">
            <w:pPr>
              <w:jc w:val="both"/>
              <w:rPr>
                <w:rFonts w:ascii="Arial" w:eastAsia="Times New Roman" w:hAnsi="Arial" w:cs="Arial"/>
                <w:sz w:val="24"/>
                <w:szCs w:val="24"/>
              </w:rPr>
            </w:pPr>
            <w:r w:rsidRPr="007F3924">
              <w:rPr>
                <w:rFonts w:ascii="Arial" w:eastAsia="Times New Roman" w:hAnsi="Arial" w:cs="Arial"/>
                <w:b/>
                <w:sz w:val="24"/>
                <w:szCs w:val="24"/>
              </w:rPr>
              <w:t>2</w:t>
            </w:r>
            <w:r w:rsidR="00EE7D19" w:rsidRPr="007F3924">
              <w:rPr>
                <w:rFonts w:ascii="Arial" w:eastAsia="Times New Roman" w:hAnsi="Arial" w:cs="Arial"/>
                <w:b/>
                <w:sz w:val="24"/>
                <w:szCs w:val="24"/>
              </w:rPr>
              <w:t>. AUDIÊNCIA PÚBLICA Nº 0</w:t>
            </w:r>
            <w:r w:rsidR="00C71407" w:rsidRPr="007F3924">
              <w:rPr>
                <w:rFonts w:ascii="Arial" w:eastAsia="Times New Roman" w:hAnsi="Arial" w:cs="Arial"/>
                <w:b/>
                <w:sz w:val="24"/>
                <w:szCs w:val="24"/>
              </w:rPr>
              <w:t>2</w:t>
            </w:r>
            <w:r w:rsidR="00EE7D19" w:rsidRPr="007F3924">
              <w:rPr>
                <w:rFonts w:ascii="Arial" w:eastAsia="Times New Roman" w:hAnsi="Arial" w:cs="Arial"/>
                <w:sz w:val="24"/>
                <w:szCs w:val="24"/>
              </w:rPr>
              <w:t xml:space="preserve">: </w:t>
            </w:r>
            <w:r w:rsidR="00FB4EFB" w:rsidRPr="007F3924">
              <w:rPr>
                <w:rFonts w:ascii="Arial" w:eastAsia="Times New Roman" w:hAnsi="Arial" w:cs="Arial"/>
                <w:sz w:val="24"/>
                <w:szCs w:val="24"/>
              </w:rPr>
              <w:t>Apresentar dados</w:t>
            </w:r>
            <w:r w:rsidR="00AC72BA" w:rsidRPr="007F3924">
              <w:rPr>
                <w:rFonts w:ascii="Arial" w:eastAsia="Times New Roman" w:hAnsi="Arial" w:cs="Arial"/>
                <w:sz w:val="24"/>
                <w:szCs w:val="24"/>
              </w:rPr>
              <w:t xml:space="preserve"> de matricula</w:t>
            </w:r>
            <w:r w:rsidR="00FB4EFB"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 xml:space="preserve">programas e ações de apoio </w:t>
            </w:r>
            <w:r w:rsidR="00AC72BA" w:rsidRPr="007F3924">
              <w:rPr>
                <w:rFonts w:ascii="Arial" w:eastAsia="Times New Roman" w:hAnsi="Arial" w:cs="Arial"/>
                <w:sz w:val="24"/>
                <w:szCs w:val="24"/>
              </w:rPr>
              <w:t xml:space="preserve">a aprendizagem </w:t>
            </w:r>
            <w:r w:rsidR="00EE7D19" w:rsidRPr="007F3924">
              <w:rPr>
                <w:rFonts w:ascii="Arial" w:eastAsia="Times New Roman" w:hAnsi="Arial" w:cs="Arial"/>
                <w:sz w:val="24"/>
                <w:szCs w:val="24"/>
              </w:rPr>
              <w:t>e acompanhamento/monitoramento de educandos com deficiência matriculados nas redes de ensino, considerando: acessibilidade</w:t>
            </w:r>
            <w:r w:rsidR="00FB4EFB"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 xml:space="preserve"> apoios técnicos</w:t>
            </w:r>
            <w:r w:rsidR="00FB4EFB" w:rsidRPr="007F3924">
              <w:rPr>
                <w:rFonts w:ascii="Arial" w:eastAsia="Times New Roman" w:hAnsi="Arial" w:cs="Arial"/>
                <w:sz w:val="24"/>
                <w:szCs w:val="24"/>
              </w:rPr>
              <w:t>:</w:t>
            </w:r>
            <w:r w:rsidR="00EE7D19" w:rsidRPr="007F3924">
              <w:rPr>
                <w:rFonts w:ascii="Arial" w:eastAsia="Times New Roman" w:hAnsi="Arial" w:cs="Arial"/>
                <w:sz w:val="24"/>
                <w:szCs w:val="24"/>
              </w:rPr>
              <w:t xml:space="preserve"> físicos e humanos,  </w:t>
            </w:r>
            <w:r w:rsidR="00FB4EFB" w:rsidRPr="007F3924">
              <w:rPr>
                <w:rFonts w:ascii="Arial" w:eastAsia="Times New Roman" w:hAnsi="Arial" w:cs="Arial"/>
                <w:sz w:val="24"/>
                <w:szCs w:val="24"/>
              </w:rPr>
              <w:t xml:space="preserve">os dados de: </w:t>
            </w:r>
            <w:r w:rsidR="00EE7D19" w:rsidRPr="007F3924">
              <w:rPr>
                <w:rFonts w:ascii="Arial" w:eastAsia="Times New Roman" w:hAnsi="Arial" w:cs="Arial"/>
                <w:sz w:val="24"/>
                <w:szCs w:val="24"/>
              </w:rPr>
              <w:t>frequência e abandono  escolar,</w:t>
            </w:r>
            <w:r w:rsidR="00FB4EFB" w:rsidRPr="007F3924">
              <w:rPr>
                <w:rFonts w:ascii="Arial" w:eastAsia="Times New Roman" w:hAnsi="Arial" w:cs="Arial"/>
                <w:sz w:val="24"/>
                <w:szCs w:val="24"/>
              </w:rPr>
              <w:t xml:space="preserve"> a</w:t>
            </w:r>
            <w:r w:rsidR="00EE7D19" w:rsidRPr="007F3924">
              <w:rPr>
                <w:rFonts w:ascii="Arial" w:eastAsia="Times New Roman" w:hAnsi="Arial" w:cs="Arial"/>
                <w:sz w:val="24"/>
                <w:szCs w:val="24"/>
              </w:rPr>
              <w:t xml:space="preserve"> formação e capacitação dos professores da educação </w:t>
            </w:r>
            <w:r w:rsidR="00AC72BA" w:rsidRPr="007F3924">
              <w:rPr>
                <w:rFonts w:ascii="Arial" w:eastAsia="Times New Roman" w:hAnsi="Arial" w:cs="Arial"/>
                <w:sz w:val="24"/>
                <w:szCs w:val="24"/>
              </w:rPr>
              <w:t xml:space="preserve">especial e do ensino comum, </w:t>
            </w:r>
            <w:r w:rsidR="00E06280"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d</w:t>
            </w:r>
            <w:r w:rsidR="00AC72BA" w:rsidRPr="007F3924">
              <w:rPr>
                <w:rFonts w:ascii="Arial" w:eastAsia="Times New Roman" w:hAnsi="Arial" w:cs="Arial"/>
                <w:sz w:val="24"/>
                <w:szCs w:val="24"/>
              </w:rPr>
              <w:t xml:space="preserve">a </w:t>
            </w:r>
            <w:r w:rsidR="00EE7D19" w:rsidRPr="007F3924">
              <w:rPr>
                <w:rFonts w:ascii="Arial" w:eastAsia="Times New Roman" w:hAnsi="Arial" w:cs="Arial"/>
                <w:sz w:val="24"/>
                <w:szCs w:val="24"/>
              </w:rPr>
              <w:t>Educação Básica (Educ. Infantil, Ensino Fundamental, Ensino Médio, Educação Profissional,  Educação de Jovens e Adultos -</w:t>
            </w:r>
            <w:r w:rsidR="00E06280" w:rsidRPr="007F3924">
              <w:rPr>
                <w:rFonts w:ascii="Arial" w:eastAsia="Times New Roman" w:hAnsi="Arial" w:cs="Arial"/>
                <w:sz w:val="24"/>
                <w:szCs w:val="24"/>
              </w:rPr>
              <w:t xml:space="preserve"> </w:t>
            </w:r>
            <w:r w:rsidR="00EE7D19" w:rsidRPr="007F3924">
              <w:rPr>
                <w:rFonts w:ascii="Arial" w:eastAsia="Times New Roman" w:hAnsi="Arial" w:cs="Arial"/>
                <w:sz w:val="24"/>
                <w:szCs w:val="24"/>
              </w:rPr>
              <w:t>EJA e d</w:t>
            </w:r>
            <w:r w:rsidR="00E06280" w:rsidRPr="007F3924">
              <w:rPr>
                <w:rFonts w:ascii="Arial" w:eastAsia="Times New Roman" w:hAnsi="Arial" w:cs="Arial"/>
                <w:sz w:val="24"/>
                <w:szCs w:val="24"/>
              </w:rPr>
              <w:t>o</w:t>
            </w:r>
            <w:r w:rsidR="00EE7D19" w:rsidRPr="007F3924">
              <w:rPr>
                <w:rFonts w:ascii="Arial" w:eastAsia="Times New Roman" w:hAnsi="Arial" w:cs="Arial"/>
                <w:sz w:val="24"/>
                <w:szCs w:val="24"/>
              </w:rPr>
              <w:t xml:space="preserve"> Ensino Superior), visando a melhoria dos índices de: aprendizagem, co</w:t>
            </w:r>
            <w:r w:rsidR="00E06280" w:rsidRPr="007F3924">
              <w:rPr>
                <w:rFonts w:ascii="Arial" w:eastAsia="Times New Roman" w:hAnsi="Arial" w:cs="Arial"/>
                <w:sz w:val="24"/>
                <w:szCs w:val="24"/>
              </w:rPr>
              <w:t xml:space="preserve">nclusão da educação Básica,  </w:t>
            </w:r>
            <w:r w:rsidR="00EE7D19" w:rsidRPr="007F3924">
              <w:rPr>
                <w:rFonts w:ascii="Arial" w:eastAsia="Times New Roman" w:hAnsi="Arial" w:cs="Arial"/>
                <w:sz w:val="24"/>
                <w:szCs w:val="24"/>
              </w:rPr>
              <w:t>matrícula no Ensino Superior e  consequente</w:t>
            </w:r>
            <w:r w:rsidR="00E06280" w:rsidRPr="007F3924">
              <w:rPr>
                <w:rFonts w:ascii="Arial" w:eastAsia="Times New Roman" w:hAnsi="Arial" w:cs="Arial"/>
                <w:sz w:val="24"/>
                <w:szCs w:val="24"/>
              </w:rPr>
              <w:t xml:space="preserve">mente </w:t>
            </w:r>
            <w:r w:rsidR="00EE7D19" w:rsidRPr="007F3924">
              <w:rPr>
                <w:rFonts w:ascii="Arial" w:eastAsia="Times New Roman" w:hAnsi="Arial" w:cs="Arial"/>
                <w:sz w:val="24"/>
                <w:szCs w:val="24"/>
              </w:rPr>
              <w:t xml:space="preserve">de inclusão da PCD no mercado de trabalho. </w:t>
            </w:r>
          </w:p>
          <w:p w:rsidR="00106ACE" w:rsidRPr="007F3924" w:rsidRDefault="00106ACE">
            <w:pPr>
              <w:jc w:val="both"/>
              <w:rPr>
                <w:rFonts w:ascii="Arial" w:eastAsia="Times New Roman" w:hAnsi="Arial" w:cs="Arial"/>
                <w:b/>
                <w:sz w:val="24"/>
                <w:szCs w:val="24"/>
              </w:rPr>
            </w:pPr>
          </w:p>
          <w:p w:rsidR="00106ACE" w:rsidRPr="007F3924" w:rsidRDefault="00EE7D19">
            <w:pPr>
              <w:jc w:val="both"/>
              <w:rPr>
                <w:rFonts w:ascii="Arial" w:eastAsia="Times New Roman" w:hAnsi="Arial" w:cs="Arial"/>
                <w:sz w:val="24"/>
                <w:szCs w:val="24"/>
              </w:rPr>
            </w:pPr>
            <w:r w:rsidRPr="007F3924">
              <w:rPr>
                <w:rFonts w:ascii="Arial" w:eastAsia="Times New Roman" w:hAnsi="Arial" w:cs="Arial"/>
                <w:b/>
                <w:sz w:val="24"/>
                <w:szCs w:val="24"/>
              </w:rPr>
              <w:lastRenderedPageBreak/>
              <w:t>Data:</w:t>
            </w:r>
            <w:r w:rsidRPr="007F3924">
              <w:rPr>
                <w:rFonts w:ascii="Arial" w:eastAsia="Times New Roman" w:hAnsi="Arial" w:cs="Arial"/>
                <w:sz w:val="24"/>
                <w:szCs w:val="24"/>
              </w:rPr>
              <w:t xml:space="preserve"> Será definida junto à Secretaria da Comissão de Assuntos Sociais-CAS, conforme consenso de agenda. </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 MEC: </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sz w:val="24"/>
                <w:szCs w:val="24"/>
              </w:rPr>
              <w:t xml:space="preserve">1. </w:t>
            </w:r>
            <w:r w:rsidR="00E06280" w:rsidRPr="007F3924">
              <w:rPr>
                <w:rFonts w:ascii="Arial" w:eastAsia="Times New Roman" w:hAnsi="Arial" w:cs="Arial"/>
                <w:sz w:val="24"/>
                <w:szCs w:val="24"/>
              </w:rPr>
              <w:t xml:space="preserve">Da </w:t>
            </w:r>
            <w:r w:rsidRPr="007F3924">
              <w:rPr>
                <w:rFonts w:ascii="Arial" w:eastAsia="Times New Roman" w:hAnsi="Arial" w:cs="Arial"/>
                <w:sz w:val="24"/>
                <w:szCs w:val="24"/>
              </w:rPr>
              <w:t>Secretaria de Modalidades Especializadas de Educação (Semesp).</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sz w:val="24"/>
                <w:szCs w:val="24"/>
              </w:rPr>
              <w:t>2. D</w:t>
            </w:r>
            <w:r w:rsidR="00E06280" w:rsidRPr="007F3924">
              <w:rPr>
                <w:rFonts w:ascii="Arial" w:eastAsia="Times New Roman" w:hAnsi="Arial" w:cs="Arial"/>
                <w:sz w:val="24"/>
                <w:szCs w:val="24"/>
              </w:rPr>
              <w:t>a D</w:t>
            </w:r>
            <w:r w:rsidRPr="007F3924">
              <w:rPr>
                <w:rFonts w:ascii="Arial" w:eastAsia="Times New Roman" w:hAnsi="Arial" w:cs="Arial"/>
                <w:sz w:val="24"/>
                <w:szCs w:val="24"/>
              </w:rPr>
              <w:t>iretoria de Educação Especial (DEE/MEC).</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sz w:val="24"/>
                <w:szCs w:val="24"/>
              </w:rPr>
              <w:t xml:space="preserve">3. </w:t>
            </w:r>
            <w:r w:rsidR="00E06280" w:rsidRPr="007F3924">
              <w:rPr>
                <w:rFonts w:ascii="Arial" w:eastAsia="Times New Roman" w:hAnsi="Arial" w:cs="Arial"/>
                <w:sz w:val="24"/>
                <w:szCs w:val="24"/>
              </w:rPr>
              <w:t xml:space="preserve">Do </w:t>
            </w:r>
            <w:r w:rsidRPr="007F3924">
              <w:rPr>
                <w:rFonts w:ascii="Arial" w:eastAsia="Times New Roman" w:hAnsi="Arial" w:cs="Arial"/>
                <w:sz w:val="24"/>
                <w:szCs w:val="24"/>
              </w:rPr>
              <w:t xml:space="preserve">Fundo Nacional de </w:t>
            </w:r>
            <w:r w:rsidR="000551F5" w:rsidRPr="007F3924">
              <w:rPr>
                <w:rFonts w:ascii="Arial" w:eastAsia="Times New Roman" w:hAnsi="Arial" w:cs="Arial"/>
                <w:sz w:val="24"/>
                <w:szCs w:val="24"/>
              </w:rPr>
              <w:t>Desenvolvimento da</w:t>
            </w:r>
            <w:r w:rsidRPr="007F3924">
              <w:rPr>
                <w:rFonts w:ascii="Arial" w:eastAsia="Times New Roman" w:hAnsi="Arial" w:cs="Arial"/>
                <w:sz w:val="24"/>
                <w:szCs w:val="24"/>
              </w:rPr>
              <w:t xml:space="preserve"> Educação (FNDE).</w:t>
            </w:r>
          </w:p>
          <w:p w:rsidR="00106ACE" w:rsidRPr="007F3924" w:rsidRDefault="00106ACE">
            <w:pPr>
              <w:jc w:val="both"/>
              <w:rPr>
                <w:rFonts w:ascii="Arial" w:eastAsia="Times New Roman" w:hAnsi="Arial" w:cs="Arial"/>
                <w:b/>
                <w:sz w:val="24"/>
                <w:szCs w:val="24"/>
              </w:rPr>
            </w:pPr>
          </w:p>
        </w:tc>
      </w:tr>
      <w:tr w:rsidR="00106ACE" w:rsidRPr="007F3924">
        <w:trPr>
          <w:trHeight w:val="144"/>
        </w:trPr>
        <w:tc>
          <w:tcPr>
            <w:tcW w:w="8670" w:type="dxa"/>
            <w:shd w:val="clear" w:color="auto" w:fill="F2F2F2"/>
          </w:tcPr>
          <w:p w:rsidR="00106ACE" w:rsidRPr="007F3924" w:rsidRDefault="001E0173">
            <w:pPr>
              <w:jc w:val="both"/>
              <w:rPr>
                <w:rFonts w:ascii="Arial" w:eastAsia="Times New Roman" w:hAnsi="Arial" w:cs="Arial"/>
                <w:sz w:val="24"/>
                <w:szCs w:val="24"/>
              </w:rPr>
            </w:pPr>
            <w:r w:rsidRPr="007F3924">
              <w:rPr>
                <w:rFonts w:ascii="Arial" w:eastAsia="Times New Roman" w:hAnsi="Arial" w:cs="Arial"/>
                <w:b/>
                <w:sz w:val="24"/>
                <w:szCs w:val="24"/>
              </w:rPr>
              <w:lastRenderedPageBreak/>
              <w:t>3</w:t>
            </w:r>
            <w:r w:rsidR="00EE7D19" w:rsidRPr="007F3924">
              <w:rPr>
                <w:rFonts w:ascii="Arial" w:eastAsia="Times New Roman" w:hAnsi="Arial" w:cs="Arial"/>
                <w:b/>
                <w:sz w:val="24"/>
                <w:szCs w:val="24"/>
              </w:rPr>
              <w:t xml:space="preserve">. AUDIENCIA PÚBLICA Nº </w:t>
            </w:r>
            <w:r w:rsidR="00C71407" w:rsidRPr="007F3924">
              <w:rPr>
                <w:rFonts w:ascii="Arial" w:eastAsia="Times New Roman" w:hAnsi="Arial" w:cs="Arial"/>
                <w:b/>
                <w:sz w:val="24"/>
                <w:szCs w:val="24"/>
              </w:rPr>
              <w:t>3</w:t>
            </w:r>
            <w:r w:rsidR="00EE7D19" w:rsidRPr="007F3924">
              <w:rPr>
                <w:rFonts w:ascii="Arial" w:eastAsia="Times New Roman" w:hAnsi="Arial" w:cs="Arial"/>
                <w:b/>
                <w:sz w:val="24"/>
                <w:szCs w:val="24"/>
              </w:rPr>
              <w:t>:</w:t>
            </w:r>
            <w:r w:rsidR="00EE7D19" w:rsidRPr="007F3924">
              <w:rPr>
                <w:rFonts w:ascii="Arial" w:eastAsia="Times New Roman" w:hAnsi="Arial" w:cs="Arial"/>
                <w:sz w:val="24"/>
                <w:szCs w:val="24"/>
              </w:rPr>
              <w:t xml:space="preserve"> Necessidades dos educandos com transtornos específicos da aprendizagem (dislexia, déficit de atenção com hiperatividade-TDAH, dentre outros)</w:t>
            </w:r>
            <w:r w:rsidR="00E06280" w:rsidRPr="007F3924">
              <w:rPr>
                <w:rFonts w:ascii="Arial" w:eastAsia="Times New Roman" w:hAnsi="Arial" w:cs="Arial"/>
                <w:sz w:val="24"/>
                <w:szCs w:val="24"/>
              </w:rPr>
              <w:t xml:space="preserve">, assim como, os programas e encaminhamentos devidos. </w:t>
            </w:r>
          </w:p>
          <w:p w:rsidR="00E06280" w:rsidRPr="007F3924" w:rsidRDefault="00E06280">
            <w:pPr>
              <w:jc w:val="both"/>
              <w:rPr>
                <w:rFonts w:ascii="Arial" w:eastAsia="Times New Roman" w:hAnsi="Arial" w:cs="Arial"/>
                <w:sz w:val="24"/>
                <w:szCs w:val="24"/>
              </w:rPr>
            </w:pPr>
          </w:p>
          <w:p w:rsidR="00106ACE" w:rsidRPr="007F3924" w:rsidRDefault="00EE7D19">
            <w:pPr>
              <w:jc w:val="both"/>
              <w:rPr>
                <w:rFonts w:ascii="Arial" w:eastAsia="Times New Roman" w:hAnsi="Arial" w:cs="Arial"/>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 - CAS, conforme </w:t>
            </w:r>
            <w:r w:rsidR="000551F5" w:rsidRPr="007F3924">
              <w:rPr>
                <w:rFonts w:ascii="Arial" w:eastAsia="Times New Roman" w:hAnsi="Arial" w:cs="Arial"/>
                <w:sz w:val="24"/>
                <w:szCs w:val="24"/>
              </w:rPr>
              <w:t>consenso de</w:t>
            </w:r>
            <w:r w:rsidRPr="007F3924">
              <w:rPr>
                <w:rFonts w:ascii="Arial" w:eastAsia="Times New Roman" w:hAnsi="Arial" w:cs="Arial"/>
                <w:sz w:val="24"/>
                <w:szCs w:val="24"/>
              </w:rPr>
              <w:t xml:space="preserve"> agenda. </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Representantes dos seguintes órgão e/ou setores afins:</w:t>
            </w:r>
          </w:p>
          <w:p w:rsidR="00106ACE" w:rsidRPr="007F3924" w:rsidRDefault="00EE7D19">
            <w:pPr>
              <w:jc w:val="both"/>
              <w:rPr>
                <w:rFonts w:ascii="Arial" w:eastAsia="Times New Roman" w:hAnsi="Arial" w:cs="Arial"/>
                <w:sz w:val="24"/>
                <w:szCs w:val="24"/>
              </w:rPr>
            </w:pPr>
            <w:r w:rsidRPr="007F3924">
              <w:rPr>
                <w:rFonts w:ascii="Arial" w:eastAsia="Times New Roman" w:hAnsi="Arial" w:cs="Arial"/>
                <w:sz w:val="24"/>
                <w:szCs w:val="24"/>
              </w:rPr>
              <w:t>1. Secretaria de Educação Básica -SEB/MEC.</w:t>
            </w:r>
          </w:p>
          <w:p w:rsidR="00106ACE" w:rsidRPr="007F3924" w:rsidRDefault="00E06280">
            <w:pPr>
              <w:jc w:val="both"/>
              <w:rPr>
                <w:rFonts w:ascii="Arial" w:eastAsia="Times New Roman" w:hAnsi="Arial" w:cs="Arial"/>
                <w:sz w:val="24"/>
                <w:szCs w:val="24"/>
              </w:rPr>
            </w:pPr>
            <w:r w:rsidRPr="007F3924">
              <w:rPr>
                <w:rFonts w:ascii="Arial" w:eastAsia="Times New Roman" w:hAnsi="Arial" w:cs="Arial"/>
                <w:sz w:val="24"/>
                <w:szCs w:val="24"/>
              </w:rPr>
              <w:t>2</w:t>
            </w:r>
            <w:r w:rsidR="00EE7D19" w:rsidRPr="007F3924">
              <w:rPr>
                <w:rFonts w:ascii="Arial" w:eastAsia="Times New Roman" w:hAnsi="Arial" w:cs="Arial"/>
                <w:sz w:val="24"/>
                <w:szCs w:val="24"/>
              </w:rPr>
              <w:t>. Instituição e/ou Organização da Sociedade Civil que atua na área.</w:t>
            </w:r>
          </w:p>
          <w:p w:rsidR="00106ACE" w:rsidRPr="007F3924" w:rsidRDefault="00E06280">
            <w:pPr>
              <w:jc w:val="both"/>
              <w:rPr>
                <w:rFonts w:ascii="Arial" w:eastAsia="Times New Roman" w:hAnsi="Arial" w:cs="Arial"/>
                <w:sz w:val="24"/>
                <w:szCs w:val="24"/>
              </w:rPr>
            </w:pPr>
            <w:r w:rsidRPr="007F3924">
              <w:rPr>
                <w:rFonts w:ascii="Arial" w:eastAsia="Times New Roman" w:hAnsi="Arial" w:cs="Arial"/>
                <w:sz w:val="24"/>
                <w:szCs w:val="24"/>
              </w:rPr>
              <w:t>3</w:t>
            </w:r>
            <w:r w:rsidR="00EE7D19" w:rsidRPr="007F3924">
              <w:rPr>
                <w:rFonts w:ascii="Arial" w:eastAsia="Times New Roman" w:hAnsi="Arial" w:cs="Arial"/>
                <w:sz w:val="24"/>
                <w:szCs w:val="24"/>
              </w:rPr>
              <w:t xml:space="preserve">. Câmara da Educação </w:t>
            </w:r>
            <w:r w:rsidR="000551F5" w:rsidRPr="007F3924">
              <w:rPr>
                <w:rFonts w:ascii="Arial" w:eastAsia="Times New Roman" w:hAnsi="Arial" w:cs="Arial"/>
                <w:sz w:val="24"/>
                <w:szCs w:val="24"/>
              </w:rPr>
              <w:t>Básica do</w:t>
            </w:r>
            <w:r w:rsidR="00EE7D19" w:rsidRPr="007F3924">
              <w:rPr>
                <w:rFonts w:ascii="Arial" w:eastAsia="Times New Roman" w:hAnsi="Arial" w:cs="Arial"/>
                <w:sz w:val="24"/>
                <w:szCs w:val="24"/>
              </w:rPr>
              <w:t xml:space="preserve"> Conselho Nacional de Educação (CEB/CNE).</w:t>
            </w:r>
          </w:p>
          <w:p w:rsidR="00106ACE" w:rsidRPr="007F3924" w:rsidRDefault="00E06280">
            <w:pPr>
              <w:jc w:val="both"/>
              <w:rPr>
                <w:rFonts w:ascii="Arial" w:eastAsia="Times New Roman" w:hAnsi="Arial" w:cs="Arial"/>
                <w:sz w:val="24"/>
                <w:szCs w:val="24"/>
              </w:rPr>
            </w:pPr>
            <w:r w:rsidRPr="007F3924">
              <w:rPr>
                <w:rFonts w:ascii="Arial" w:eastAsia="Times New Roman" w:hAnsi="Arial" w:cs="Arial"/>
                <w:sz w:val="24"/>
                <w:szCs w:val="24"/>
              </w:rPr>
              <w:t>4</w:t>
            </w:r>
            <w:r w:rsidR="00EE7D19" w:rsidRPr="007F3924">
              <w:rPr>
                <w:rFonts w:ascii="Arial" w:eastAsia="Times New Roman" w:hAnsi="Arial" w:cs="Arial"/>
                <w:sz w:val="24"/>
                <w:szCs w:val="24"/>
              </w:rPr>
              <w:t>. União Nacional dos Dirigentes Municipais de Educação (Undime).</w:t>
            </w:r>
          </w:p>
          <w:p w:rsidR="00BB382F" w:rsidRPr="007F3924" w:rsidRDefault="00BB382F" w:rsidP="00BB382F">
            <w:pPr>
              <w:shd w:val="clear" w:color="auto" w:fill="F2F2F2" w:themeFill="background1" w:themeFillShade="F2"/>
              <w:jc w:val="both"/>
              <w:rPr>
                <w:rFonts w:ascii="Arial" w:eastAsia="Times New Roman" w:hAnsi="Arial" w:cs="Arial"/>
                <w:sz w:val="24"/>
                <w:szCs w:val="24"/>
              </w:rPr>
            </w:pPr>
            <w:r w:rsidRPr="007F3924">
              <w:rPr>
                <w:rFonts w:ascii="Arial" w:eastAsia="Times New Roman" w:hAnsi="Arial" w:cs="Arial"/>
                <w:sz w:val="24"/>
                <w:szCs w:val="24"/>
              </w:rPr>
              <w:t xml:space="preserve">5. </w:t>
            </w:r>
            <w:r w:rsidRPr="007F3924">
              <w:rPr>
                <w:rFonts w:ascii="Arial" w:hAnsi="Arial" w:cs="Arial"/>
                <w:color w:val="4D5156"/>
                <w:sz w:val="24"/>
                <w:szCs w:val="24"/>
                <w:shd w:val="clear" w:color="auto" w:fill="F2F2F2" w:themeFill="background1" w:themeFillShade="F2"/>
              </w:rPr>
              <w:t xml:space="preserve">Conselho Nacional de Secretários de Educação </w:t>
            </w:r>
            <w:r w:rsidR="00652266" w:rsidRPr="007F3924">
              <w:rPr>
                <w:rFonts w:ascii="Arial" w:hAnsi="Arial" w:cs="Arial"/>
                <w:color w:val="4D5156"/>
                <w:sz w:val="24"/>
                <w:szCs w:val="24"/>
                <w:shd w:val="clear" w:color="auto" w:fill="F2F2F2" w:themeFill="background1" w:themeFillShade="F2"/>
              </w:rPr>
              <w:t>–</w:t>
            </w:r>
            <w:r w:rsidRPr="007F3924">
              <w:rPr>
                <w:rFonts w:ascii="Arial" w:hAnsi="Arial" w:cs="Arial"/>
                <w:color w:val="4D5156"/>
                <w:sz w:val="24"/>
                <w:szCs w:val="24"/>
                <w:shd w:val="clear" w:color="auto" w:fill="F2F2F2" w:themeFill="background1" w:themeFillShade="F2"/>
              </w:rPr>
              <w:t xml:space="preserve"> CONSED</w:t>
            </w:r>
            <w:r w:rsidR="00652266" w:rsidRPr="007F3924">
              <w:rPr>
                <w:rFonts w:ascii="Arial" w:hAnsi="Arial" w:cs="Arial"/>
                <w:color w:val="4D5156"/>
                <w:sz w:val="24"/>
                <w:szCs w:val="24"/>
                <w:shd w:val="clear" w:color="auto" w:fill="F2F2F2" w:themeFill="background1" w:themeFillShade="F2"/>
              </w:rPr>
              <w:t>.</w:t>
            </w:r>
          </w:p>
          <w:p w:rsidR="00106ACE" w:rsidRPr="007F3924" w:rsidRDefault="00106ACE">
            <w:pPr>
              <w:jc w:val="both"/>
              <w:rPr>
                <w:rFonts w:ascii="Arial" w:eastAsia="Times New Roman" w:hAnsi="Arial" w:cs="Arial"/>
                <w:sz w:val="24"/>
                <w:szCs w:val="24"/>
              </w:rPr>
            </w:pPr>
          </w:p>
        </w:tc>
      </w:tr>
      <w:tr w:rsidR="00C71407" w:rsidRPr="007F3924">
        <w:trPr>
          <w:trHeight w:val="144"/>
        </w:trPr>
        <w:tc>
          <w:tcPr>
            <w:tcW w:w="8670" w:type="dxa"/>
            <w:shd w:val="clear" w:color="auto" w:fill="F2F2F2"/>
          </w:tcPr>
          <w:p w:rsidR="00C71407" w:rsidRPr="007F3924" w:rsidRDefault="00C71407" w:rsidP="00C71407">
            <w:pPr>
              <w:jc w:val="both"/>
              <w:rPr>
                <w:rFonts w:ascii="Arial" w:eastAsia="Times New Roman" w:hAnsi="Arial" w:cs="Arial"/>
                <w:sz w:val="24"/>
                <w:szCs w:val="24"/>
              </w:rPr>
            </w:pPr>
            <w:r w:rsidRPr="007F3924">
              <w:rPr>
                <w:rFonts w:ascii="Arial" w:eastAsia="Times New Roman" w:hAnsi="Arial" w:cs="Arial"/>
                <w:b/>
                <w:sz w:val="24"/>
                <w:szCs w:val="24"/>
              </w:rPr>
              <w:t xml:space="preserve">4. </w:t>
            </w:r>
            <w:r w:rsidR="00827734" w:rsidRPr="007F3924">
              <w:rPr>
                <w:rFonts w:ascii="Arial" w:eastAsia="Times New Roman" w:hAnsi="Arial" w:cs="Arial"/>
                <w:b/>
                <w:sz w:val="24"/>
                <w:szCs w:val="24"/>
              </w:rPr>
              <w:t>AU</w:t>
            </w:r>
            <w:r w:rsidRPr="007F3924">
              <w:rPr>
                <w:rFonts w:ascii="Arial" w:eastAsia="Times New Roman" w:hAnsi="Arial" w:cs="Arial"/>
                <w:b/>
                <w:sz w:val="24"/>
                <w:szCs w:val="24"/>
              </w:rPr>
              <w:t>DIÊNCIA PÚBLICA N° 04</w:t>
            </w:r>
            <w:r w:rsidR="00231142" w:rsidRPr="007F3924">
              <w:rPr>
                <w:rFonts w:ascii="Arial" w:eastAsia="Times New Roman" w:hAnsi="Arial" w:cs="Arial"/>
                <w:b/>
                <w:sz w:val="24"/>
                <w:szCs w:val="24"/>
              </w:rPr>
              <w:t>: realização d</w:t>
            </w:r>
            <w:r w:rsidR="00BB382F" w:rsidRPr="007F3924">
              <w:rPr>
                <w:rFonts w:ascii="Arial" w:eastAsia="Times New Roman" w:hAnsi="Arial" w:cs="Arial"/>
                <w:b/>
                <w:sz w:val="24"/>
                <w:szCs w:val="24"/>
              </w:rPr>
              <w:t>o Plano do</w:t>
            </w:r>
            <w:r w:rsidR="00231142" w:rsidRPr="007F3924">
              <w:rPr>
                <w:rFonts w:ascii="Arial" w:eastAsia="Times New Roman" w:hAnsi="Arial" w:cs="Arial"/>
                <w:b/>
                <w:sz w:val="24"/>
                <w:szCs w:val="24"/>
              </w:rPr>
              <w:t xml:space="preserve"> </w:t>
            </w:r>
            <w:r w:rsidRPr="007F3924">
              <w:rPr>
                <w:rFonts w:ascii="Arial" w:eastAsia="Times New Roman" w:hAnsi="Arial" w:cs="Arial"/>
                <w:b/>
                <w:sz w:val="24"/>
                <w:szCs w:val="24"/>
              </w:rPr>
              <w:t>Ciclo de De</w:t>
            </w:r>
            <w:r w:rsidR="00231142" w:rsidRPr="007F3924">
              <w:rPr>
                <w:rFonts w:ascii="Arial" w:eastAsia="Times New Roman" w:hAnsi="Arial" w:cs="Arial"/>
                <w:b/>
                <w:sz w:val="24"/>
                <w:szCs w:val="24"/>
              </w:rPr>
              <w:t xml:space="preserve">bates, </w:t>
            </w:r>
            <w:r w:rsidR="00BB382F" w:rsidRPr="007F3924">
              <w:rPr>
                <w:rFonts w:ascii="Arial" w:eastAsia="Times New Roman" w:hAnsi="Arial" w:cs="Arial"/>
                <w:b/>
                <w:sz w:val="24"/>
                <w:szCs w:val="24"/>
              </w:rPr>
              <w:t>sobre:  “A Formação prof</w:t>
            </w:r>
            <w:r w:rsidR="007E649C" w:rsidRPr="007F3924">
              <w:rPr>
                <w:rFonts w:ascii="Arial" w:eastAsia="Times New Roman" w:hAnsi="Arial" w:cs="Arial"/>
                <w:b/>
                <w:sz w:val="24"/>
                <w:szCs w:val="24"/>
              </w:rPr>
              <w:t xml:space="preserve">issional e </w:t>
            </w:r>
            <w:r w:rsidR="00BB382F" w:rsidRPr="007F3924">
              <w:rPr>
                <w:rFonts w:ascii="Arial" w:eastAsia="Times New Roman" w:hAnsi="Arial" w:cs="Arial"/>
                <w:b/>
                <w:sz w:val="24"/>
                <w:szCs w:val="24"/>
              </w:rPr>
              <w:t xml:space="preserve">a inserção da </w:t>
            </w:r>
            <w:r w:rsidRPr="007F3924">
              <w:rPr>
                <w:rFonts w:ascii="Arial" w:eastAsia="Times New Roman" w:hAnsi="Arial" w:cs="Arial"/>
                <w:sz w:val="24"/>
                <w:szCs w:val="24"/>
              </w:rPr>
              <w:t>P</w:t>
            </w:r>
            <w:r w:rsidR="00BB382F" w:rsidRPr="007F3924">
              <w:rPr>
                <w:rFonts w:ascii="Arial" w:eastAsia="Times New Roman" w:hAnsi="Arial" w:cs="Arial"/>
                <w:sz w:val="24"/>
                <w:szCs w:val="24"/>
              </w:rPr>
              <w:t>cD n</w:t>
            </w:r>
            <w:r w:rsidRPr="007F3924">
              <w:rPr>
                <w:rFonts w:ascii="Arial" w:eastAsia="Times New Roman" w:hAnsi="Arial" w:cs="Arial"/>
                <w:sz w:val="24"/>
                <w:szCs w:val="24"/>
              </w:rPr>
              <w:t>o Mundo do Trabalho</w:t>
            </w:r>
            <w:r w:rsidR="00231142" w:rsidRPr="007F3924">
              <w:rPr>
                <w:rFonts w:ascii="Arial" w:eastAsia="Times New Roman" w:hAnsi="Arial" w:cs="Arial"/>
                <w:sz w:val="24"/>
                <w:szCs w:val="24"/>
              </w:rPr>
              <w:t>”</w:t>
            </w:r>
            <w:r w:rsidRPr="007F3924">
              <w:rPr>
                <w:rFonts w:ascii="Arial" w:eastAsia="Times New Roman" w:hAnsi="Arial" w:cs="Arial"/>
                <w:sz w:val="24"/>
                <w:szCs w:val="24"/>
              </w:rPr>
              <w:t xml:space="preserve">: Avanços e desafios, considerando: a Lei de Cotas, o nível de escolarização e formação acadêmica, a reabilitação das PCD </w:t>
            </w:r>
            <w:r w:rsidR="000551F5" w:rsidRPr="007F3924">
              <w:rPr>
                <w:rFonts w:ascii="Arial" w:eastAsia="Times New Roman" w:hAnsi="Arial" w:cs="Arial"/>
                <w:sz w:val="24"/>
                <w:szCs w:val="24"/>
              </w:rPr>
              <w:t>e os</w:t>
            </w:r>
            <w:r w:rsidRPr="007F3924">
              <w:rPr>
                <w:rFonts w:ascii="Arial" w:eastAsia="Times New Roman" w:hAnsi="Arial" w:cs="Arial"/>
                <w:sz w:val="24"/>
                <w:szCs w:val="24"/>
              </w:rPr>
              <w:t xml:space="preserve"> atuais contextos e perspectivas do mercado de trabalho.</w:t>
            </w:r>
            <w:r w:rsidRPr="007F3924">
              <w:rPr>
                <w:rFonts w:ascii="Arial" w:eastAsia="Times New Roman" w:hAnsi="Arial" w:cs="Arial"/>
                <w:b/>
                <w:sz w:val="24"/>
                <w:szCs w:val="24"/>
              </w:rPr>
              <w:t xml:space="preserve"> </w:t>
            </w:r>
            <w:r w:rsidRPr="007F3924">
              <w:rPr>
                <w:rFonts w:ascii="Arial" w:eastAsia="Times New Roman" w:hAnsi="Arial" w:cs="Arial"/>
                <w:sz w:val="24"/>
                <w:szCs w:val="24"/>
              </w:rPr>
              <w:t xml:space="preserve"> </w:t>
            </w:r>
          </w:p>
          <w:p w:rsidR="00975EDB" w:rsidRPr="007F3924" w:rsidRDefault="00975EDB" w:rsidP="00C71407">
            <w:pPr>
              <w:jc w:val="both"/>
              <w:rPr>
                <w:rFonts w:ascii="Arial" w:eastAsia="Times New Roman" w:hAnsi="Arial" w:cs="Arial"/>
                <w:sz w:val="24"/>
                <w:szCs w:val="24"/>
              </w:rPr>
            </w:pPr>
          </w:p>
          <w:p w:rsidR="00827734" w:rsidRPr="007F3924" w:rsidRDefault="00827734" w:rsidP="00827734">
            <w:pPr>
              <w:jc w:val="both"/>
              <w:rPr>
                <w:rFonts w:ascii="Arial" w:eastAsia="Times New Roman" w:hAnsi="Arial" w:cs="Arial"/>
                <w:sz w:val="24"/>
                <w:szCs w:val="24"/>
              </w:rPr>
            </w:pPr>
            <w:r w:rsidRPr="007F3924">
              <w:rPr>
                <w:rFonts w:ascii="Arial" w:eastAsia="Times New Roman" w:hAnsi="Arial" w:cs="Arial"/>
                <w:sz w:val="24"/>
                <w:szCs w:val="24"/>
              </w:rPr>
              <w:t xml:space="preserve">. </w:t>
            </w:r>
            <w:r w:rsidR="000551F5" w:rsidRPr="007F3924">
              <w:rPr>
                <w:rFonts w:ascii="Arial" w:eastAsia="Times New Roman" w:hAnsi="Arial" w:cs="Arial"/>
                <w:sz w:val="24"/>
                <w:szCs w:val="24"/>
              </w:rPr>
              <w:t>Os debates devem</w:t>
            </w:r>
            <w:r w:rsidRPr="007F3924">
              <w:rPr>
                <w:rFonts w:ascii="Arial" w:eastAsia="Times New Roman" w:hAnsi="Arial" w:cs="Arial"/>
                <w:sz w:val="24"/>
                <w:szCs w:val="24"/>
              </w:rPr>
              <w:t xml:space="preserve"> </w:t>
            </w:r>
            <w:r w:rsidR="00975EDB" w:rsidRPr="007F3924">
              <w:rPr>
                <w:rFonts w:ascii="Arial" w:eastAsia="Times New Roman" w:hAnsi="Arial" w:cs="Arial"/>
                <w:sz w:val="24"/>
                <w:szCs w:val="24"/>
              </w:rPr>
              <w:t xml:space="preserve">mostrar dados e contextos </w:t>
            </w:r>
            <w:r w:rsidRPr="007F3924">
              <w:rPr>
                <w:rFonts w:ascii="Arial" w:eastAsia="Times New Roman" w:hAnsi="Arial" w:cs="Arial"/>
                <w:sz w:val="24"/>
                <w:szCs w:val="24"/>
              </w:rPr>
              <w:t xml:space="preserve">que </w:t>
            </w:r>
            <w:r w:rsidR="007E649C" w:rsidRPr="007F3924">
              <w:rPr>
                <w:rFonts w:ascii="Arial" w:eastAsia="Times New Roman" w:hAnsi="Arial" w:cs="Arial"/>
                <w:sz w:val="24"/>
                <w:szCs w:val="24"/>
              </w:rPr>
              <w:t xml:space="preserve">possibilitem: </w:t>
            </w:r>
            <w:r w:rsidRPr="007F3924">
              <w:rPr>
                <w:rFonts w:ascii="Arial" w:eastAsia="Times New Roman" w:hAnsi="Arial" w:cs="Arial"/>
                <w:sz w:val="24"/>
                <w:szCs w:val="24"/>
              </w:rPr>
              <w:t xml:space="preserve">conhecer a realidade e os desafios para a inclusão </w:t>
            </w:r>
            <w:r w:rsidR="000551F5" w:rsidRPr="007F3924">
              <w:rPr>
                <w:rFonts w:ascii="Arial" w:eastAsia="Times New Roman" w:hAnsi="Arial" w:cs="Arial"/>
                <w:sz w:val="24"/>
                <w:szCs w:val="24"/>
              </w:rPr>
              <w:t xml:space="preserve">da PcD, </w:t>
            </w:r>
            <w:r w:rsidR="007E649C" w:rsidRPr="007F3924">
              <w:rPr>
                <w:rFonts w:ascii="Arial" w:eastAsia="Times New Roman" w:hAnsi="Arial" w:cs="Arial"/>
                <w:sz w:val="24"/>
                <w:szCs w:val="24"/>
              </w:rPr>
              <w:t xml:space="preserve">no mundo do </w:t>
            </w:r>
            <w:r w:rsidRPr="007F3924">
              <w:rPr>
                <w:rFonts w:ascii="Arial" w:eastAsia="Times New Roman" w:hAnsi="Arial" w:cs="Arial"/>
                <w:sz w:val="24"/>
                <w:szCs w:val="24"/>
              </w:rPr>
              <w:t>trabalho</w:t>
            </w:r>
            <w:r w:rsidR="007E649C" w:rsidRPr="007F3924">
              <w:rPr>
                <w:rFonts w:ascii="Arial" w:eastAsia="Times New Roman" w:hAnsi="Arial" w:cs="Arial"/>
                <w:sz w:val="24"/>
                <w:szCs w:val="24"/>
              </w:rPr>
              <w:t>, em face as atuais necessidades os atuais desafios.</w:t>
            </w:r>
          </w:p>
          <w:p w:rsidR="007E649C" w:rsidRPr="007F3924" w:rsidRDefault="007E649C" w:rsidP="00827734">
            <w:pPr>
              <w:jc w:val="both"/>
              <w:rPr>
                <w:rFonts w:ascii="Arial" w:eastAsia="Times New Roman" w:hAnsi="Arial" w:cs="Arial"/>
                <w:sz w:val="24"/>
                <w:szCs w:val="24"/>
              </w:rPr>
            </w:pPr>
          </w:p>
          <w:p w:rsidR="00827734" w:rsidRPr="007F3924" w:rsidRDefault="000551F5" w:rsidP="00827734">
            <w:pPr>
              <w:jc w:val="both"/>
              <w:rPr>
                <w:rFonts w:ascii="Arial" w:eastAsia="Times New Roman" w:hAnsi="Arial" w:cs="Arial"/>
                <w:sz w:val="24"/>
                <w:szCs w:val="24"/>
              </w:rPr>
            </w:pPr>
            <w:r w:rsidRPr="007F3924">
              <w:rPr>
                <w:rFonts w:ascii="Arial" w:eastAsia="Times New Roman" w:hAnsi="Arial" w:cs="Arial"/>
                <w:sz w:val="24"/>
                <w:szCs w:val="24"/>
              </w:rPr>
              <w:t xml:space="preserve">Espera-se que </w:t>
            </w:r>
            <w:r w:rsidR="00827734" w:rsidRPr="007F3924">
              <w:rPr>
                <w:rFonts w:ascii="Arial" w:eastAsia="Times New Roman" w:hAnsi="Arial" w:cs="Arial"/>
                <w:sz w:val="24"/>
                <w:szCs w:val="24"/>
              </w:rPr>
              <w:t xml:space="preserve">ao término dos debates ou mesmo </w:t>
            </w:r>
            <w:r w:rsidR="00C56637" w:rsidRPr="007F3924">
              <w:rPr>
                <w:rFonts w:ascii="Arial" w:eastAsia="Times New Roman" w:hAnsi="Arial" w:cs="Arial"/>
                <w:sz w:val="24"/>
                <w:szCs w:val="24"/>
              </w:rPr>
              <w:t>durante se</w:t>
            </w:r>
            <w:r w:rsidR="007E649C" w:rsidRPr="007F3924">
              <w:rPr>
                <w:rFonts w:ascii="Arial" w:eastAsia="Times New Roman" w:hAnsi="Arial" w:cs="Arial"/>
                <w:sz w:val="24"/>
                <w:szCs w:val="24"/>
              </w:rPr>
              <w:t xml:space="preserve">ja possível </w:t>
            </w:r>
            <w:r w:rsidR="00827734" w:rsidRPr="007F3924">
              <w:rPr>
                <w:rFonts w:ascii="Arial" w:eastAsia="Times New Roman" w:hAnsi="Arial" w:cs="Arial"/>
                <w:sz w:val="24"/>
                <w:szCs w:val="24"/>
              </w:rPr>
              <w:t xml:space="preserve">extrair proposições de encaminhamentos </w:t>
            </w:r>
            <w:r w:rsidR="00975EDB" w:rsidRPr="007F3924">
              <w:rPr>
                <w:rFonts w:ascii="Arial" w:eastAsia="Times New Roman" w:hAnsi="Arial" w:cs="Arial"/>
                <w:sz w:val="24"/>
                <w:szCs w:val="24"/>
              </w:rPr>
              <w:t xml:space="preserve">à </w:t>
            </w:r>
            <w:r w:rsidR="00827734" w:rsidRPr="007F3924">
              <w:rPr>
                <w:rFonts w:ascii="Arial" w:eastAsia="Times New Roman" w:hAnsi="Arial" w:cs="Arial"/>
                <w:sz w:val="24"/>
                <w:szCs w:val="24"/>
              </w:rPr>
              <w:t xml:space="preserve">órgão, segmento e/ou setores </w:t>
            </w:r>
            <w:r w:rsidR="007E649C" w:rsidRPr="007F3924">
              <w:rPr>
                <w:rFonts w:ascii="Arial" w:eastAsia="Times New Roman" w:hAnsi="Arial" w:cs="Arial"/>
                <w:sz w:val="24"/>
                <w:szCs w:val="24"/>
              </w:rPr>
              <w:t>devidos e/</w:t>
            </w:r>
            <w:r w:rsidR="00827734" w:rsidRPr="007F3924">
              <w:rPr>
                <w:rFonts w:ascii="Arial" w:eastAsia="Times New Roman" w:hAnsi="Arial" w:cs="Arial"/>
                <w:sz w:val="24"/>
                <w:szCs w:val="24"/>
              </w:rPr>
              <w:t>ou proposições legislativas</w:t>
            </w:r>
            <w:r w:rsidR="00C56637" w:rsidRPr="007F3924">
              <w:rPr>
                <w:rFonts w:ascii="Arial" w:eastAsia="Times New Roman" w:hAnsi="Arial" w:cs="Arial"/>
                <w:sz w:val="24"/>
                <w:szCs w:val="24"/>
              </w:rPr>
              <w:t xml:space="preserve"> </w:t>
            </w:r>
            <w:r w:rsidR="007E649C" w:rsidRPr="007F3924">
              <w:rPr>
                <w:rFonts w:ascii="Arial" w:eastAsia="Times New Roman" w:hAnsi="Arial" w:cs="Arial"/>
                <w:sz w:val="24"/>
                <w:szCs w:val="24"/>
              </w:rPr>
              <w:t>para as</w:t>
            </w:r>
            <w:r w:rsidR="00827734" w:rsidRPr="007F3924">
              <w:rPr>
                <w:rFonts w:ascii="Arial" w:eastAsia="Times New Roman" w:hAnsi="Arial" w:cs="Arial"/>
                <w:sz w:val="24"/>
                <w:szCs w:val="24"/>
              </w:rPr>
              <w:t xml:space="preserve"> mudanças que se </w:t>
            </w:r>
            <w:r w:rsidR="00C56637" w:rsidRPr="007F3924">
              <w:rPr>
                <w:rFonts w:ascii="Arial" w:eastAsia="Times New Roman" w:hAnsi="Arial" w:cs="Arial"/>
                <w:sz w:val="24"/>
                <w:szCs w:val="24"/>
              </w:rPr>
              <w:t>fizerem necessárias</w:t>
            </w:r>
            <w:r w:rsidR="00827734" w:rsidRPr="007F3924">
              <w:rPr>
                <w:rFonts w:ascii="Arial" w:eastAsia="Times New Roman" w:hAnsi="Arial" w:cs="Arial"/>
                <w:sz w:val="24"/>
                <w:szCs w:val="24"/>
              </w:rPr>
              <w:t xml:space="preserve">. </w:t>
            </w:r>
          </w:p>
          <w:p w:rsidR="000625D0" w:rsidRPr="007F3924" w:rsidRDefault="000625D0" w:rsidP="00827734">
            <w:pPr>
              <w:jc w:val="both"/>
              <w:rPr>
                <w:rFonts w:ascii="Arial" w:eastAsia="Times New Roman" w:hAnsi="Arial" w:cs="Arial"/>
                <w:sz w:val="24"/>
                <w:szCs w:val="24"/>
              </w:rPr>
            </w:pPr>
          </w:p>
          <w:p w:rsidR="00C71407" w:rsidRPr="007F3924" w:rsidRDefault="000625D0" w:rsidP="00C71407">
            <w:pPr>
              <w:jc w:val="both"/>
              <w:rPr>
                <w:rFonts w:ascii="Arial" w:eastAsia="Times New Roman" w:hAnsi="Arial" w:cs="Arial"/>
                <w:sz w:val="24"/>
                <w:szCs w:val="24"/>
              </w:rPr>
            </w:pPr>
            <w:r w:rsidRPr="007F3924">
              <w:rPr>
                <w:rFonts w:ascii="Arial" w:eastAsia="Times New Roman" w:hAnsi="Arial" w:cs="Arial"/>
                <w:sz w:val="24"/>
                <w:szCs w:val="24"/>
              </w:rPr>
              <w:t xml:space="preserve">. </w:t>
            </w:r>
            <w:r w:rsidR="00C71407" w:rsidRPr="007F3924">
              <w:rPr>
                <w:rFonts w:ascii="Arial" w:eastAsia="Times New Roman" w:hAnsi="Arial" w:cs="Arial"/>
                <w:b/>
                <w:sz w:val="24"/>
                <w:szCs w:val="24"/>
              </w:rPr>
              <w:t>Data:</w:t>
            </w:r>
            <w:r w:rsidR="00C71407" w:rsidRPr="007F3924">
              <w:rPr>
                <w:rFonts w:ascii="Arial" w:eastAsia="Times New Roman" w:hAnsi="Arial" w:cs="Arial"/>
                <w:sz w:val="24"/>
                <w:szCs w:val="24"/>
              </w:rPr>
              <w:t xml:space="preserve"> Será definida junto à Secretaria da Comissão de Assuntos Sociais - CAS, conforme </w:t>
            </w:r>
            <w:r w:rsidR="00C56637" w:rsidRPr="007F3924">
              <w:rPr>
                <w:rFonts w:ascii="Arial" w:eastAsia="Times New Roman" w:hAnsi="Arial" w:cs="Arial"/>
                <w:sz w:val="24"/>
                <w:szCs w:val="24"/>
              </w:rPr>
              <w:t>consenso de</w:t>
            </w:r>
            <w:r w:rsidR="00C71407" w:rsidRPr="007F3924">
              <w:rPr>
                <w:rFonts w:ascii="Arial" w:eastAsia="Times New Roman" w:hAnsi="Arial" w:cs="Arial"/>
                <w:sz w:val="24"/>
                <w:szCs w:val="24"/>
              </w:rPr>
              <w:t xml:space="preserve"> agenda</w:t>
            </w:r>
            <w:r w:rsidR="00C56637" w:rsidRPr="007F3924">
              <w:rPr>
                <w:rFonts w:ascii="Arial" w:eastAsia="Times New Roman" w:hAnsi="Arial" w:cs="Arial"/>
                <w:sz w:val="24"/>
                <w:szCs w:val="24"/>
              </w:rPr>
              <w:t>s</w:t>
            </w:r>
            <w:r w:rsidR="00C71407" w:rsidRPr="007F3924">
              <w:rPr>
                <w:rFonts w:ascii="Arial" w:eastAsia="Times New Roman" w:hAnsi="Arial" w:cs="Arial"/>
                <w:sz w:val="24"/>
                <w:szCs w:val="24"/>
              </w:rPr>
              <w:t xml:space="preserve">. </w:t>
            </w:r>
          </w:p>
          <w:p w:rsidR="00C71407" w:rsidRPr="007F3924" w:rsidRDefault="00C71407" w:rsidP="00C71407">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w:t>
            </w:r>
          </w:p>
          <w:p w:rsidR="00C71407" w:rsidRPr="007F3924" w:rsidRDefault="00C71407" w:rsidP="00C71407">
            <w:pPr>
              <w:jc w:val="both"/>
              <w:rPr>
                <w:rFonts w:ascii="Arial" w:eastAsia="Times New Roman" w:hAnsi="Arial" w:cs="Arial"/>
                <w:sz w:val="24"/>
                <w:szCs w:val="24"/>
              </w:rPr>
            </w:pPr>
            <w:r w:rsidRPr="007F3924">
              <w:rPr>
                <w:rFonts w:ascii="Arial" w:eastAsia="Times New Roman" w:hAnsi="Arial" w:cs="Arial"/>
                <w:sz w:val="24"/>
                <w:szCs w:val="24"/>
              </w:rPr>
              <w:t>1. Ministério da Economia (setor responsável</w:t>
            </w:r>
            <w:r w:rsidR="007E649C" w:rsidRPr="007F3924">
              <w:rPr>
                <w:rFonts w:ascii="Arial" w:eastAsia="Times New Roman" w:hAnsi="Arial" w:cs="Arial"/>
                <w:sz w:val="24"/>
                <w:szCs w:val="24"/>
              </w:rPr>
              <w:t xml:space="preserve"> pelas quest</w:t>
            </w:r>
            <w:r w:rsidR="00C971CF" w:rsidRPr="007F3924">
              <w:rPr>
                <w:rFonts w:ascii="Arial" w:eastAsia="Times New Roman" w:hAnsi="Arial" w:cs="Arial"/>
                <w:sz w:val="24"/>
                <w:szCs w:val="24"/>
              </w:rPr>
              <w:t>ões</w:t>
            </w:r>
            <w:r w:rsidR="007E649C" w:rsidRPr="007F3924">
              <w:rPr>
                <w:rFonts w:ascii="Arial" w:eastAsia="Times New Roman" w:hAnsi="Arial" w:cs="Arial"/>
                <w:sz w:val="24"/>
                <w:szCs w:val="24"/>
              </w:rPr>
              <w:t xml:space="preserve"> </w:t>
            </w:r>
            <w:r w:rsidR="00C971CF" w:rsidRPr="007F3924">
              <w:rPr>
                <w:rFonts w:ascii="Arial" w:eastAsia="Times New Roman" w:hAnsi="Arial" w:cs="Arial"/>
                <w:sz w:val="24"/>
                <w:szCs w:val="24"/>
              </w:rPr>
              <w:t>do</w:t>
            </w:r>
            <w:r w:rsidR="007E649C" w:rsidRPr="007F3924">
              <w:rPr>
                <w:rFonts w:ascii="Arial" w:eastAsia="Times New Roman" w:hAnsi="Arial" w:cs="Arial"/>
                <w:sz w:val="24"/>
                <w:szCs w:val="24"/>
              </w:rPr>
              <w:t xml:space="preserve"> trabalho de PcD</w:t>
            </w:r>
            <w:r w:rsidRPr="007F3924">
              <w:rPr>
                <w:rFonts w:ascii="Arial" w:eastAsia="Times New Roman" w:hAnsi="Arial" w:cs="Arial"/>
                <w:sz w:val="24"/>
                <w:szCs w:val="24"/>
              </w:rPr>
              <w:t>).</w:t>
            </w:r>
          </w:p>
          <w:p w:rsidR="00C71407" w:rsidRPr="007F3924" w:rsidRDefault="00C71407" w:rsidP="00C71407">
            <w:pPr>
              <w:jc w:val="both"/>
              <w:rPr>
                <w:rFonts w:ascii="Arial" w:eastAsia="Times New Roman" w:hAnsi="Arial" w:cs="Arial"/>
                <w:sz w:val="24"/>
                <w:szCs w:val="24"/>
              </w:rPr>
            </w:pPr>
            <w:r w:rsidRPr="007F3924">
              <w:rPr>
                <w:rFonts w:ascii="Arial" w:eastAsia="Times New Roman" w:hAnsi="Arial" w:cs="Arial"/>
                <w:sz w:val="24"/>
                <w:szCs w:val="24"/>
              </w:rPr>
              <w:t>2. Ministério Público do Trabalho (setor responsáveis pelas questões do trabalho).</w:t>
            </w:r>
          </w:p>
          <w:p w:rsidR="00C71407" w:rsidRPr="007F3924" w:rsidRDefault="00C71407" w:rsidP="00C71407">
            <w:pPr>
              <w:jc w:val="both"/>
              <w:rPr>
                <w:rFonts w:ascii="Arial" w:eastAsia="Times New Roman" w:hAnsi="Arial" w:cs="Arial"/>
                <w:sz w:val="24"/>
                <w:szCs w:val="24"/>
              </w:rPr>
            </w:pPr>
            <w:r w:rsidRPr="007F3924">
              <w:rPr>
                <w:rFonts w:ascii="Arial" w:eastAsia="Times New Roman" w:hAnsi="Arial" w:cs="Arial"/>
                <w:sz w:val="24"/>
                <w:szCs w:val="24"/>
              </w:rPr>
              <w:t>3. Instituições e/ou agências formadoras de PCD e colocação no mercado de trabalho.</w:t>
            </w:r>
          </w:p>
          <w:p w:rsidR="00C71407" w:rsidRPr="007F3924" w:rsidRDefault="00C71407" w:rsidP="00C71407">
            <w:pPr>
              <w:jc w:val="both"/>
              <w:rPr>
                <w:rFonts w:ascii="Arial" w:eastAsia="Times New Roman" w:hAnsi="Arial" w:cs="Arial"/>
                <w:sz w:val="24"/>
                <w:szCs w:val="24"/>
              </w:rPr>
            </w:pPr>
          </w:p>
        </w:tc>
      </w:tr>
      <w:tr w:rsidR="00723F9C" w:rsidRPr="007F3924">
        <w:trPr>
          <w:trHeight w:val="144"/>
        </w:trPr>
        <w:tc>
          <w:tcPr>
            <w:tcW w:w="8670" w:type="dxa"/>
            <w:shd w:val="clear" w:color="auto" w:fill="F2F2F2"/>
          </w:tcPr>
          <w:p w:rsidR="000C41AC" w:rsidRPr="007F3924" w:rsidRDefault="00723F9C" w:rsidP="00723F9C">
            <w:pPr>
              <w:jc w:val="both"/>
              <w:rPr>
                <w:rFonts w:ascii="Arial" w:eastAsia="Times New Roman" w:hAnsi="Arial" w:cs="Arial"/>
                <w:sz w:val="24"/>
                <w:szCs w:val="24"/>
              </w:rPr>
            </w:pPr>
            <w:r w:rsidRPr="007F3924">
              <w:rPr>
                <w:rFonts w:ascii="Arial" w:eastAsia="Times New Roman" w:hAnsi="Arial" w:cs="Arial"/>
                <w:b/>
                <w:sz w:val="24"/>
                <w:szCs w:val="24"/>
              </w:rPr>
              <w:t>5</w:t>
            </w:r>
            <w:r w:rsidR="000355D0" w:rsidRPr="007F3924">
              <w:rPr>
                <w:rFonts w:ascii="Arial" w:eastAsia="Times New Roman" w:hAnsi="Arial" w:cs="Arial"/>
                <w:b/>
                <w:sz w:val="24"/>
                <w:szCs w:val="24"/>
              </w:rPr>
              <w:t>. AUDIÊNCIA PÚBLICA Nº</w:t>
            </w:r>
            <w:r w:rsidR="00C971CF" w:rsidRPr="007F3924">
              <w:rPr>
                <w:rFonts w:ascii="Arial" w:eastAsia="Times New Roman" w:hAnsi="Arial" w:cs="Arial"/>
                <w:b/>
                <w:sz w:val="24"/>
                <w:szCs w:val="24"/>
              </w:rPr>
              <w:t xml:space="preserve"> </w:t>
            </w:r>
            <w:r w:rsidR="000355D0" w:rsidRPr="007F3924">
              <w:rPr>
                <w:rFonts w:ascii="Arial" w:eastAsia="Times New Roman" w:hAnsi="Arial" w:cs="Arial"/>
                <w:b/>
                <w:sz w:val="24"/>
                <w:szCs w:val="24"/>
              </w:rPr>
              <w:t xml:space="preserve">5: </w:t>
            </w:r>
            <w:r w:rsidR="000355D0" w:rsidRPr="007F3924">
              <w:rPr>
                <w:rFonts w:ascii="Arial" w:eastAsia="Times New Roman" w:hAnsi="Arial" w:cs="Arial"/>
                <w:sz w:val="24"/>
                <w:szCs w:val="24"/>
              </w:rPr>
              <w:t xml:space="preserve">Credenciamento das Instituições de e para </w:t>
            </w:r>
            <w:r w:rsidR="00DA72E9" w:rsidRPr="007F3924">
              <w:rPr>
                <w:rFonts w:ascii="Arial" w:eastAsia="Times New Roman" w:hAnsi="Arial" w:cs="Arial"/>
                <w:sz w:val="24"/>
                <w:szCs w:val="24"/>
              </w:rPr>
              <w:t>PcD no</w:t>
            </w:r>
            <w:r w:rsidR="000355D0" w:rsidRPr="007F3924">
              <w:rPr>
                <w:rFonts w:ascii="Arial" w:eastAsia="Times New Roman" w:hAnsi="Arial" w:cs="Arial"/>
                <w:sz w:val="24"/>
                <w:szCs w:val="24"/>
              </w:rPr>
              <w:t xml:space="preserve"> Sistema Único de Saúde </w:t>
            </w:r>
            <w:r w:rsidR="00DA72E9" w:rsidRPr="007F3924">
              <w:rPr>
                <w:rFonts w:ascii="Arial" w:eastAsia="Times New Roman" w:hAnsi="Arial" w:cs="Arial"/>
                <w:sz w:val="24"/>
                <w:szCs w:val="24"/>
              </w:rPr>
              <w:t>–</w:t>
            </w:r>
            <w:r w:rsidR="000355D0" w:rsidRPr="007F3924">
              <w:rPr>
                <w:rFonts w:ascii="Arial" w:eastAsia="Times New Roman" w:hAnsi="Arial" w:cs="Arial"/>
                <w:sz w:val="24"/>
                <w:szCs w:val="24"/>
              </w:rPr>
              <w:t xml:space="preserve"> SUS</w:t>
            </w:r>
            <w:r w:rsidR="00DA72E9" w:rsidRPr="007F3924">
              <w:rPr>
                <w:rFonts w:ascii="Arial" w:eastAsia="Times New Roman" w:hAnsi="Arial" w:cs="Arial"/>
                <w:sz w:val="24"/>
                <w:szCs w:val="24"/>
              </w:rPr>
              <w:t>,</w:t>
            </w:r>
            <w:r w:rsidR="000355D0" w:rsidRPr="007F3924">
              <w:rPr>
                <w:rFonts w:ascii="Arial" w:eastAsia="Times New Roman" w:hAnsi="Arial" w:cs="Arial"/>
                <w:sz w:val="24"/>
                <w:szCs w:val="24"/>
              </w:rPr>
              <w:t xml:space="preserve"> </w:t>
            </w:r>
            <w:r w:rsidR="00C971CF" w:rsidRPr="007F3924">
              <w:rPr>
                <w:rFonts w:ascii="Arial" w:eastAsia="Times New Roman" w:hAnsi="Arial" w:cs="Arial"/>
                <w:sz w:val="24"/>
                <w:szCs w:val="24"/>
              </w:rPr>
              <w:t xml:space="preserve">atendimentos </w:t>
            </w:r>
            <w:r w:rsidR="000355D0" w:rsidRPr="007F3924">
              <w:rPr>
                <w:rFonts w:ascii="Arial" w:eastAsia="Times New Roman" w:hAnsi="Arial" w:cs="Arial"/>
                <w:sz w:val="24"/>
                <w:szCs w:val="24"/>
              </w:rPr>
              <w:t>terapêuticos, assim como o acesso e</w:t>
            </w:r>
            <w:r w:rsidR="00DA72E9" w:rsidRPr="007F3924">
              <w:rPr>
                <w:rFonts w:ascii="Arial" w:eastAsia="Times New Roman" w:hAnsi="Arial" w:cs="Arial"/>
                <w:sz w:val="24"/>
                <w:szCs w:val="24"/>
              </w:rPr>
              <w:t xml:space="preserve"> a</w:t>
            </w:r>
            <w:r w:rsidR="000355D0" w:rsidRPr="007F3924">
              <w:rPr>
                <w:rFonts w:ascii="Arial" w:eastAsia="Times New Roman" w:hAnsi="Arial" w:cs="Arial"/>
                <w:sz w:val="24"/>
                <w:szCs w:val="24"/>
              </w:rPr>
              <w:t xml:space="preserve"> aquisição de </w:t>
            </w:r>
            <w:r w:rsidR="00DA72E9" w:rsidRPr="007F3924">
              <w:rPr>
                <w:rFonts w:ascii="Arial" w:eastAsia="Times New Roman" w:hAnsi="Arial" w:cs="Arial"/>
                <w:sz w:val="24"/>
                <w:szCs w:val="24"/>
              </w:rPr>
              <w:t>ó</w:t>
            </w:r>
            <w:r w:rsidR="000355D0" w:rsidRPr="007F3924">
              <w:rPr>
                <w:rFonts w:ascii="Arial" w:eastAsia="Times New Roman" w:hAnsi="Arial" w:cs="Arial"/>
                <w:sz w:val="24"/>
                <w:szCs w:val="24"/>
              </w:rPr>
              <w:t xml:space="preserve">rteses, </w:t>
            </w:r>
            <w:r w:rsidR="00DA72E9" w:rsidRPr="007F3924">
              <w:rPr>
                <w:rFonts w:ascii="Arial" w:eastAsia="Times New Roman" w:hAnsi="Arial" w:cs="Arial"/>
                <w:sz w:val="24"/>
                <w:szCs w:val="24"/>
              </w:rPr>
              <w:t>p</w:t>
            </w:r>
            <w:r w:rsidR="000355D0" w:rsidRPr="007F3924">
              <w:rPr>
                <w:rFonts w:ascii="Arial" w:eastAsia="Times New Roman" w:hAnsi="Arial" w:cs="Arial"/>
                <w:sz w:val="24"/>
                <w:szCs w:val="24"/>
              </w:rPr>
              <w:t xml:space="preserve">róteses </w:t>
            </w:r>
            <w:r w:rsidR="00DA72E9" w:rsidRPr="007F3924">
              <w:rPr>
                <w:rFonts w:ascii="Arial" w:eastAsia="Times New Roman" w:hAnsi="Arial" w:cs="Arial"/>
                <w:sz w:val="24"/>
                <w:szCs w:val="24"/>
              </w:rPr>
              <w:t>e meios</w:t>
            </w:r>
            <w:r w:rsidR="000355D0" w:rsidRPr="007F3924">
              <w:rPr>
                <w:rFonts w:ascii="Arial" w:eastAsia="Times New Roman" w:hAnsi="Arial" w:cs="Arial"/>
                <w:sz w:val="24"/>
                <w:szCs w:val="24"/>
              </w:rPr>
              <w:t xml:space="preserve"> auxiliares de locomoç</w:t>
            </w:r>
            <w:r w:rsidR="00DA72E9" w:rsidRPr="007F3924">
              <w:rPr>
                <w:rFonts w:ascii="Arial" w:eastAsia="Times New Roman" w:hAnsi="Arial" w:cs="Arial"/>
                <w:sz w:val="24"/>
                <w:szCs w:val="24"/>
              </w:rPr>
              <w:t xml:space="preserve">ão, </w:t>
            </w:r>
            <w:r w:rsidR="000355D0" w:rsidRPr="007F3924">
              <w:rPr>
                <w:rFonts w:ascii="Arial" w:eastAsia="Times New Roman" w:hAnsi="Arial" w:cs="Arial"/>
                <w:sz w:val="24"/>
                <w:szCs w:val="24"/>
              </w:rPr>
              <w:t>por meio do SUS</w:t>
            </w:r>
            <w:r w:rsidR="00DA72E9" w:rsidRPr="007F3924">
              <w:rPr>
                <w:rFonts w:ascii="Arial" w:eastAsia="Times New Roman" w:hAnsi="Arial" w:cs="Arial"/>
                <w:sz w:val="24"/>
                <w:szCs w:val="24"/>
              </w:rPr>
              <w:t>, incluindo</w:t>
            </w:r>
            <w:r w:rsidR="00C971CF" w:rsidRPr="007F3924">
              <w:rPr>
                <w:rFonts w:ascii="Arial" w:eastAsia="Times New Roman" w:hAnsi="Arial" w:cs="Arial"/>
                <w:sz w:val="24"/>
                <w:szCs w:val="24"/>
              </w:rPr>
              <w:t xml:space="preserve"> </w:t>
            </w:r>
            <w:r w:rsidR="00DA72E9" w:rsidRPr="007F3924">
              <w:rPr>
                <w:rFonts w:ascii="Arial" w:eastAsia="Times New Roman" w:hAnsi="Arial" w:cs="Arial"/>
                <w:sz w:val="24"/>
                <w:szCs w:val="24"/>
              </w:rPr>
              <w:t xml:space="preserve">a </w:t>
            </w:r>
            <w:r w:rsidR="000355D0" w:rsidRPr="007F3924">
              <w:rPr>
                <w:rFonts w:ascii="Arial" w:eastAsia="Times New Roman" w:hAnsi="Arial" w:cs="Arial"/>
                <w:sz w:val="24"/>
                <w:szCs w:val="24"/>
              </w:rPr>
              <w:t xml:space="preserve">firmação de convenio, </w:t>
            </w:r>
            <w:r w:rsidR="00DA72E9" w:rsidRPr="007F3924">
              <w:rPr>
                <w:rFonts w:ascii="Arial" w:eastAsia="Times New Roman" w:hAnsi="Arial" w:cs="Arial"/>
                <w:sz w:val="24"/>
                <w:szCs w:val="24"/>
              </w:rPr>
              <w:t>os</w:t>
            </w:r>
            <w:r w:rsidR="00C971CF" w:rsidRPr="007F3924">
              <w:rPr>
                <w:rFonts w:ascii="Arial" w:eastAsia="Times New Roman" w:hAnsi="Arial" w:cs="Arial"/>
                <w:sz w:val="24"/>
                <w:szCs w:val="24"/>
              </w:rPr>
              <w:t xml:space="preserve"> </w:t>
            </w:r>
            <w:r w:rsidR="000355D0" w:rsidRPr="007F3924">
              <w:rPr>
                <w:rFonts w:ascii="Arial" w:eastAsia="Times New Roman" w:hAnsi="Arial" w:cs="Arial"/>
                <w:sz w:val="24"/>
                <w:szCs w:val="24"/>
              </w:rPr>
              <w:t>valores</w:t>
            </w:r>
            <w:r w:rsidR="00C971CF" w:rsidRPr="007F3924">
              <w:rPr>
                <w:rFonts w:ascii="Arial" w:eastAsia="Times New Roman" w:hAnsi="Arial" w:cs="Arial"/>
                <w:sz w:val="24"/>
                <w:szCs w:val="24"/>
              </w:rPr>
              <w:t xml:space="preserve"> atuais</w:t>
            </w:r>
            <w:r w:rsidR="000355D0" w:rsidRPr="007F3924">
              <w:rPr>
                <w:rFonts w:ascii="Arial" w:eastAsia="Times New Roman" w:hAnsi="Arial" w:cs="Arial"/>
                <w:sz w:val="24"/>
                <w:szCs w:val="24"/>
              </w:rPr>
              <w:t>, reajustes</w:t>
            </w:r>
            <w:r w:rsidR="00C971CF" w:rsidRPr="007F3924">
              <w:rPr>
                <w:rFonts w:ascii="Arial" w:eastAsia="Times New Roman" w:hAnsi="Arial" w:cs="Arial"/>
                <w:sz w:val="24"/>
                <w:szCs w:val="24"/>
              </w:rPr>
              <w:t xml:space="preserve">, </w:t>
            </w:r>
            <w:r w:rsidR="00C971CF" w:rsidRPr="007F3924">
              <w:rPr>
                <w:rFonts w:ascii="Arial" w:eastAsia="Times New Roman" w:hAnsi="Arial" w:cs="Arial"/>
                <w:sz w:val="24"/>
                <w:szCs w:val="24"/>
              </w:rPr>
              <w:lastRenderedPageBreak/>
              <w:t>dentre</w:t>
            </w:r>
            <w:r w:rsidR="000355D0" w:rsidRPr="007F3924">
              <w:rPr>
                <w:rFonts w:ascii="Arial" w:eastAsia="Times New Roman" w:hAnsi="Arial" w:cs="Arial"/>
                <w:sz w:val="24"/>
                <w:szCs w:val="24"/>
              </w:rPr>
              <w:t xml:space="preserve"> outras </w:t>
            </w:r>
            <w:r w:rsidR="00DA72E9" w:rsidRPr="007F3924">
              <w:rPr>
                <w:rFonts w:ascii="Arial" w:eastAsia="Times New Roman" w:hAnsi="Arial" w:cs="Arial"/>
                <w:sz w:val="24"/>
                <w:szCs w:val="24"/>
              </w:rPr>
              <w:t>necessidades/</w:t>
            </w:r>
            <w:r w:rsidR="00C971CF" w:rsidRPr="007F3924">
              <w:rPr>
                <w:rFonts w:ascii="Arial" w:eastAsia="Times New Roman" w:hAnsi="Arial" w:cs="Arial"/>
                <w:sz w:val="24"/>
                <w:szCs w:val="24"/>
              </w:rPr>
              <w:t xml:space="preserve">dificuldades </w:t>
            </w:r>
            <w:r w:rsidR="00DA72E9" w:rsidRPr="007F3924">
              <w:rPr>
                <w:rFonts w:ascii="Arial" w:eastAsia="Times New Roman" w:hAnsi="Arial" w:cs="Arial"/>
                <w:sz w:val="24"/>
                <w:szCs w:val="24"/>
              </w:rPr>
              <w:t>relacionadas as PcD</w:t>
            </w:r>
            <w:r w:rsidR="00C971CF" w:rsidRPr="007F3924">
              <w:rPr>
                <w:rFonts w:ascii="Arial" w:eastAsia="Times New Roman" w:hAnsi="Arial" w:cs="Arial"/>
                <w:sz w:val="24"/>
                <w:szCs w:val="24"/>
              </w:rPr>
              <w:t>,</w:t>
            </w:r>
            <w:r w:rsidR="00DA72E9" w:rsidRPr="007F3924">
              <w:rPr>
                <w:rFonts w:ascii="Arial" w:eastAsia="Times New Roman" w:hAnsi="Arial" w:cs="Arial"/>
                <w:sz w:val="24"/>
                <w:szCs w:val="24"/>
              </w:rPr>
              <w:t xml:space="preserve"> </w:t>
            </w:r>
            <w:r w:rsidR="000355D0" w:rsidRPr="007F3924">
              <w:rPr>
                <w:rFonts w:ascii="Arial" w:eastAsia="Times New Roman" w:hAnsi="Arial" w:cs="Arial"/>
                <w:sz w:val="24"/>
                <w:szCs w:val="24"/>
              </w:rPr>
              <w:t>que necessitam ser</w:t>
            </w:r>
            <w:r w:rsidR="00DA72E9" w:rsidRPr="007F3924">
              <w:rPr>
                <w:rFonts w:ascii="Arial" w:eastAsia="Times New Roman" w:hAnsi="Arial" w:cs="Arial"/>
                <w:sz w:val="24"/>
                <w:szCs w:val="24"/>
              </w:rPr>
              <w:t xml:space="preserve"> discutidas e encaminhadas. </w:t>
            </w:r>
          </w:p>
          <w:p w:rsidR="00FB6508" w:rsidRPr="007F3924" w:rsidRDefault="00FB6508" w:rsidP="00FB6508">
            <w:pPr>
              <w:jc w:val="both"/>
              <w:rPr>
                <w:rFonts w:ascii="Arial" w:eastAsia="Times New Roman" w:hAnsi="Arial" w:cs="Arial"/>
                <w:sz w:val="24"/>
                <w:szCs w:val="24"/>
              </w:rPr>
            </w:pPr>
            <w:r w:rsidRPr="007F3924">
              <w:rPr>
                <w:rFonts w:ascii="Arial" w:eastAsia="Times New Roman" w:hAnsi="Arial" w:cs="Arial"/>
                <w:sz w:val="24"/>
                <w:szCs w:val="24"/>
              </w:rPr>
              <w:t xml:space="preserve">. </w:t>
            </w: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 - CAS, conforme consenso de agendas. </w:t>
            </w:r>
          </w:p>
          <w:p w:rsidR="00FB6508" w:rsidRPr="007F3924" w:rsidRDefault="00FB6508" w:rsidP="00FB6508">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w:t>
            </w:r>
          </w:p>
          <w:p w:rsidR="00FB6508" w:rsidRPr="007F3924" w:rsidRDefault="00FB6508" w:rsidP="00FB6508">
            <w:pPr>
              <w:jc w:val="both"/>
              <w:rPr>
                <w:rFonts w:ascii="Arial" w:eastAsia="Times New Roman" w:hAnsi="Arial" w:cs="Arial"/>
                <w:sz w:val="24"/>
                <w:szCs w:val="24"/>
              </w:rPr>
            </w:pPr>
            <w:r w:rsidRPr="007F3924">
              <w:rPr>
                <w:rFonts w:ascii="Arial" w:eastAsia="Times New Roman" w:hAnsi="Arial" w:cs="Arial"/>
                <w:sz w:val="24"/>
                <w:szCs w:val="24"/>
              </w:rPr>
              <w:t xml:space="preserve">1. Ângelo Roberto Gonçalves - Coordenador Geral da Saúde da PcD do Ministério da </w:t>
            </w:r>
            <w:r w:rsidR="00C971CF" w:rsidRPr="007F3924">
              <w:rPr>
                <w:rFonts w:ascii="Arial" w:eastAsia="Times New Roman" w:hAnsi="Arial" w:cs="Arial"/>
                <w:sz w:val="24"/>
                <w:szCs w:val="24"/>
              </w:rPr>
              <w:t>Saúde.</w:t>
            </w:r>
          </w:p>
          <w:p w:rsidR="00FB6508" w:rsidRPr="007F3924" w:rsidRDefault="00FB6508" w:rsidP="00FB6508">
            <w:pPr>
              <w:jc w:val="both"/>
              <w:rPr>
                <w:rFonts w:ascii="Arial" w:eastAsia="Times New Roman" w:hAnsi="Arial" w:cs="Arial"/>
                <w:sz w:val="24"/>
                <w:szCs w:val="24"/>
              </w:rPr>
            </w:pPr>
            <w:r w:rsidRPr="007F3924">
              <w:rPr>
                <w:rFonts w:ascii="Arial" w:eastAsia="Times New Roman" w:hAnsi="Arial" w:cs="Arial"/>
                <w:sz w:val="24"/>
                <w:szCs w:val="24"/>
              </w:rPr>
              <w:t>2. Ministério Público do Trabalho (setor responsáveis pelas questões do trabalho).</w:t>
            </w:r>
          </w:p>
          <w:p w:rsidR="00FB6508" w:rsidRPr="007F3924" w:rsidRDefault="00FB6508" w:rsidP="00FB6508">
            <w:pPr>
              <w:jc w:val="both"/>
              <w:rPr>
                <w:rFonts w:ascii="Arial" w:eastAsia="Times New Roman" w:hAnsi="Arial" w:cs="Arial"/>
                <w:b/>
                <w:sz w:val="24"/>
                <w:szCs w:val="24"/>
              </w:rPr>
            </w:pPr>
            <w:r w:rsidRPr="007F3924">
              <w:rPr>
                <w:rFonts w:ascii="Arial" w:eastAsia="Times New Roman" w:hAnsi="Arial" w:cs="Arial"/>
                <w:sz w:val="24"/>
                <w:szCs w:val="24"/>
              </w:rPr>
              <w:t>3. Instituições e/ou agências formadoras de PCD e colocação no mercado de trabalho</w:t>
            </w:r>
            <w:r w:rsidR="00652266" w:rsidRPr="007F3924">
              <w:rPr>
                <w:rFonts w:ascii="Arial" w:eastAsia="Times New Roman" w:hAnsi="Arial" w:cs="Arial"/>
                <w:sz w:val="24"/>
                <w:szCs w:val="24"/>
              </w:rPr>
              <w:t>.</w:t>
            </w:r>
          </w:p>
          <w:p w:rsidR="000C41AC" w:rsidRPr="007F3924" w:rsidRDefault="000C41AC" w:rsidP="00723F9C">
            <w:pPr>
              <w:jc w:val="both"/>
              <w:rPr>
                <w:rFonts w:ascii="Arial" w:eastAsia="Times New Roman" w:hAnsi="Arial" w:cs="Arial"/>
                <w:b/>
                <w:sz w:val="24"/>
                <w:szCs w:val="24"/>
              </w:rPr>
            </w:pPr>
          </w:p>
        </w:tc>
      </w:tr>
      <w:tr w:rsidR="00DA72E9" w:rsidRPr="007F3924">
        <w:trPr>
          <w:trHeight w:val="144"/>
        </w:trPr>
        <w:tc>
          <w:tcPr>
            <w:tcW w:w="8670" w:type="dxa"/>
            <w:shd w:val="clear" w:color="auto" w:fill="F2F2F2"/>
          </w:tcPr>
          <w:p w:rsidR="00FB6508" w:rsidRPr="007F3924" w:rsidRDefault="00FB6508" w:rsidP="00133812">
            <w:pPr>
              <w:jc w:val="both"/>
              <w:rPr>
                <w:rFonts w:ascii="Arial" w:eastAsia="Times New Roman" w:hAnsi="Arial" w:cs="Arial"/>
                <w:b/>
                <w:sz w:val="24"/>
                <w:szCs w:val="24"/>
              </w:rPr>
            </w:pPr>
          </w:p>
          <w:p w:rsidR="00DA72E9" w:rsidRPr="007F3924" w:rsidRDefault="00DA72E9" w:rsidP="00133812">
            <w:pPr>
              <w:jc w:val="both"/>
              <w:rPr>
                <w:rFonts w:ascii="Arial" w:hAnsi="Arial" w:cs="Arial"/>
                <w:sz w:val="24"/>
                <w:szCs w:val="24"/>
              </w:rPr>
            </w:pPr>
            <w:r w:rsidRPr="007F3924">
              <w:rPr>
                <w:rFonts w:ascii="Arial" w:eastAsia="Times New Roman" w:hAnsi="Arial" w:cs="Arial"/>
                <w:b/>
                <w:sz w:val="24"/>
                <w:szCs w:val="24"/>
              </w:rPr>
              <w:t xml:space="preserve">6. </w:t>
            </w:r>
            <w:r w:rsidR="00231142" w:rsidRPr="007F3924">
              <w:rPr>
                <w:rFonts w:ascii="Arial" w:eastAsia="Times New Roman" w:hAnsi="Arial" w:cs="Arial"/>
                <w:b/>
                <w:sz w:val="24"/>
                <w:szCs w:val="24"/>
              </w:rPr>
              <w:t xml:space="preserve">Audiência Pública nº 06: Educação Bilíngue: </w:t>
            </w:r>
            <w:r w:rsidR="009417E3" w:rsidRPr="007F3924">
              <w:rPr>
                <w:rFonts w:ascii="Arial" w:eastAsia="Times New Roman" w:hAnsi="Arial" w:cs="Arial"/>
                <w:b/>
                <w:sz w:val="24"/>
                <w:szCs w:val="24"/>
              </w:rPr>
              <w:t xml:space="preserve">Diretrizes, organização e oferta da Educação Bilíngue conforme o disposto na Lei nº 14.191/2021.  </w:t>
            </w:r>
            <w:r w:rsidR="009417E3" w:rsidRPr="007F3924">
              <w:rPr>
                <w:rFonts w:ascii="Arial" w:eastAsia="Times New Roman" w:hAnsi="Arial" w:cs="Arial"/>
                <w:sz w:val="24"/>
                <w:szCs w:val="24"/>
              </w:rPr>
              <w:t xml:space="preserve">Após mudanças na </w:t>
            </w:r>
            <w:r w:rsidR="009417E3" w:rsidRPr="007F3924">
              <w:rPr>
                <w:rFonts w:ascii="Arial" w:hAnsi="Arial" w:cs="Arial"/>
                <w:sz w:val="24"/>
                <w:szCs w:val="24"/>
              </w:rPr>
              <w:t xml:space="preserve">Lei de Diretrizes e Bases da Educação Nacional-LDB, Lei nº 9.394/1996, que dispõe sobre a modalidade de educação bilíngue de surdos, </w:t>
            </w:r>
            <w:r w:rsidR="00266C6C" w:rsidRPr="007F3924">
              <w:rPr>
                <w:rFonts w:ascii="Arial" w:hAnsi="Arial" w:cs="Arial"/>
                <w:sz w:val="24"/>
                <w:szCs w:val="24"/>
              </w:rPr>
              <w:t xml:space="preserve">Lei nº 14.191/2021, </w:t>
            </w:r>
            <w:r w:rsidR="00133812" w:rsidRPr="007F3924">
              <w:rPr>
                <w:rFonts w:ascii="Arial" w:hAnsi="Arial" w:cs="Arial"/>
                <w:sz w:val="24"/>
                <w:szCs w:val="24"/>
              </w:rPr>
              <w:t>novas demandas têm</w:t>
            </w:r>
            <w:r w:rsidR="0032195B" w:rsidRPr="007F3924">
              <w:rPr>
                <w:rFonts w:ascii="Arial" w:hAnsi="Arial" w:cs="Arial"/>
                <w:sz w:val="24"/>
                <w:szCs w:val="24"/>
              </w:rPr>
              <w:t xml:space="preserve"> surgido de </w:t>
            </w:r>
            <w:r w:rsidR="00CA501C" w:rsidRPr="007F3924">
              <w:rPr>
                <w:rFonts w:ascii="Arial" w:hAnsi="Arial" w:cs="Arial"/>
                <w:sz w:val="24"/>
                <w:szCs w:val="24"/>
              </w:rPr>
              <w:t xml:space="preserve">órgãos públicos, instituições de Ensino </w:t>
            </w:r>
            <w:r w:rsidR="00133812" w:rsidRPr="007F3924">
              <w:rPr>
                <w:rFonts w:ascii="Arial" w:hAnsi="Arial" w:cs="Arial"/>
                <w:sz w:val="24"/>
                <w:szCs w:val="24"/>
              </w:rPr>
              <w:t>S</w:t>
            </w:r>
            <w:r w:rsidR="00266C6C" w:rsidRPr="007F3924">
              <w:rPr>
                <w:rFonts w:ascii="Arial" w:hAnsi="Arial" w:cs="Arial"/>
                <w:sz w:val="24"/>
                <w:szCs w:val="24"/>
              </w:rPr>
              <w:t>uperior, profissionais e</w:t>
            </w:r>
            <w:r w:rsidR="00CA501C" w:rsidRPr="007F3924">
              <w:rPr>
                <w:rFonts w:ascii="Arial" w:hAnsi="Arial" w:cs="Arial"/>
                <w:sz w:val="24"/>
                <w:szCs w:val="24"/>
              </w:rPr>
              <w:t xml:space="preserve"> pessoas ligadas </w:t>
            </w:r>
            <w:r w:rsidR="00133812" w:rsidRPr="007F3924">
              <w:rPr>
                <w:rFonts w:ascii="Arial" w:hAnsi="Arial" w:cs="Arial"/>
                <w:sz w:val="24"/>
                <w:szCs w:val="24"/>
              </w:rPr>
              <w:t>à</w:t>
            </w:r>
            <w:r w:rsidR="00CA501C" w:rsidRPr="007F3924">
              <w:rPr>
                <w:rFonts w:ascii="Arial" w:hAnsi="Arial" w:cs="Arial"/>
                <w:sz w:val="24"/>
                <w:szCs w:val="24"/>
              </w:rPr>
              <w:t xml:space="preserve"> área</w:t>
            </w:r>
            <w:r w:rsidR="00C971CF" w:rsidRPr="007F3924">
              <w:rPr>
                <w:rFonts w:ascii="Arial" w:hAnsi="Arial" w:cs="Arial"/>
                <w:sz w:val="24"/>
                <w:szCs w:val="24"/>
              </w:rPr>
              <w:t xml:space="preserve"> da surdez</w:t>
            </w:r>
            <w:r w:rsidR="00CA501C" w:rsidRPr="007F3924">
              <w:rPr>
                <w:rFonts w:ascii="Arial" w:hAnsi="Arial" w:cs="Arial"/>
                <w:sz w:val="24"/>
                <w:szCs w:val="24"/>
              </w:rPr>
              <w:t>, no sentido de buscar informações e</w:t>
            </w:r>
            <w:r w:rsidR="0032195B" w:rsidRPr="007F3924">
              <w:rPr>
                <w:rFonts w:ascii="Arial" w:hAnsi="Arial" w:cs="Arial"/>
                <w:sz w:val="24"/>
                <w:szCs w:val="24"/>
              </w:rPr>
              <w:t>/ou</w:t>
            </w:r>
            <w:r w:rsidR="00CA501C" w:rsidRPr="007F3924">
              <w:rPr>
                <w:rFonts w:ascii="Arial" w:hAnsi="Arial" w:cs="Arial"/>
                <w:sz w:val="24"/>
                <w:szCs w:val="24"/>
              </w:rPr>
              <w:t xml:space="preserve"> </w:t>
            </w:r>
            <w:r w:rsidR="0032195B" w:rsidRPr="007F3924">
              <w:rPr>
                <w:rFonts w:ascii="Arial" w:hAnsi="Arial" w:cs="Arial"/>
                <w:sz w:val="24"/>
                <w:szCs w:val="24"/>
              </w:rPr>
              <w:t xml:space="preserve">orientações </w:t>
            </w:r>
            <w:r w:rsidR="00CA501C" w:rsidRPr="007F3924">
              <w:rPr>
                <w:rFonts w:ascii="Arial" w:hAnsi="Arial" w:cs="Arial"/>
                <w:sz w:val="24"/>
                <w:szCs w:val="24"/>
              </w:rPr>
              <w:t>sobre a oferta d</w:t>
            </w:r>
            <w:r w:rsidR="00133812" w:rsidRPr="007F3924">
              <w:rPr>
                <w:rFonts w:ascii="Arial" w:hAnsi="Arial" w:cs="Arial"/>
                <w:sz w:val="24"/>
                <w:szCs w:val="24"/>
              </w:rPr>
              <w:t xml:space="preserve">a </w:t>
            </w:r>
            <w:r w:rsidR="0032195B" w:rsidRPr="007F3924">
              <w:rPr>
                <w:rFonts w:ascii="Arial" w:hAnsi="Arial" w:cs="Arial"/>
                <w:sz w:val="24"/>
                <w:szCs w:val="24"/>
              </w:rPr>
              <w:t xml:space="preserve">educação bilíngue </w:t>
            </w:r>
            <w:r w:rsidR="00133812" w:rsidRPr="007F3924">
              <w:rPr>
                <w:rFonts w:ascii="Arial" w:hAnsi="Arial" w:cs="Arial"/>
                <w:sz w:val="24"/>
                <w:szCs w:val="24"/>
              </w:rPr>
              <w:t>sob a nova orientação. Assim, o debate deve diluir as dúvidas e possibilitar consensos sobre o assunto para</w:t>
            </w:r>
            <w:r w:rsidR="00C971CF" w:rsidRPr="007F3924">
              <w:rPr>
                <w:rFonts w:ascii="Arial" w:hAnsi="Arial" w:cs="Arial"/>
                <w:sz w:val="24"/>
                <w:szCs w:val="24"/>
              </w:rPr>
              <w:t xml:space="preserve"> que</w:t>
            </w:r>
            <w:r w:rsidR="00133812" w:rsidRPr="007F3924">
              <w:rPr>
                <w:rFonts w:ascii="Arial" w:hAnsi="Arial" w:cs="Arial"/>
                <w:sz w:val="24"/>
                <w:szCs w:val="24"/>
              </w:rPr>
              <w:t xml:space="preserve"> </w:t>
            </w:r>
            <w:r w:rsidR="0032195B" w:rsidRPr="007F3924">
              <w:rPr>
                <w:rFonts w:ascii="Arial" w:hAnsi="Arial" w:cs="Arial"/>
                <w:sz w:val="24"/>
                <w:szCs w:val="24"/>
              </w:rPr>
              <w:t xml:space="preserve">as pessoas surdas sejam </w:t>
            </w:r>
            <w:r w:rsidR="00133812" w:rsidRPr="007F3924">
              <w:rPr>
                <w:rFonts w:ascii="Arial" w:hAnsi="Arial" w:cs="Arial"/>
                <w:sz w:val="24"/>
                <w:szCs w:val="24"/>
              </w:rPr>
              <w:t>beneficiadas o mais célere possível com a educação bilíngue.</w:t>
            </w:r>
          </w:p>
          <w:p w:rsidR="00FB6508" w:rsidRPr="007F3924" w:rsidRDefault="00FB6508" w:rsidP="00133812">
            <w:pPr>
              <w:jc w:val="both"/>
              <w:rPr>
                <w:rFonts w:ascii="Arial" w:hAnsi="Arial" w:cs="Arial"/>
                <w:sz w:val="24"/>
                <w:szCs w:val="24"/>
              </w:rPr>
            </w:pPr>
          </w:p>
          <w:p w:rsidR="00133812" w:rsidRPr="007F3924" w:rsidRDefault="00133812" w:rsidP="00133812">
            <w:pPr>
              <w:jc w:val="both"/>
              <w:rPr>
                <w:rFonts w:ascii="Arial" w:eastAsia="Times New Roman" w:hAnsi="Arial" w:cs="Arial"/>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 - CAS, conforme consenso de agendas. </w:t>
            </w:r>
          </w:p>
          <w:p w:rsidR="00FB6508" w:rsidRPr="007F3924" w:rsidRDefault="00FB6508" w:rsidP="00133812">
            <w:pPr>
              <w:jc w:val="both"/>
              <w:rPr>
                <w:rFonts w:ascii="Arial" w:eastAsia="Times New Roman" w:hAnsi="Arial" w:cs="Arial"/>
                <w:sz w:val="24"/>
                <w:szCs w:val="24"/>
              </w:rPr>
            </w:pPr>
          </w:p>
          <w:p w:rsidR="00133812" w:rsidRPr="007F3924" w:rsidRDefault="00133812" w:rsidP="00133812">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w:t>
            </w:r>
          </w:p>
          <w:p w:rsidR="001E0173" w:rsidRPr="007F3924" w:rsidRDefault="001E0173" w:rsidP="00133812">
            <w:pPr>
              <w:jc w:val="both"/>
              <w:rPr>
                <w:rFonts w:ascii="Arial" w:eastAsia="Times New Roman" w:hAnsi="Arial" w:cs="Arial"/>
                <w:sz w:val="24"/>
                <w:szCs w:val="24"/>
              </w:rPr>
            </w:pPr>
          </w:p>
          <w:p w:rsidR="00133812" w:rsidRPr="007F3924" w:rsidRDefault="00133812" w:rsidP="001E0173">
            <w:pPr>
              <w:spacing w:line="360" w:lineRule="auto"/>
              <w:jc w:val="both"/>
              <w:rPr>
                <w:rFonts w:ascii="Arial" w:eastAsia="Times New Roman" w:hAnsi="Arial" w:cs="Arial"/>
                <w:sz w:val="24"/>
                <w:szCs w:val="24"/>
              </w:rPr>
            </w:pPr>
            <w:r w:rsidRPr="007F3924">
              <w:rPr>
                <w:rFonts w:ascii="Arial" w:eastAsia="Times New Roman" w:hAnsi="Arial" w:cs="Arial"/>
                <w:sz w:val="24"/>
                <w:szCs w:val="24"/>
              </w:rPr>
              <w:t>1. Ministério da Educação (setor responsável).</w:t>
            </w:r>
          </w:p>
          <w:p w:rsidR="008C19B0" w:rsidRPr="007F3924" w:rsidRDefault="00133812" w:rsidP="001E0173">
            <w:pPr>
              <w:spacing w:line="360" w:lineRule="auto"/>
              <w:jc w:val="both"/>
              <w:rPr>
                <w:rFonts w:ascii="Arial" w:eastAsia="Times New Roman" w:hAnsi="Arial" w:cs="Arial"/>
                <w:sz w:val="24"/>
                <w:szCs w:val="24"/>
              </w:rPr>
            </w:pPr>
            <w:r w:rsidRPr="007F3924">
              <w:rPr>
                <w:rFonts w:ascii="Arial" w:eastAsia="Times New Roman" w:hAnsi="Arial" w:cs="Arial"/>
                <w:sz w:val="24"/>
                <w:szCs w:val="24"/>
              </w:rPr>
              <w:t>2. Conselho Nacional de Educação (Câmara da Educação Básica, responsável pela elaboração da</w:t>
            </w:r>
            <w:r w:rsidR="008C19B0" w:rsidRPr="007F3924">
              <w:rPr>
                <w:rFonts w:ascii="Arial" w:eastAsia="Times New Roman" w:hAnsi="Arial" w:cs="Arial"/>
                <w:sz w:val="24"/>
                <w:szCs w:val="24"/>
              </w:rPr>
              <w:t>s diretrizes da E</w:t>
            </w:r>
            <w:r w:rsidRPr="007F3924">
              <w:rPr>
                <w:rFonts w:ascii="Arial" w:eastAsia="Times New Roman" w:hAnsi="Arial" w:cs="Arial"/>
                <w:sz w:val="24"/>
                <w:szCs w:val="24"/>
              </w:rPr>
              <w:t xml:space="preserve">ducação </w:t>
            </w:r>
            <w:r w:rsidR="008C19B0" w:rsidRPr="007F3924">
              <w:rPr>
                <w:rFonts w:ascii="Arial" w:eastAsia="Times New Roman" w:hAnsi="Arial" w:cs="Arial"/>
                <w:sz w:val="24"/>
                <w:szCs w:val="24"/>
              </w:rPr>
              <w:t xml:space="preserve">Bilíngue </w:t>
            </w:r>
          </w:p>
          <w:p w:rsidR="00133812" w:rsidRPr="007F3924" w:rsidRDefault="008C19B0" w:rsidP="001E0173">
            <w:pPr>
              <w:spacing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3. </w:t>
            </w:r>
            <w:r w:rsidRPr="007F3924">
              <w:rPr>
                <w:rFonts w:ascii="Arial" w:hAnsi="Arial" w:cs="Arial"/>
                <w:color w:val="4D5156"/>
                <w:sz w:val="24"/>
                <w:szCs w:val="24"/>
                <w:shd w:val="clear" w:color="auto" w:fill="F2F2F2" w:themeFill="background1" w:themeFillShade="F2"/>
              </w:rPr>
              <w:t>Federação Nacional de Educação e Integração dos Surdos-FENEIS</w:t>
            </w:r>
            <w:r w:rsidR="00133812" w:rsidRPr="007F3924">
              <w:rPr>
                <w:rFonts w:ascii="Arial" w:eastAsia="Times New Roman" w:hAnsi="Arial" w:cs="Arial"/>
                <w:sz w:val="24"/>
                <w:szCs w:val="24"/>
              </w:rPr>
              <w:t>.</w:t>
            </w:r>
          </w:p>
          <w:p w:rsidR="00FE4F13" w:rsidRPr="007F3924" w:rsidRDefault="008C19B0" w:rsidP="001E0173">
            <w:pPr>
              <w:spacing w:line="360" w:lineRule="auto"/>
              <w:jc w:val="both"/>
              <w:rPr>
                <w:rFonts w:ascii="Arial" w:eastAsia="Times New Roman" w:hAnsi="Arial" w:cs="Arial"/>
                <w:sz w:val="24"/>
                <w:szCs w:val="24"/>
              </w:rPr>
            </w:pPr>
            <w:r w:rsidRPr="007F3924">
              <w:rPr>
                <w:rFonts w:ascii="Arial" w:eastAsia="Times New Roman" w:hAnsi="Arial" w:cs="Arial"/>
                <w:sz w:val="24"/>
                <w:szCs w:val="24"/>
              </w:rPr>
              <w:t>4.</w:t>
            </w:r>
            <w:r w:rsidR="00FE4F13" w:rsidRPr="007F3924">
              <w:rPr>
                <w:rFonts w:ascii="Arial" w:eastAsia="Times New Roman" w:hAnsi="Arial" w:cs="Arial"/>
                <w:sz w:val="24"/>
                <w:szCs w:val="24"/>
              </w:rPr>
              <w:t xml:space="preserve"> Universidade </w:t>
            </w:r>
            <w:r w:rsidR="00B354CA" w:rsidRPr="007F3924">
              <w:rPr>
                <w:rFonts w:ascii="Arial" w:eastAsia="Times New Roman" w:hAnsi="Arial" w:cs="Arial"/>
                <w:sz w:val="24"/>
                <w:szCs w:val="24"/>
              </w:rPr>
              <w:t>de Uber</w:t>
            </w:r>
            <w:r w:rsidR="00535A9C" w:rsidRPr="007F3924">
              <w:rPr>
                <w:rFonts w:ascii="Arial" w:eastAsia="Times New Roman" w:hAnsi="Arial" w:cs="Arial"/>
                <w:sz w:val="24"/>
                <w:szCs w:val="24"/>
              </w:rPr>
              <w:t>lândia</w:t>
            </w:r>
            <w:r w:rsidR="004A2201" w:rsidRPr="007F3924">
              <w:rPr>
                <w:rFonts w:ascii="Arial" w:eastAsia="Times New Roman" w:hAnsi="Arial" w:cs="Arial"/>
                <w:sz w:val="24"/>
                <w:szCs w:val="24"/>
              </w:rPr>
              <w:t xml:space="preserve"> a</w:t>
            </w:r>
            <w:r w:rsidR="00535A9C" w:rsidRPr="007F3924">
              <w:rPr>
                <w:rFonts w:ascii="Arial" w:eastAsia="Times New Roman" w:hAnsi="Arial" w:cs="Arial"/>
                <w:sz w:val="24"/>
                <w:szCs w:val="24"/>
              </w:rPr>
              <w:t xml:space="preserve"> Prof. </w:t>
            </w:r>
            <w:r w:rsidR="00A27622" w:rsidRPr="007F3924">
              <w:rPr>
                <w:rFonts w:ascii="Arial" w:eastAsia="Times New Roman" w:hAnsi="Arial" w:cs="Arial"/>
                <w:sz w:val="24"/>
                <w:szCs w:val="24"/>
              </w:rPr>
              <w:t>Marisa</w:t>
            </w:r>
            <w:r w:rsidR="004A2201" w:rsidRPr="007F3924">
              <w:rPr>
                <w:rFonts w:ascii="Arial" w:eastAsia="Times New Roman" w:hAnsi="Arial" w:cs="Arial"/>
                <w:sz w:val="24"/>
                <w:szCs w:val="24"/>
              </w:rPr>
              <w:t xml:space="preserve"> Lima, Dra. Em educação e </w:t>
            </w:r>
            <w:r w:rsidR="00535A9C" w:rsidRPr="007F3924">
              <w:rPr>
                <w:rFonts w:ascii="Arial" w:eastAsia="Times New Roman" w:hAnsi="Arial" w:cs="Arial"/>
                <w:sz w:val="24"/>
                <w:szCs w:val="24"/>
              </w:rPr>
              <w:t>Especialista</w:t>
            </w:r>
            <w:r w:rsidR="00A27622" w:rsidRPr="007F3924">
              <w:rPr>
                <w:rFonts w:ascii="Arial" w:eastAsia="Times New Roman" w:hAnsi="Arial" w:cs="Arial"/>
                <w:sz w:val="24"/>
                <w:szCs w:val="24"/>
              </w:rPr>
              <w:t xml:space="preserve"> na</w:t>
            </w:r>
            <w:r w:rsidR="00FE4F13" w:rsidRPr="007F3924">
              <w:rPr>
                <w:rFonts w:ascii="Arial" w:eastAsia="Times New Roman" w:hAnsi="Arial" w:cs="Arial"/>
                <w:sz w:val="24"/>
                <w:szCs w:val="24"/>
              </w:rPr>
              <w:t xml:space="preserve"> </w:t>
            </w:r>
            <w:r w:rsidR="00111ADA" w:rsidRPr="007F3924">
              <w:rPr>
                <w:rFonts w:ascii="Arial" w:eastAsia="Times New Roman" w:hAnsi="Arial" w:cs="Arial"/>
                <w:sz w:val="24"/>
                <w:szCs w:val="24"/>
              </w:rPr>
              <w:t>área a</w:t>
            </w:r>
            <w:r w:rsidR="00FE4F13" w:rsidRPr="007F3924">
              <w:rPr>
                <w:rFonts w:ascii="Arial" w:eastAsia="Times New Roman" w:hAnsi="Arial" w:cs="Arial"/>
                <w:sz w:val="24"/>
                <w:szCs w:val="24"/>
              </w:rPr>
              <w:t xml:space="preserve"> surdez </w:t>
            </w:r>
            <w:r w:rsidR="00535A9C" w:rsidRPr="007F3924">
              <w:rPr>
                <w:rFonts w:ascii="Arial" w:eastAsia="Times New Roman" w:hAnsi="Arial" w:cs="Arial"/>
                <w:sz w:val="24"/>
                <w:szCs w:val="24"/>
              </w:rPr>
              <w:t xml:space="preserve">e </w:t>
            </w:r>
            <w:r w:rsidR="00986D0D" w:rsidRPr="007F3924">
              <w:rPr>
                <w:rFonts w:ascii="Arial" w:eastAsia="Times New Roman" w:hAnsi="Arial" w:cs="Arial"/>
                <w:sz w:val="24"/>
                <w:szCs w:val="24"/>
              </w:rPr>
              <w:t>em Educação</w:t>
            </w:r>
            <w:r w:rsidR="00FE4F13" w:rsidRPr="007F3924">
              <w:rPr>
                <w:rFonts w:ascii="Arial" w:eastAsia="Times New Roman" w:hAnsi="Arial" w:cs="Arial"/>
                <w:sz w:val="24"/>
                <w:szCs w:val="24"/>
              </w:rPr>
              <w:t xml:space="preserve"> </w:t>
            </w:r>
            <w:r w:rsidR="00986D0D" w:rsidRPr="007F3924">
              <w:rPr>
                <w:rFonts w:ascii="Arial" w:eastAsia="Times New Roman" w:hAnsi="Arial" w:cs="Arial"/>
                <w:sz w:val="24"/>
                <w:szCs w:val="24"/>
              </w:rPr>
              <w:t>B</w:t>
            </w:r>
            <w:r w:rsidR="00111ADA" w:rsidRPr="007F3924">
              <w:rPr>
                <w:rFonts w:ascii="Arial" w:eastAsia="Times New Roman" w:hAnsi="Arial" w:cs="Arial"/>
                <w:sz w:val="24"/>
                <w:szCs w:val="24"/>
              </w:rPr>
              <w:t>ilíngue</w:t>
            </w:r>
            <w:r w:rsidR="00535A9C" w:rsidRPr="007F3924">
              <w:rPr>
                <w:rFonts w:ascii="Arial" w:eastAsia="Times New Roman" w:hAnsi="Arial" w:cs="Arial"/>
                <w:sz w:val="24"/>
                <w:szCs w:val="24"/>
              </w:rPr>
              <w:t xml:space="preserve">. </w:t>
            </w:r>
          </w:p>
          <w:p w:rsidR="00133812" w:rsidRPr="007F3924" w:rsidRDefault="00FE4F13" w:rsidP="001E0173">
            <w:pPr>
              <w:spacing w:line="360" w:lineRule="auto"/>
              <w:jc w:val="both"/>
              <w:rPr>
                <w:rFonts w:ascii="Arial" w:eastAsia="Times New Roman" w:hAnsi="Arial" w:cs="Arial"/>
                <w:b/>
                <w:sz w:val="24"/>
                <w:szCs w:val="24"/>
              </w:rPr>
            </w:pPr>
            <w:r w:rsidRPr="007F3924">
              <w:rPr>
                <w:rFonts w:ascii="Arial" w:eastAsia="Times New Roman" w:hAnsi="Arial" w:cs="Arial"/>
                <w:sz w:val="24"/>
                <w:szCs w:val="24"/>
              </w:rPr>
              <w:t>5. Um estudante surdo (</w:t>
            </w:r>
            <w:r w:rsidR="00A27622" w:rsidRPr="007F3924">
              <w:rPr>
                <w:rFonts w:ascii="Arial" w:eastAsia="Times New Roman" w:hAnsi="Arial" w:cs="Arial"/>
                <w:sz w:val="24"/>
                <w:szCs w:val="24"/>
              </w:rPr>
              <w:t>para apresentar as suas dificuldades e necessidades)</w:t>
            </w:r>
            <w:r w:rsidRPr="007F3924">
              <w:rPr>
                <w:rFonts w:ascii="Arial" w:eastAsia="Times New Roman" w:hAnsi="Arial" w:cs="Arial"/>
                <w:sz w:val="24"/>
                <w:szCs w:val="24"/>
              </w:rPr>
              <w:t xml:space="preserve">. </w:t>
            </w:r>
          </w:p>
        </w:tc>
      </w:tr>
      <w:tr w:rsidR="008E08AC" w:rsidRPr="007F3924">
        <w:trPr>
          <w:trHeight w:val="144"/>
        </w:trPr>
        <w:tc>
          <w:tcPr>
            <w:tcW w:w="8670" w:type="dxa"/>
            <w:shd w:val="clear" w:color="auto" w:fill="F2F2F2"/>
          </w:tcPr>
          <w:p w:rsidR="00652266" w:rsidRPr="007F3924" w:rsidRDefault="00652266" w:rsidP="008E08AC">
            <w:pPr>
              <w:jc w:val="both"/>
              <w:rPr>
                <w:rFonts w:ascii="Arial" w:eastAsia="Times New Roman" w:hAnsi="Arial" w:cs="Arial"/>
                <w:b/>
                <w:sz w:val="24"/>
                <w:szCs w:val="24"/>
              </w:rPr>
            </w:pPr>
          </w:p>
          <w:p w:rsidR="008E08AC" w:rsidRPr="007F3924" w:rsidRDefault="008E08AC" w:rsidP="008E08AC">
            <w:pPr>
              <w:jc w:val="both"/>
              <w:rPr>
                <w:rFonts w:ascii="Arial" w:hAnsi="Arial" w:cs="Arial"/>
                <w:sz w:val="24"/>
                <w:szCs w:val="24"/>
              </w:rPr>
            </w:pPr>
            <w:r w:rsidRPr="007F3924">
              <w:rPr>
                <w:rFonts w:ascii="Arial" w:eastAsia="Times New Roman" w:hAnsi="Arial" w:cs="Arial"/>
                <w:b/>
                <w:sz w:val="24"/>
                <w:szCs w:val="24"/>
              </w:rPr>
              <w:t xml:space="preserve">7. Audiência Pública nº 07: </w:t>
            </w:r>
            <w:r w:rsidRPr="007F3924">
              <w:rPr>
                <w:rFonts w:ascii="Arial" w:eastAsia="Times New Roman" w:hAnsi="Arial" w:cs="Arial"/>
                <w:sz w:val="24"/>
                <w:szCs w:val="24"/>
              </w:rPr>
              <w:t>Audiência pública para instruir o</w:t>
            </w:r>
            <w:r w:rsidRPr="007F3924">
              <w:rPr>
                <w:rFonts w:ascii="Arial" w:hAnsi="Arial" w:cs="Arial"/>
                <w:sz w:val="24"/>
                <w:szCs w:val="24"/>
              </w:rPr>
              <w:t xml:space="preserve"> Projeto de Lei (PL) nº 2.634, de 2021, altera a Lei nº 9.503, de 23 de setembro de 1997, que institui o Código de Trânsito Brasileiro (CTB), para possibilitar a concessão de habilitação às pessoas surdas ou com deficiência auditiva em todas as categorias de veículos.</w:t>
            </w:r>
          </w:p>
          <w:p w:rsidR="008E08AC" w:rsidRPr="007F3924" w:rsidRDefault="008E08AC" w:rsidP="008E08AC">
            <w:pPr>
              <w:jc w:val="both"/>
              <w:rPr>
                <w:rFonts w:ascii="Arial" w:hAnsi="Arial" w:cs="Arial"/>
                <w:sz w:val="24"/>
                <w:szCs w:val="24"/>
              </w:rPr>
            </w:pP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 - CAS, conforme consenso de agendas. </w:t>
            </w:r>
          </w:p>
          <w:p w:rsidR="008E08AC" w:rsidRPr="007F3924" w:rsidRDefault="008E08AC" w:rsidP="008E08AC">
            <w:pPr>
              <w:jc w:val="both"/>
              <w:rPr>
                <w:rFonts w:ascii="Arial" w:eastAsia="Times New Roman" w:hAnsi="Arial" w:cs="Arial"/>
                <w:sz w:val="24"/>
                <w:szCs w:val="24"/>
              </w:rPr>
            </w:pP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w:t>
            </w: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sz w:val="24"/>
                <w:szCs w:val="24"/>
              </w:rPr>
              <w:t xml:space="preserve">1. </w:t>
            </w:r>
            <w:r w:rsidRPr="007F3924">
              <w:rPr>
                <w:rFonts w:ascii="Arial" w:eastAsia="Times New Roman" w:hAnsi="Arial" w:cs="Arial"/>
                <w:b/>
                <w:sz w:val="24"/>
                <w:szCs w:val="24"/>
              </w:rPr>
              <w:t>Conselho Nacional de Trânsito – CONTRAN</w:t>
            </w:r>
            <w:r w:rsidRPr="007F3924">
              <w:rPr>
                <w:rFonts w:ascii="Arial" w:eastAsia="Times New Roman" w:hAnsi="Arial" w:cs="Arial"/>
                <w:sz w:val="24"/>
                <w:szCs w:val="24"/>
              </w:rPr>
              <w:t xml:space="preserve"> (Apresentar justificativa, dados e explicações cientifica, sobre as razões das restrições à Carteira Nacional de Habilitação - CHN, categorias C, D e E para pessoas Surdas, estabelecida na resolução nº 425/2012, anexo III, 1.7, descrito abaixo: </w:t>
            </w: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sz w:val="24"/>
                <w:szCs w:val="24"/>
              </w:rPr>
              <w:t>1.7. Os candidatos que após tratamento e/ou indicação de prótese auditiva apresentarem perda da acuidade auditiva na média aritmética nas frequências de 500, 1000 e 2000 Hz na via aérea na orelha melhor igual ou superior a 40 dB somente poderão dirigir veículos automotores enquadrados na ACC e nas categorias A e B, com exame otoneurológico normal. Os veículos automotores dirigidos por estes candidatos não passíveis de correção, deverão estar equipados com espelhos retrovisores nas laterais.</w:t>
            </w:r>
          </w:p>
          <w:p w:rsidR="008E08AC" w:rsidRPr="007F3924" w:rsidRDefault="008E08AC" w:rsidP="008E08AC">
            <w:pPr>
              <w:jc w:val="both"/>
              <w:rPr>
                <w:rFonts w:ascii="Arial" w:eastAsia="Times New Roman" w:hAnsi="Arial" w:cs="Arial"/>
                <w:sz w:val="24"/>
                <w:szCs w:val="24"/>
              </w:rPr>
            </w:pP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sz w:val="24"/>
                <w:szCs w:val="24"/>
              </w:rPr>
              <w:t>3</w:t>
            </w:r>
            <w:r w:rsidRPr="007F3924">
              <w:rPr>
                <w:rFonts w:ascii="Arial" w:eastAsia="Times New Roman" w:hAnsi="Arial" w:cs="Arial"/>
                <w:b/>
                <w:sz w:val="24"/>
                <w:szCs w:val="24"/>
              </w:rPr>
              <w:t>. Federação Nacional de Educação e Integração dos Surdos-FENEIS</w:t>
            </w:r>
            <w:r w:rsidRPr="007F3924">
              <w:rPr>
                <w:rFonts w:ascii="Arial" w:eastAsia="Times New Roman" w:hAnsi="Arial" w:cs="Arial"/>
                <w:sz w:val="24"/>
                <w:szCs w:val="24"/>
              </w:rPr>
              <w:t>. (Representante).</w:t>
            </w:r>
          </w:p>
          <w:p w:rsidR="008E08AC" w:rsidRPr="007F3924" w:rsidRDefault="008E08AC" w:rsidP="008E08AC">
            <w:pPr>
              <w:jc w:val="both"/>
              <w:rPr>
                <w:rFonts w:ascii="Arial" w:eastAsia="Times New Roman" w:hAnsi="Arial" w:cs="Arial"/>
                <w:sz w:val="24"/>
                <w:szCs w:val="24"/>
              </w:rPr>
            </w:pPr>
          </w:p>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sz w:val="24"/>
                <w:szCs w:val="24"/>
              </w:rPr>
              <w:t xml:space="preserve">4. </w:t>
            </w:r>
            <w:r w:rsidRPr="007F3924">
              <w:rPr>
                <w:rFonts w:ascii="Arial" w:eastAsia="Times New Roman" w:hAnsi="Arial" w:cs="Arial"/>
                <w:b/>
                <w:sz w:val="24"/>
                <w:szCs w:val="24"/>
              </w:rPr>
              <w:t>Um perito de trânsito ou técnico que avalia (autoescola) pessoas, por ocasião dos testes para aquisição da Carteira Nacional e Habilitação - CNH</w:t>
            </w:r>
            <w:r w:rsidRPr="007F3924">
              <w:rPr>
                <w:rFonts w:ascii="Arial" w:eastAsia="Times New Roman" w:hAnsi="Arial" w:cs="Arial"/>
                <w:sz w:val="24"/>
                <w:szCs w:val="24"/>
              </w:rPr>
              <w:t>.</w:t>
            </w:r>
          </w:p>
          <w:p w:rsidR="008E08AC" w:rsidRPr="007F3924" w:rsidRDefault="008E08AC" w:rsidP="00133812">
            <w:pPr>
              <w:jc w:val="both"/>
              <w:rPr>
                <w:rFonts w:ascii="Arial" w:eastAsia="Times New Roman" w:hAnsi="Arial" w:cs="Arial"/>
                <w:b/>
                <w:sz w:val="24"/>
                <w:szCs w:val="24"/>
              </w:rPr>
            </w:pPr>
          </w:p>
        </w:tc>
      </w:tr>
      <w:tr w:rsidR="008E08AC" w:rsidRPr="007F3924">
        <w:trPr>
          <w:trHeight w:val="144"/>
        </w:trPr>
        <w:tc>
          <w:tcPr>
            <w:tcW w:w="8670" w:type="dxa"/>
            <w:shd w:val="clear" w:color="auto" w:fill="F2F2F2"/>
          </w:tcPr>
          <w:p w:rsidR="008E08AC" w:rsidRPr="007F3924" w:rsidRDefault="008E08AC" w:rsidP="008E08AC">
            <w:pPr>
              <w:jc w:val="both"/>
              <w:rPr>
                <w:rFonts w:ascii="Arial" w:eastAsia="Times New Roman" w:hAnsi="Arial" w:cs="Arial"/>
                <w:sz w:val="24"/>
                <w:szCs w:val="24"/>
              </w:rPr>
            </w:pPr>
            <w:r w:rsidRPr="007F3924">
              <w:rPr>
                <w:rFonts w:ascii="Arial" w:eastAsia="Times New Roman" w:hAnsi="Arial" w:cs="Arial"/>
                <w:b/>
                <w:sz w:val="24"/>
                <w:szCs w:val="24"/>
              </w:rPr>
              <w:lastRenderedPageBreak/>
              <w:t xml:space="preserve">8. Audiência Pública nº 08: </w:t>
            </w:r>
            <w:r w:rsidRPr="007F3924">
              <w:rPr>
                <w:rFonts w:ascii="Arial" w:eastAsia="Times New Roman" w:hAnsi="Arial" w:cs="Arial"/>
                <w:sz w:val="24"/>
                <w:szCs w:val="24"/>
              </w:rPr>
              <w:t>Audiência pública sobre Educação Hospitalar e Domiciliar.</w:t>
            </w:r>
            <w:r w:rsidR="00227048" w:rsidRPr="007F3924">
              <w:rPr>
                <w:rFonts w:ascii="Arial" w:eastAsia="Times New Roman" w:hAnsi="Arial" w:cs="Arial"/>
                <w:sz w:val="24"/>
                <w:szCs w:val="24"/>
              </w:rPr>
              <w:t xml:space="preserve"> </w:t>
            </w:r>
          </w:p>
          <w:p w:rsidR="008E08AC" w:rsidRPr="007F3924" w:rsidRDefault="008E08AC" w:rsidP="008E08AC">
            <w:pPr>
              <w:jc w:val="both"/>
              <w:rPr>
                <w:rFonts w:ascii="Arial" w:eastAsia="Times New Roman" w:hAnsi="Arial" w:cs="Arial"/>
                <w:sz w:val="24"/>
                <w:szCs w:val="24"/>
              </w:rPr>
            </w:pPr>
          </w:p>
          <w:p w:rsidR="007F3924" w:rsidRDefault="008E08AC" w:rsidP="008E08AC">
            <w:pPr>
              <w:jc w:val="both"/>
              <w:rPr>
                <w:rFonts w:ascii="Arial" w:eastAsia="Times New Roman" w:hAnsi="Arial" w:cs="Arial"/>
                <w:color w:val="FF0000"/>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w:t>
            </w:r>
            <w:r w:rsidR="007F3924" w:rsidRPr="007F3924">
              <w:rPr>
                <w:rFonts w:ascii="Arial" w:eastAsia="Times New Roman" w:hAnsi="Arial" w:cs="Arial"/>
                <w:color w:val="FF0000"/>
                <w:sz w:val="24"/>
                <w:szCs w:val="24"/>
              </w:rPr>
              <w:t xml:space="preserve">Dia 06/06/2022, às 10:00 horas. </w:t>
            </w:r>
          </w:p>
          <w:p w:rsidR="007F3924" w:rsidRDefault="007F3924" w:rsidP="008E08AC">
            <w:pPr>
              <w:jc w:val="both"/>
              <w:rPr>
                <w:rFonts w:ascii="Arial" w:eastAsia="Times New Roman" w:hAnsi="Arial" w:cs="Arial"/>
                <w:b/>
                <w:sz w:val="24"/>
                <w:szCs w:val="24"/>
              </w:rPr>
            </w:pPr>
          </w:p>
          <w:p w:rsidR="008E08AC" w:rsidRDefault="008E08AC" w:rsidP="00A019AB">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w:t>
            </w:r>
            <w:r w:rsidR="00061F5C">
              <w:rPr>
                <w:rFonts w:ascii="Arial" w:eastAsia="Times New Roman" w:hAnsi="Arial" w:cs="Arial"/>
                <w:sz w:val="24"/>
                <w:szCs w:val="24"/>
              </w:rPr>
              <w:t>Ministérios, S</w:t>
            </w:r>
            <w:r w:rsidRPr="007F3924">
              <w:rPr>
                <w:rFonts w:ascii="Arial" w:eastAsia="Times New Roman" w:hAnsi="Arial" w:cs="Arial"/>
                <w:sz w:val="24"/>
                <w:szCs w:val="24"/>
              </w:rPr>
              <w:t>ecretarias</w:t>
            </w:r>
            <w:r w:rsidR="00061F5C">
              <w:rPr>
                <w:rFonts w:ascii="Arial" w:eastAsia="Times New Roman" w:hAnsi="Arial" w:cs="Arial"/>
                <w:sz w:val="24"/>
                <w:szCs w:val="24"/>
              </w:rPr>
              <w:t>, órgãos e e/ou setores afins</w:t>
            </w:r>
            <w:r w:rsidRPr="007F3924">
              <w:rPr>
                <w:rFonts w:ascii="Arial" w:eastAsia="Times New Roman" w:hAnsi="Arial" w:cs="Arial"/>
                <w:sz w:val="24"/>
                <w:szCs w:val="24"/>
              </w:rPr>
              <w:t>:</w:t>
            </w:r>
          </w:p>
          <w:p w:rsidR="00061F5C" w:rsidRPr="007F3924" w:rsidRDefault="00061F5C" w:rsidP="00A019AB">
            <w:pPr>
              <w:jc w:val="both"/>
              <w:rPr>
                <w:rFonts w:ascii="Arial" w:eastAsia="Times New Roman" w:hAnsi="Arial" w:cs="Arial"/>
                <w:sz w:val="24"/>
                <w:szCs w:val="24"/>
              </w:rPr>
            </w:pPr>
          </w:p>
          <w:p w:rsidR="00941812" w:rsidRPr="00941812" w:rsidRDefault="008E08AC" w:rsidP="00A019AB">
            <w:pPr>
              <w:jc w:val="both"/>
              <w:rPr>
                <w:rFonts w:ascii="Arial" w:eastAsia="Times New Roman" w:hAnsi="Arial" w:cs="Arial"/>
                <w:sz w:val="24"/>
                <w:szCs w:val="24"/>
              </w:rPr>
            </w:pPr>
            <w:r w:rsidRPr="007F3924">
              <w:rPr>
                <w:rFonts w:ascii="Arial" w:eastAsia="Times New Roman" w:hAnsi="Arial" w:cs="Arial"/>
                <w:sz w:val="24"/>
                <w:szCs w:val="24"/>
              </w:rPr>
              <w:t xml:space="preserve">1.  </w:t>
            </w:r>
            <w:r w:rsidRPr="00A019AB">
              <w:rPr>
                <w:rFonts w:ascii="Arial" w:eastAsia="Times New Roman" w:hAnsi="Arial" w:cs="Arial"/>
                <w:b/>
                <w:sz w:val="24"/>
                <w:szCs w:val="24"/>
              </w:rPr>
              <w:t>Ministério da Educação</w:t>
            </w:r>
            <w:r w:rsidR="00941812">
              <w:rPr>
                <w:rFonts w:ascii="Arial" w:eastAsia="Times New Roman" w:hAnsi="Arial" w:cs="Arial"/>
                <w:sz w:val="24"/>
                <w:szCs w:val="24"/>
              </w:rPr>
              <w:t xml:space="preserve"> -</w:t>
            </w:r>
            <w:r w:rsidR="00941812" w:rsidRPr="00941812">
              <w:rPr>
                <w:rFonts w:ascii="Arial" w:eastAsia="Times New Roman" w:hAnsi="Arial" w:cs="Arial"/>
                <w:sz w:val="24"/>
                <w:szCs w:val="24"/>
              </w:rPr>
              <w:t xml:space="preserve"> Sra Nídia Regina Li</w:t>
            </w:r>
            <w:r w:rsidR="00941812">
              <w:rPr>
                <w:rFonts w:ascii="Arial" w:eastAsia="Times New Roman" w:hAnsi="Arial" w:cs="Arial"/>
                <w:sz w:val="24"/>
                <w:szCs w:val="24"/>
              </w:rPr>
              <w:t xml:space="preserve">meira de Sá - </w:t>
            </w:r>
            <w:r w:rsidR="00941812" w:rsidRPr="00941812">
              <w:rPr>
                <w:rFonts w:ascii="Arial" w:eastAsia="Times New Roman" w:hAnsi="Arial" w:cs="Arial"/>
                <w:sz w:val="24"/>
                <w:szCs w:val="24"/>
              </w:rPr>
              <w:t xml:space="preserve">Diretora de Educação Especial </w:t>
            </w:r>
          </w:p>
          <w:p w:rsidR="00941812" w:rsidRPr="00941812" w:rsidRDefault="00941812" w:rsidP="00A019AB">
            <w:pPr>
              <w:jc w:val="both"/>
              <w:rPr>
                <w:rFonts w:ascii="Arial" w:eastAsia="Times New Roman" w:hAnsi="Arial" w:cs="Arial"/>
                <w:sz w:val="24"/>
                <w:szCs w:val="24"/>
              </w:rPr>
            </w:pPr>
            <w:r>
              <w:rPr>
                <w:rFonts w:ascii="Arial" w:eastAsia="Times New Roman" w:hAnsi="Arial" w:cs="Arial"/>
                <w:sz w:val="24"/>
                <w:szCs w:val="24"/>
              </w:rPr>
              <w:t>. Telef</w:t>
            </w:r>
            <w:r w:rsidRPr="00941812">
              <w:rPr>
                <w:rFonts w:ascii="Arial" w:eastAsia="Times New Roman" w:hAnsi="Arial" w:cs="Arial"/>
                <w:sz w:val="24"/>
                <w:szCs w:val="24"/>
              </w:rPr>
              <w:t xml:space="preserve">ones: (61) 2022-9074 e </w:t>
            </w:r>
            <w:r>
              <w:rPr>
                <w:rFonts w:ascii="Arial" w:eastAsia="Times New Roman" w:hAnsi="Arial" w:cs="Arial"/>
                <w:sz w:val="24"/>
                <w:szCs w:val="24"/>
              </w:rPr>
              <w:t xml:space="preserve">R. </w:t>
            </w:r>
            <w:r w:rsidRPr="00941812">
              <w:rPr>
                <w:rFonts w:ascii="Arial" w:eastAsia="Times New Roman" w:hAnsi="Arial" w:cs="Arial"/>
                <w:sz w:val="24"/>
                <w:szCs w:val="24"/>
              </w:rPr>
              <w:t>7661</w:t>
            </w:r>
          </w:p>
          <w:p w:rsidR="008E08AC" w:rsidRPr="007F3924" w:rsidRDefault="00941812" w:rsidP="00A019AB">
            <w:pPr>
              <w:jc w:val="both"/>
              <w:rPr>
                <w:rFonts w:ascii="Arial" w:eastAsia="Times New Roman" w:hAnsi="Arial" w:cs="Arial"/>
                <w:sz w:val="24"/>
                <w:szCs w:val="24"/>
              </w:rPr>
            </w:pPr>
            <w:r>
              <w:rPr>
                <w:rFonts w:ascii="Arial" w:eastAsia="Times New Roman" w:hAnsi="Arial" w:cs="Arial"/>
                <w:sz w:val="24"/>
                <w:szCs w:val="24"/>
              </w:rPr>
              <w:t xml:space="preserve">.  </w:t>
            </w:r>
            <w:r w:rsidRPr="00941812">
              <w:rPr>
                <w:rFonts w:ascii="Arial" w:eastAsia="Times New Roman" w:hAnsi="Arial" w:cs="Arial"/>
                <w:sz w:val="24"/>
                <w:szCs w:val="24"/>
              </w:rPr>
              <w:t>E-mail: dee@mec.gov.br</w:t>
            </w:r>
          </w:p>
          <w:p w:rsidR="008E08AC" w:rsidRPr="007F3924" w:rsidRDefault="008E08AC" w:rsidP="00A019AB">
            <w:pPr>
              <w:jc w:val="both"/>
              <w:rPr>
                <w:rFonts w:ascii="Arial" w:eastAsia="Times New Roman" w:hAnsi="Arial" w:cs="Arial"/>
                <w:sz w:val="24"/>
                <w:szCs w:val="24"/>
              </w:rPr>
            </w:pPr>
            <w:r w:rsidRPr="00A019AB">
              <w:rPr>
                <w:rFonts w:ascii="Arial" w:eastAsia="Times New Roman" w:hAnsi="Arial" w:cs="Arial"/>
                <w:b/>
                <w:sz w:val="24"/>
                <w:szCs w:val="24"/>
              </w:rPr>
              <w:t>2. Conselho Nacional de Educação</w:t>
            </w:r>
            <w:r w:rsidRPr="007F3924">
              <w:rPr>
                <w:rFonts w:ascii="Arial" w:eastAsia="Times New Roman" w:hAnsi="Arial" w:cs="Arial"/>
                <w:sz w:val="24"/>
                <w:szCs w:val="24"/>
              </w:rPr>
              <w:t xml:space="preserve"> (Câmara da Educação Básica, responsável pela elaboração das diretrizes da Educação Hospitalar e Domiciliar</w:t>
            </w:r>
            <w:r w:rsidR="00941812">
              <w:rPr>
                <w:rFonts w:ascii="Arial" w:eastAsia="Times New Roman" w:hAnsi="Arial" w:cs="Arial"/>
                <w:sz w:val="24"/>
                <w:szCs w:val="24"/>
              </w:rPr>
              <w:t>)</w:t>
            </w:r>
            <w:r w:rsidRPr="007F3924">
              <w:rPr>
                <w:rFonts w:ascii="Arial" w:eastAsia="Times New Roman" w:hAnsi="Arial" w:cs="Arial"/>
                <w:sz w:val="24"/>
                <w:szCs w:val="24"/>
              </w:rPr>
              <w:t xml:space="preserve">. </w:t>
            </w:r>
          </w:p>
          <w:p w:rsidR="00652266" w:rsidRPr="007F3924" w:rsidRDefault="00A019AB" w:rsidP="00A019AB">
            <w:pPr>
              <w:pStyle w:val="Corpodetexto"/>
              <w:spacing w:line="240" w:lineRule="auto"/>
              <w:rPr>
                <w:rFonts w:ascii="Arial" w:hAnsi="Arial" w:cs="Arial"/>
              </w:rPr>
            </w:pPr>
            <w:r w:rsidRPr="00A019AB">
              <w:rPr>
                <w:rFonts w:ascii="Arial" w:hAnsi="Arial" w:cs="Arial"/>
                <w:b/>
              </w:rPr>
              <w:t>3</w:t>
            </w:r>
            <w:r w:rsidR="007F3924" w:rsidRPr="00A019AB">
              <w:rPr>
                <w:rFonts w:ascii="Arial" w:hAnsi="Arial" w:cs="Arial"/>
                <w:b/>
              </w:rPr>
              <w:t xml:space="preserve">. </w:t>
            </w:r>
            <w:r w:rsidR="00652266" w:rsidRPr="00A019AB">
              <w:rPr>
                <w:rFonts w:ascii="Arial" w:hAnsi="Arial" w:cs="Arial"/>
                <w:b/>
              </w:rPr>
              <w:t>Departamento de Educação Inclusiva, da Diretoria de Educação da Secretaria de Estado da Educação e do Esporte do Paraná</w:t>
            </w:r>
            <w:r w:rsidR="00652266" w:rsidRPr="007F3924">
              <w:rPr>
                <w:rFonts w:ascii="Arial" w:hAnsi="Arial" w:cs="Arial"/>
              </w:rPr>
              <w:t xml:space="preserve">. </w:t>
            </w:r>
          </w:p>
          <w:p w:rsidR="007F3924" w:rsidRPr="007F3924" w:rsidRDefault="007F3924" w:rsidP="00A019AB">
            <w:pPr>
              <w:pStyle w:val="Corpodetexto"/>
              <w:spacing w:line="240" w:lineRule="auto"/>
              <w:rPr>
                <w:rFonts w:ascii="Arial" w:hAnsi="Arial" w:cs="Arial"/>
              </w:rPr>
            </w:pPr>
            <w:r w:rsidRPr="007F3924">
              <w:rPr>
                <w:rFonts w:ascii="Arial" w:hAnsi="Arial" w:cs="Arial"/>
              </w:rPr>
              <w:t>. Prof</w:t>
            </w:r>
            <w:r w:rsidR="00EC6518">
              <w:rPr>
                <w:rFonts w:ascii="Arial" w:hAnsi="Arial" w:cs="Arial"/>
              </w:rPr>
              <w:t>essora</w:t>
            </w:r>
            <w:r w:rsidRPr="007F3924">
              <w:rPr>
                <w:rFonts w:ascii="Arial" w:hAnsi="Arial" w:cs="Arial"/>
              </w:rPr>
              <w:t xml:space="preserve"> Maria Odhilie - Técnica Pedagógica do Serviço de Atendimento à Rede de Escolarização Hospitalar – SAREH</w:t>
            </w:r>
            <w:r w:rsidR="00EC6518">
              <w:rPr>
                <w:rFonts w:ascii="Arial" w:hAnsi="Arial" w:cs="Arial"/>
              </w:rPr>
              <w:t>/PR</w:t>
            </w:r>
            <w:r w:rsidRPr="007F3924">
              <w:rPr>
                <w:rFonts w:ascii="Arial" w:hAnsi="Arial" w:cs="Arial"/>
              </w:rPr>
              <w:t xml:space="preserve">.  </w:t>
            </w:r>
          </w:p>
          <w:p w:rsidR="007F3924" w:rsidRPr="007F3924" w:rsidRDefault="007F3924" w:rsidP="00A019AB">
            <w:pPr>
              <w:pStyle w:val="Corpodetexto"/>
              <w:spacing w:line="240" w:lineRule="auto"/>
              <w:rPr>
                <w:rFonts w:ascii="Arial" w:hAnsi="Arial" w:cs="Arial"/>
              </w:rPr>
            </w:pPr>
            <w:r w:rsidRPr="007F3924">
              <w:rPr>
                <w:rFonts w:ascii="Arial" w:hAnsi="Arial" w:cs="Arial"/>
                <w:b/>
              </w:rPr>
              <w:t>E-mail</w:t>
            </w:r>
            <w:r w:rsidRPr="007F3924">
              <w:rPr>
                <w:rFonts w:ascii="Arial" w:hAnsi="Arial" w:cs="Arial"/>
              </w:rPr>
              <w:t>: maria.odhilie.lopes@escola.pr.gov.br</w:t>
            </w:r>
          </w:p>
          <w:p w:rsidR="008E08AC" w:rsidRPr="007F3924" w:rsidRDefault="007F3924" w:rsidP="00A019AB">
            <w:pPr>
              <w:pStyle w:val="Corpodetexto"/>
              <w:spacing w:line="240" w:lineRule="auto"/>
              <w:rPr>
                <w:rFonts w:ascii="Arial" w:hAnsi="Arial" w:cs="Arial"/>
                <w:b/>
              </w:rPr>
            </w:pPr>
            <w:r w:rsidRPr="007F3924">
              <w:rPr>
                <w:rFonts w:ascii="Arial" w:hAnsi="Arial" w:cs="Arial"/>
                <w:b/>
              </w:rPr>
              <w:t>Telefone</w:t>
            </w:r>
            <w:r w:rsidRPr="007F3924">
              <w:rPr>
                <w:rFonts w:ascii="Arial" w:hAnsi="Arial" w:cs="Arial"/>
              </w:rPr>
              <w:t>: (41) 3340 5756</w:t>
            </w:r>
            <w:r w:rsidR="00EC6518">
              <w:rPr>
                <w:rFonts w:ascii="Arial" w:hAnsi="Arial" w:cs="Arial"/>
              </w:rPr>
              <w:t>.</w:t>
            </w:r>
          </w:p>
        </w:tc>
      </w:tr>
      <w:tr w:rsidR="004E3892" w:rsidRPr="007F3924">
        <w:trPr>
          <w:trHeight w:val="144"/>
        </w:trPr>
        <w:tc>
          <w:tcPr>
            <w:tcW w:w="8670" w:type="dxa"/>
            <w:shd w:val="clear" w:color="auto" w:fill="F2F2F2"/>
          </w:tcPr>
          <w:p w:rsidR="004E3892" w:rsidRPr="007F3924" w:rsidRDefault="000237F4" w:rsidP="004E3892">
            <w:pPr>
              <w:jc w:val="both"/>
              <w:rPr>
                <w:rFonts w:ascii="Arial" w:eastAsia="Times New Roman" w:hAnsi="Arial" w:cs="Arial"/>
                <w:sz w:val="24"/>
                <w:szCs w:val="24"/>
              </w:rPr>
            </w:pPr>
            <w:r>
              <w:rPr>
                <w:rFonts w:ascii="Arial" w:eastAsia="Times New Roman" w:hAnsi="Arial" w:cs="Arial"/>
                <w:b/>
                <w:sz w:val="24"/>
                <w:szCs w:val="24"/>
              </w:rPr>
              <w:t>9</w:t>
            </w:r>
            <w:r w:rsidR="004E3892">
              <w:rPr>
                <w:rFonts w:ascii="Arial" w:eastAsia="Times New Roman" w:hAnsi="Arial" w:cs="Arial"/>
                <w:b/>
                <w:sz w:val="24"/>
                <w:szCs w:val="24"/>
              </w:rPr>
              <w:t>. Audiência Pública nº 09</w:t>
            </w:r>
            <w:r w:rsidR="004E3892" w:rsidRPr="007F3924">
              <w:rPr>
                <w:rFonts w:ascii="Arial" w:eastAsia="Times New Roman" w:hAnsi="Arial" w:cs="Arial"/>
                <w:b/>
                <w:sz w:val="24"/>
                <w:szCs w:val="24"/>
              </w:rPr>
              <w:t xml:space="preserve">: </w:t>
            </w:r>
            <w:r w:rsidR="004E3892" w:rsidRPr="007F3924">
              <w:rPr>
                <w:rFonts w:ascii="Arial" w:eastAsia="Times New Roman" w:hAnsi="Arial" w:cs="Arial"/>
                <w:sz w:val="24"/>
                <w:szCs w:val="24"/>
              </w:rPr>
              <w:t>A</w:t>
            </w:r>
            <w:r w:rsidR="004E3892">
              <w:rPr>
                <w:rFonts w:ascii="Arial" w:eastAsia="Times New Roman" w:hAnsi="Arial" w:cs="Arial"/>
                <w:sz w:val="24"/>
                <w:szCs w:val="24"/>
              </w:rPr>
              <w:t>valiação, diagnóstico e atendimento às pessoas com Espectro Autista.</w:t>
            </w:r>
            <w:r w:rsidR="004E3892" w:rsidRPr="007F3924">
              <w:rPr>
                <w:rFonts w:ascii="Arial" w:eastAsia="Times New Roman" w:hAnsi="Arial" w:cs="Arial"/>
                <w:sz w:val="24"/>
                <w:szCs w:val="24"/>
              </w:rPr>
              <w:t xml:space="preserve"> </w:t>
            </w:r>
          </w:p>
          <w:p w:rsidR="004E3892" w:rsidRPr="007F3924" w:rsidRDefault="004E3892" w:rsidP="004E3892">
            <w:pPr>
              <w:jc w:val="both"/>
              <w:rPr>
                <w:rFonts w:ascii="Arial" w:eastAsia="Times New Roman" w:hAnsi="Arial" w:cs="Arial"/>
                <w:sz w:val="24"/>
                <w:szCs w:val="24"/>
              </w:rPr>
            </w:pPr>
          </w:p>
          <w:p w:rsidR="004E3892" w:rsidRPr="007F3924" w:rsidRDefault="004E3892" w:rsidP="004E3892">
            <w:pPr>
              <w:jc w:val="both"/>
              <w:rPr>
                <w:rFonts w:ascii="Arial" w:eastAsia="Times New Roman" w:hAnsi="Arial" w:cs="Arial"/>
                <w:sz w:val="24"/>
                <w:szCs w:val="24"/>
              </w:rPr>
            </w:pPr>
            <w:r w:rsidRPr="007F3924">
              <w:rPr>
                <w:rFonts w:ascii="Arial" w:eastAsia="Times New Roman" w:hAnsi="Arial" w:cs="Arial"/>
                <w:b/>
                <w:sz w:val="24"/>
                <w:szCs w:val="24"/>
              </w:rPr>
              <w:t>Data:</w:t>
            </w:r>
            <w:r w:rsidRPr="007F3924">
              <w:rPr>
                <w:rFonts w:ascii="Arial" w:eastAsia="Times New Roman" w:hAnsi="Arial" w:cs="Arial"/>
                <w:sz w:val="24"/>
                <w:szCs w:val="24"/>
              </w:rPr>
              <w:t xml:space="preserve"> Será definida junto à Secretaria da Comissão de Assuntos Sociais - CAS, conforme consenso de agendas. </w:t>
            </w:r>
          </w:p>
          <w:p w:rsidR="004E3892" w:rsidRDefault="004E3892" w:rsidP="004E3892">
            <w:pPr>
              <w:jc w:val="both"/>
              <w:rPr>
                <w:rFonts w:ascii="Arial" w:eastAsia="Times New Roman" w:hAnsi="Arial" w:cs="Arial"/>
                <w:b/>
                <w:sz w:val="24"/>
                <w:szCs w:val="24"/>
              </w:rPr>
            </w:pPr>
          </w:p>
          <w:p w:rsidR="004E3892" w:rsidRDefault="004E3892" w:rsidP="004E3892">
            <w:pPr>
              <w:jc w:val="both"/>
              <w:rPr>
                <w:rFonts w:ascii="Arial" w:eastAsia="Times New Roman" w:hAnsi="Arial" w:cs="Arial"/>
                <w:sz w:val="24"/>
                <w:szCs w:val="24"/>
              </w:rPr>
            </w:pPr>
            <w:r w:rsidRPr="007F3924">
              <w:rPr>
                <w:rFonts w:ascii="Arial" w:eastAsia="Times New Roman" w:hAnsi="Arial" w:cs="Arial"/>
                <w:b/>
                <w:sz w:val="24"/>
                <w:szCs w:val="24"/>
              </w:rPr>
              <w:t>Participantes:</w:t>
            </w:r>
            <w:r w:rsidRPr="007F3924">
              <w:rPr>
                <w:rFonts w:ascii="Arial" w:eastAsia="Times New Roman" w:hAnsi="Arial" w:cs="Arial"/>
                <w:sz w:val="24"/>
                <w:szCs w:val="24"/>
              </w:rPr>
              <w:t xml:space="preserve"> Representantes de secretarias e/ou setores afins do:</w:t>
            </w:r>
          </w:p>
          <w:p w:rsidR="004E3892" w:rsidRPr="007F3924" w:rsidRDefault="004E3892" w:rsidP="004E3892">
            <w:pPr>
              <w:jc w:val="both"/>
              <w:rPr>
                <w:rFonts w:ascii="Arial" w:eastAsia="Times New Roman" w:hAnsi="Arial" w:cs="Arial"/>
                <w:sz w:val="24"/>
                <w:szCs w:val="24"/>
              </w:rPr>
            </w:pPr>
          </w:p>
          <w:p w:rsidR="004E3892" w:rsidRPr="007F3924" w:rsidRDefault="004E3892" w:rsidP="004E3892">
            <w:pPr>
              <w:jc w:val="both"/>
              <w:rPr>
                <w:rFonts w:ascii="Arial" w:eastAsia="Times New Roman" w:hAnsi="Arial" w:cs="Arial"/>
                <w:sz w:val="24"/>
                <w:szCs w:val="24"/>
              </w:rPr>
            </w:pPr>
            <w:r w:rsidRPr="007F3924">
              <w:rPr>
                <w:rFonts w:ascii="Arial" w:eastAsia="Times New Roman" w:hAnsi="Arial" w:cs="Arial"/>
                <w:sz w:val="24"/>
                <w:szCs w:val="24"/>
              </w:rPr>
              <w:lastRenderedPageBreak/>
              <w:t>1</w:t>
            </w:r>
            <w:r w:rsidRPr="00ED365D">
              <w:rPr>
                <w:rFonts w:ascii="Arial" w:eastAsia="Times New Roman" w:hAnsi="Arial" w:cs="Arial"/>
                <w:b/>
                <w:sz w:val="24"/>
                <w:szCs w:val="24"/>
              </w:rPr>
              <w:t>.  Ministério da Educação</w:t>
            </w:r>
            <w:r>
              <w:rPr>
                <w:rFonts w:ascii="Arial" w:eastAsia="Times New Roman" w:hAnsi="Arial" w:cs="Arial"/>
                <w:sz w:val="24"/>
                <w:szCs w:val="24"/>
              </w:rPr>
              <w:t xml:space="preserve">: Política de Atendimento Educacional às pessoas com Espectro Autista na educação Básica e Ensino Superior. </w:t>
            </w:r>
            <w:r w:rsidRPr="007F3924">
              <w:rPr>
                <w:rFonts w:ascii="Arial" w:eastAsia="Times New Roman" w:hAnsi="Arial" w:cs="Arial"/>
                <w:sz w:val="24"/>
                <w:szCs w:val="24"/>
              </w:rPr>
              <w:t xml:space="preserve"> </w:t>
            </w:r>
          </w:p>
          <w:p w:rsidR="004E3892" w:rsidRDefault="004E3892" w:rsidP="00ED365D">
            <w:pPr>
              <w:jc w:val="both"/>
              <w:rPr>
                <w:rFonts w:ascii="Arial" w:eastAsia="Times New Roman" w:hAnsi="Arial" w:cs="Arial"/>
                <w:sz w:val="24"/>
                <w:szCs w:val="24"/>
              </w:rPr>
            </w:pPr>
            <w:r w:rsidRPr="00ED365D">
              <w:rPr>
                <w:rFonts w:ascii="Arial" w:eastAsia="Times New Roman" w:hAnsi="Arial" w:cs="Arial"/>
                <w:b/>
                <w:sz w:val="24"/>
                <w:szCs w:val="24"/>
              </w:rPr>
              <w:t>2. Conselho Nacional de Educação</w:t>
            </w:r>
            <w:r w:rsidRPr="007F3924">
              <w:rPr>
                <w:rFonts w:ascii="Arial" w:eastAsia="Times New Roman" w:hAnsi="Arial" w:cs="Arial"/>
                <w:sz w:val="24"/>
                <w:szCs w:val="24"/>
              </w:rPr>
              <w:t xml:space="preserve"> (Câmara da Educação Básica</w:t>
            </w:r>
            <w:r>
              <w:rPr>
                <w:rFonts w:ascii="Arial" w:eastAsia="Times New Roman" w:hAnsi="Arial" w:cs="Arial"/>
                <w:sz w:val="24"/>
                <w:szCs w:val="24"/>
              </w:rPr>
              <w:t xml:space="preserve"> -</w:t>
            </w:r>
            <w:r w:rsidRPr="007F3924">
              <w:rPr>
                <w:rFonts w:ascii="Arial" w:eastAsia="Times New Roman" w:hAnsi="Arial" w:cs="Arial"/>
                <w:sz w:val="24"/>
                <w:szCs w:val="24"/>
              </w:rPr>
              <w:t xml:space="preserve"> </w:t>
            </w:r>
            <w:r>
              <w:rPr>
                <w:rFonts w:ascii="Arial" w:eastAsia="Times New Roman" w:hAnsi="Arial" w:cs="Arial"/>
                <w:sz w:val="24"/>
                <w:szCs w:val="24"/>
              </w:rPr>
              <w:t>D</w:t>
            </w:r>
            <w:r w:rsidRPr="007F3924">
              <w:rPr>
                <w:rFonts w:ascii="Arial" w:eastAsia="Times New Roman" w:hAnsi="Arial" w:cs="Arial"/>
                <w:sz w:val="24"/>
                <w:szCs w:val="24"/>
              </w:rPr>
              <w:t xml:space="preserve">iretrizes </w:t>
            </w:r>
            <w:r>
              <w:rPr>
                <w:rFonts w:ascii="Arial" w:eastAsia="Times New Roman" w:hAnsi="Arial" w:cs="Arial"/>
                <w:sz w:val="24"/>
                <w:szCs w:val="24"/>
              </w:rPr>
              <w:t xml:space="preserve">Orientadoras para o atendimento Educacional adequado às pessoas com Espectro Autista. </w:t>
            </w:r>
          </w:p>
          <w:p w:rsidR="00D17CD2" w:rsidRDefault="004E3892" w:rsidP="00D17CD2">
            <w:pPr>
              <w:jc w:val="both"/>
              <w:rPr>
                <w:rFonts w:ascii="Arial" w:hAnsi="Arial" w:cs="Arial"/>
                <w:sz w:val="24"/>
                <w:szCs w:val="24"/>
              </w:rPr>
            </w:pPr>
            <w:r w:rsidRPr="00ED365D">
              <w:rPr>
                <w:rFonts w:ascii="Arial" w:eastAsia="Times New Roman" w:hAnsi="Arial" w:cs="Arial"/>
                <w:b/>
                <w:sz w:val="24"/>
                <w:szCs w:val="24"/>
              </w:rPr>
              <w:t xml:space="preserve">3. </w:t>
            </w:r>
            <w:r w:rsidRPr="00ED365D">
              <w:rPr>
                <w:rFonts w:ascii="Arial" w:hAnsi="Arial" w:cs="Arial"/>
                <w:b/>
              </w:rPr>
              <w:t>Ministério da Saúde</w:t>
            </w:r>
            <w:r w:rsidR="00D17CD2">
              <w:rPr>
                <w:rFonts w:ascii="Arial" w:hAnsi="Arial" w:cs="Arial"/>
              </w:rPr>
              <w:t xml:space="preserve">:  A </w:t>
            </w:r>
            <w:r w:rsidR="00D17CD2" w:rsidRPr="00607864">
              <w:rPr>
                <w:rFonts w:ascii="Arial" w:eastAsia="Arial" w:hAnsi="Arial" w:cs="Arial"/>
                <w:sz w:val="24"/>
                <w:szCs w:val="24"/>
              </w:rPr>
              <w:t xml:space="preserve">Política Nacional de Proteção dos Direitos da Pessoa com Transtorno do Espectro Autista </w:t>
            </w:r>
            <w:r w:rsidR="00D17CD2">
              <w:rPr>
                <w:rFonts w:ascii="Arial" w:eastAsia="Arial" w:hAnsi="Arial" w:cs="Arial"/>
                <w:sz w:val="24"/>
                <w:szCs w:val="24"/>
              </w:rPr>
              <w:t>–</w:t>
            </w:r>
            <w:r w:rsidR="00D17CD2" w:rsidRPr="00607864">
              <w:rPr>
                <w:rFonts w:ascii="Arial" w:eastAsia="Arial" w:hAnsi="Arial" w:cs="Arial"/>
                <w:sz w:val="24"/>
                <w:szCs w:val="24"/>
              </w:rPr>
              <w:t xml:space="preserve"> TEA</w:t>
            </w:r>
            <w:r w:rsidR="00D17CD2">
              <w:rPr>
                <w:rFonts w:ascii="Arial" w:eastAsia="Arial" w:hAnsi="Arial" w:cs="Arial"/>
                <w:sz w:val="24"/>
                <w:szCs w:val="24"/>
              </w:rPr>
              <w:t xml:space="preserve">: o que está sendo feito e os desafios para a sua implementação, incluindo o </w:t>
            </w:r>
            <w:r w:rsidR="00D17CD2">
              <w:rPr>
                <w:rFonts w:ascii="Arial" w:hAnsi="Arial" w:cs="Arial"/>
                <w:sz w:val="24"/>
                <w:szCs w:val="24"/>
              </w:rPr>
              <w:t>D</w:t>
            </w:r>
            <w:r w:rsidR="00D17CD2" w:rsidRPr="00607864">
              <w:rPr>
                <w:rFonts w:ascii="Arial" w:hAnsi="Arial" w:cs="Arial"/>
                <w:sz w:val="24"/>
                <w:szCs w:val="24"/>
              </w:rPr>
              <w:t>iagnóstico precoce, o</w:t>
            </w:r>
            <w:r w:rsidR="00D17CD2">
              <w:rPr>
                <w:rFonts w:ascii="Arial" w:hAnsi="Arial" w:cs="Arial"/>
                <w:sz w:val="24"/>
                <w:szCs w:val="24"/>
              </w:rPr>
              <w:t>s</w:t>
            </w:r>
            <w:r w:rsidR="00D17CD2" w:rsidRPr="00607864">
              <w:rPr>
                <w:rFonts w:ascii="Arial" w:hAnsi="Arial" w:cs="Arial"/>
                <w:sz w:val="24"/>
                <w:szCs w:val="24"/>
              </w:rPr>
              <w:t xml:space="preserve"> atendimento</w:t>
            </w:r>
            <w:r w:rsidR="00D17CD2">
              <w:rPr>
                <w:rFonts w:ascii="Arial" w:hAnsi="Arial" w:cs="Arial"/>
                <w:sz w:val="24"/>
                <w:szCs w:val="24"/>
              </w:rPr>
              <w:t>s</w:t>
            </w:r>
            <w:r w:rsidR="00D17CD2" w:rsidRPr="00607864">
              <w:rPr>
                <w:rFonts w:ascii="Arial" w:hAnsi="Arial" w:cs="Arial"/>
                <w:sz w:val="24"/>
                <w:szCs w:val="24"/>
              </w:rPr>
              <w:t xml:space="preserve"> </w:t>
            </w:r>
            <w:r w:rsidR="00D17CD2">
              <w:rPr>
                <w:rFonts w:ascii="Arial" w:hAnsi="Arial" w:cs="Arial"/>
                <w:sz w:val="24"/>
                <w:szCs w:val="24"/>
              </w:rPr>
              <w:t xml:space="preserve">terapêuticos </w:t>
            </w:r>
            <w:r w:rsidR="00D17CD2" w:rsidRPr="00607864">
              <w:rPr>
                <w:rFonts w:ascii="Arial" w:hAnsi="Arial" w:cs="Arial"/>
                <w:sz w:val="24"/>
                <w:szCs w:val="24"/>
              </w:rPr>
              <w:t>multiprofissionais</w:t>
            </w:r>
            <w:r w:rsidR="00D17CD2">
              <w:rPr>
                <w:rFonts w:ascii="Arial" w:hAnsi="Arial" w:cs="Arial"/>
                <w:sz w:val="24"/>
                <w:szCs w:val="24"/>
              </w:rPr>
              <w:t xml:space="preserve">, medicamentos e nutrientes, assim como, orientação e apoio às famílias. </w:t>
            </w:r>
          </w:p>
          <w:p w:rsidR="00AF74CC" w:rsidRDefault="00AF74CC" w:rsidP="00D17CD2">
            <w:pPr>
              <w:jc w:val="both"/>
              <w:rPr>
                <w:rFonts w:ascii="Arial" w:hAnsi="Arial" w:cs="Arial"/>
                <w:sz w:val="24"/>
                <w:szCs w:val="24"/>
              </w:rPr>
            </w:pPr>
          </w:p>
          <w:p w:rsidR="00AF74CC" w:rsidRDefault="00AF74CC" w:rsidP="00D17CD2">
            <w:pPr>
              <w:jc w:val="both"/>
              <w:rPr>
                <w:rFonts w:ascii="Arial" w:hAnsi="Arial" w:cs="Arial"/>
                <w:sz w:val="24"/>
                <w:szCs w:val="24"/>
              </w:rPr>
            </w:pPr>
            <w:r>
              <w:rPr>
                <w:rFonts w:ascii="Arial" w:hAnsi="Arial" w:cs="Arial"/>
                <w:sz w:val="24"/>
                <w:szCs w:val="24"/>
              </w:rPr>
              <w:t xml:space="preserve">4. </w:t>
            </w:r>
            <w:r>
              <w:rPr>
                <w:rFonts w:ascii="Tahoma" w:hAnsi="Tahoma" w:cs="Tahoma"/>
                <w:kern w:val="24"/>
                <w:sz w:val="24"/>
                <w:szCs w:val="24"/>
              </w:rPr>
              <w:t>Associação de Assistência ao Educando d</w:t>
            </w:r>
            <w:r w:rsidRPr="00117C12">
              <w:rPr>
                <w:rFonts w:ascii="Tahoma" w:hAnsi="Tahoma" w:cs="Tahoma"/>
                <w:kern w:val="24"/>
                <w:sz w:val="24"/>
                <w:szCs w:val="24"/>
              </w:rPr>
              <w:t xml:space="preserve">a Unidade Administrativa </w:t>
            </w:r>
            <w:r>
              <w:rPr>
                <w:rFonts w:ascii="Tahoma" w:hAnsi="Tahoma" w:cs="Tahoma"/>
                <w:bCs/>
                <w:kern w:val="24"/>
                <w:sz w:val="24"/>
                <w:szCs w:val="24"/>
              </w:rPr>
              <w:t>Clínica-Escola d</w:t>
            </w:r>
            <w:r w:rsidRPr="00117C12">
              <w:rPr>
                <w:rFonts w:ascii="Tahoma" w:hAnsi="Tahoma" w:cs="Tahoma"/>
                <w:bCs/>
                <w:kern w:val="24"/>
                <w:sz w:val="24"/>
                <w:szCs w:val="24"/>
              </w:rPr>
              <w:t>o Autista</w:t>
            </w:r>
            <w:r w:rsidR="00C12E12">
              <w:rPr>
                <w:rFonts w:ascii="Tahoma" w:hAnsi="Tahoma" w:cs="Tahoma"/>
                <w:bCs/>
                <w:kern w:val="24"/>
                <w:sz w:val="24"/>
                <w:szCs w:val="24"/>
              </w:rPr>
              <w:t xml:space="preserve"> do Rio de Janeiro. </w:t>
            </w:r>
          </w:p>
          <w:p w:rsidR="004E3892" w:rsidRPr="007F3924" w:rsidRDefault="004E3892" w:rsidP="00AF74CC">
            <w:pPr>
              <w:pStyle w:val="Corpodetexto"/>
              <w:rPr>
                <w:rFonts w:ascii="Arial" w:hAnsi="Arial" w:cs="Arial"/>
                <w:b/>
              </w:rPr>
            </w:pPr>
          </w:p>
        </w:tc>
      </w:tr>
    </w:tbl>
    <w:p w:rsidR="00106ACE" w:rsidRPr="007F3924" w:rsidRDefault="00106ACE">
      <w:pPr>
        <w:spacing w:after="240"/>
        <w:jc w:val="both"/>
        <w:rPr>
          <w:rFonts w:ascii="Arial" w:eastAsia="Times New Roman" w:hAnsi="Arial" w:cs="Arial"/>
          <w:sz w:val="24"/>
          <w:szCs w:val="24"/>
        </w:rPr>
      </w:pPr>
    </w:p>
    <w:p w:rsidR="00106ACE" w:rsidRPr="007F3924" w:rsidRDefault="00EE7D19">
      <w:pPr>
        <w:spacing w:after="0" w:line="360" w:lineRule="auto"/>
        <w:jc w:val="center"/>
        <w:rPr>
          <w:rFonts w:ascii="Arial" w:eastAsia="Times New Roman" w:hAnsi="Arial" w:cs="Arial"/>
          <w:sz w:val="24"/>
          <w:szCs w:val="24"/>
        </w:rPr>
      </w:pPr>
      <w:r w:rsidRPr="007F3924">
        <w:rPr>
          <w:rFonts w:ascii="Arial" w:eastAsia="Times New Roman" w:hAnsi="Arial" w:cs="Arial"/>
          <w:sz w:val="24"/>
          <w:szCs w:val="24"/>
        </w:rPr>
        <w:t>Sala da Comissão,</w:t>
      </w:r>
      <w:r w:rsidR="00C90813">
        <w:rPr>
          <w:rFonts w:ascii="Arial" w:eastAsia="Times New Roman" w:hAnsi="Arial" w:cs="Arial"/>
          <w:sz w:val="24"/>
          <w:szCs w:val="24"/>
        </w:rPr>
        <w:t xml:space="preserve"> 25</w:t>
      </w:r>
      <w:r w:rsidR="00FF3DED" w:rsidRPr="007F3924">
        <w:rPr>
          <w:rFonts w:ascii="Arial" w:eastAsia="Times New Roman" w:hAnsi="Arial" w:cs="Arial"/>
          <w:sz w:val="24"/>
          <w:szCs w:val="24"/>
        </w:rPr>
        <w:t xml:space="preserve"> de </w:t>
      </w:r>
      <w:r w:rsidR="006A6BA0" w:rsidRPr="007F3924">
        <w:rPr>
          <w:rFonts w:ascii="Arial" w:eastAsia="Times New Roman" w:hAnsi="Arial" w:cs="Arial"/>
          <w:sz w:val="24"/>
          <w:szCs w:val="24"/>
        </w:rPr>
        <w:t xml:space="preserve">maio </w:t>
      </w:r>
      <w:r w:rsidR="00FF3DED" w:rsidRPr="007F3924">
        <w:rPr>
          <w:rFonts w:ascii="Arial" w:eastAsia="Times New Roman" w:hAnsi="Arial" w:cs="Arial"/>
          <w:sz w:val="24"/>
          <w:szCs w:val="24"/>
        </w:rPr>
        <w:t>de 2022</w:t>
      </w:r>
    </w:p>
    <w:tbl>
      <w:tblPr>
        <w:tblStyle w:val="a1"/>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47"/>
        <w:gridCol w:w="4247"/>
      </w:tblGrid>
      <w:tr w:rsidR="00106ACE" w:rsidRPr="007F3924">
        <w:trPr>
          <w:trHeight w:val="507"/>
        </w:trPr>
        <w:tc>
          <w:tcPr>
            <w:tcW w:w="4247" w:type="dxa"/>
            <w:vAlign w:val="center"/>
          </w:tcPr>
          <w:p w:rsidR="00106ACE" w:rsidRPr="007F3924" w:rsidRDefault="00EE7D19">
            <w:pPr>
              <w:spacing w:line="360" w:lineRule="auto"/>
              <w:jc w:val="center"/>
              <w:rPr>
                <w:rFonts w:ascii="Arial" w:eastAsia="Times New Roman" w:hAnsi="Arial" w:cs="Arial"/>
                <w:sz w:val="24"/>
                <w:szCs w:val="24"/>
              </w:rPr>
            </w:pPr>
            <w:r w:rsidRPr="007F3924">
              <w:rPr>
                <w:rFonts w:ascii="Arial" w:eastAsia="Times New Roman" w:hAnsi="Arial" w:cs="Arial"/>
                <w:sz w:val="24"/>
                <w:szCs w:val="24"/>
              </w:rPr>
              <w:t>Senador Flávio Arns</w:t>
            </w:r>
          </w:p>
          <w:p w:rsidR="00106ACE" w:rsidRPr="007F3924" w:rsidRDefault="00EE7D19">
            <w:pPr>
              <w:spacing w:line="360" w:lineRule="auto"/>
              <w:jc w:val="both"/>
              <w:rPr>
                <w:rFonts w:ascii="Arial" w:eastAsia="Times New Roman" w:hAnsi="Arial" w:cs="Arial"/>
                <w:sz w:val="24"/>
                <w:szCs w:val="24"/>
              </w:rPr>
            </w:pPr>
            <w:r w:rsidRPr="007F3924">
              <w:rPr>
                <w:rFonts w:ascii="Arial" w:eastAsia="Times New Roman" w:hAnsi="Arial" w:cs="Arial"/>
                <w:sz w:val="24"/>
                <w:szCs w:val="24"/>
              </w:rPr>
              <w:t xml:space="preserve">         Presidente da CASSTPCD</w:t>
            </w:r>
          </w:p>
        </w:tc>
        <w:tc>
          <w:tcPr>
            <w:tcW w:w="4247" w:type="dxa"/>
          </w:tcPr>
          <w:p w:rsidR="00106ACE" w:rsidRPr="007F3924" w:rsidRDefault="00EE7D19">
            <w:pPr>
              <w:spacing w:line="360" w:lineRule="auto"/>
              <w:jc w:val="center"/>
              <w:rPr>
                <w:rFonts w:ascii="Arial" w:eastAsia="Times New Roman" w:hAnsi="Arial" w:cs="Arial"/>
                <w:sz w:val="24"/>
                <w:szCs w:val="24"/>
              </w:rPr>
            </w:pPr>
            <w:r w:rsidRPr="007F3924">
              <w:rPr>
                <w:rFonts w:ascii="Arial" w:eastAsia="Times New Roman" w:hAnsi="Arial" w:cs="Arial"/>
                <w:sz w:val="24"/>
                <w:szCs w:val="24"/>
              </w:rPr>
              <w:t>Senadora Mara Gabrilli</w:t>
            </w:r>
          </w:p>
          <w:p w:rsidR="005402D2" w:rsidRPr="007F3924" w:rsidRDefault="00EE7D19" w:rsidP="0079538E">
            <w:pPr>
              <w:spacing w:line="360" w:lineRule="auto"/>
              <w:jc w:val="center"/>
              <w:rPr>
                <w:rFonts w:ascii="Arial" w:eastAsia="Times New Roman" w:hAnsi="Arial" w:cs="Arial"/>
                <w:sz w:val="24"/>
                <w:szCs w:val="24"/>
              </w:rPr>
            </w:pPr>
            <w:r w:rsidRPr="007F3924">
              <w:rPr>
                <w:rFonts w:ascii="Arial" w:eastAsia="Times New Roman" w:hAnsi="Arial" w:cs="Arial"/>
                <w:sz w:val="24"/>
                <w:szCs w:val="24"/>
              </w:rPr>
              <w:t>Vice-Presidente da CASSTPCD</w:t>
            </w:r>
          </w:p>
        </w:tc>
      </w:tr>
    </w:tbl>
    <w:p w:rsidR="00106ACE" w:rsidRPr="007F3924" w:rsidRDefault="005402D2" w:rsidP="005402D2">
      <w:pPr>
        <w:pBdr>
          <w:top w:val="nil"/>
          <w:left w:val="nil"/>
          <w:bottom w:val="nil"/>
          <w:right w:val="nil"/>
          <w:between w:val="nil"/>
        </w:pBdr>
        <w:spacing w:after="0" w:line="360" w:lineRule="auto"/>
        <w:rPr>
          <w:rFonts w:ascii="Arial" w:eastAsia="Times New Roman" w:hAnsi="Arial" w:cs="Arial"/>
          <w:color w:val="000000"/>
          <w:sz w:val="24"/>
          <w:szCs w:val="24"/>
        </w:rPr>
      </w:pPr>
      <w:r w:rsidRPr="007F3924">
        <w:rPr>
          <w:rFonts w:ascii="Arial" w:eastAsia="Times New Roman" w:hAnsi="Arial" w:cs="Arial"/>
          <w:color w:val="000000"/>
          <w:sz w:val="24"/>
          <w:szCs w:val="24"/>
        </w:rPr>
        <w:t xml:space="preserve">   </w:t>
      </w:r>
    </w:p>
    <w:sectPr w:rsidR="00106ACE" w:rsidRPr="007F3924" w:rsidSect="00D52493">
      <w:headerReference w:type="even" r:id="rId12"/>
      <w:headerReference w:type="default" r:id="rId13"/>
      <w:footerReference w:type="default" r:id="rId14"/>
      <w:headerReference w:type="first" r:id="rId15"/>
      <w:footerReference w:type="first" r:id="rId16"/>
      <w:pgSz w:w="11906" w:h="16838"/>
      <w:pgMar w:top="1417" w:right="1701" w:bottom="1135" w:left="1700" w:header="708" w:footer="46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4A" w:rsidRDefault="005E774A">
      <w:pPr>
        <w:spacing w:after="0" w:line="240" w:lineRule="auto"/>
      </w:pPr>
      <w:r>
        <w:separator/>
      </w:r>
    </w:p>
  </w:endnote>
  <w:endnote w:type="continuationSeparator" w:id="0">
    <w:p w:rsidR="005E774A" w:rsidRDefault="005E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ans Std Medium">
    <w:altName w:val="Lucida Sans Unicode"/>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CE" w:rsidRDefault="00EE7D1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mn2021-10944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CE" w:rsidRDefault="00106AC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4A" w:rsidRDefault="005E774A">
      <w:pPr>
        <w:spacing w:after="0" w:line="240" w:lineRule="auto"/>
      </w:pPr>
      <w:r>
        <w:separator/>
      </w:r>
    </w:p>
  </w:footnote>
  <w:footnote w:type="continuationSeparator" w:id="0">
    <w:p w:rsidR="005E774A" w:rsidRDefault="005E774A">
      <w:pPr>
        <w:spacing w:after="0" w:line="240" w:lineRule="auto"/>
      </w:pPr>
      <w:r>
        <w:continuationSeparator/>
      </w:r>
    </w:p>
  </w:footnote>
  <w:footnote w:id="1">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Lei nº 8.742, de 7 de dezembro de 1993 (arts. 2º, 20, 21 e 21-A, principalmente) e acordão publicado em </w:t>
      </w:r>
      <w:hyperlink r:id="rId1">
        <w:r>
          <w:rPr>
            <w:rFonts w:ascii="Times New Roman" w:eastAsia="Times New Roman" w:hAnsi="Times New Roman" w:cs="Times New Roman"/>
            <w:color w:val="0000FF"/>
            <w:sz w:val="24"/>
            <w:szCs w:val="24"/>
            <w:u w:val="single"/>
          </w:rPr>
          <w:t>https://redir.stf.jus.br/paginadorpub/paginador.jsp?docTP=TP&amp;docID=4864062</w:t>
        </w:r>
      </w:hyperlink>
      <w:r>
        <w:rPr>
          <w:rFonts w:ascii="Times New Roman" w:eastAsia="Times New Roman" w:hAnsi="Times New Roman" w:cs="Times New Roman"/>
          <w:color w:val="000000"/>
          <w:sz w:val="24"/>
          <w:szCs w:val="24"/>
        </w:rPr>
        <w:t xml:space="preserve"> Acesso em 27 de setembro de 2021</w:t>
      </w:r>
    </w:p>
  </w:footnote>
  <w:footnote w:id="2">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Lei nº 14.176, de 22 de junho de 2021.</w:t>
      </w:r>
    </w:p>
  </w:footnote>
  <w:footnote w:id="3">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Já existe uma fila enorme de pessoas com deficiência que aguardam providência do Instituto Nacional de Seguridade Social a respeito do benefício: </w:t>
      </w:r>
      <w:hyperlink r:id="rId2">
        <w:r>
          <w:rPr>
            <w:rFonts w:ascii="Times New Roman" w:eastAsia="Times New Roman" w:hAnsi="Times New Roman" w:cs="Times New Roman"/>
            <w:color w:val="0000FF"/>
            <w:sz w:val="24"/>
            <w:szCs w:val="24"/>
            <w:u w:val="single"/>
          </w:rPr>
          <w:t>https://economia.uol.com.br/noticias/redacao/2020/09/23/mais-de-500-mil-deficientes-aguardam-na-fila-por-beneficio-do-inss.htm</w:t>
        </w:r>
      </w:hyperlink>
      <w:r>
        <w:rPr>
          <w:rFonts w:ascii="Times New Roman" w:eastAsia="Times New Roman" w:hAnsi="Times New Roman" w:cs="Times New Roman"/>
          <w:color w:val="000000"/>
          <w:sz w:val="24"/>
          <w:szCs w:val="24"/>
        </w:rPr>
        <w:t xml:space="preserve"> </w:t>
      </w:r>
    </w:p>
  </w:footnote>
  <w:footnote w:id="4">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Lei nº 14.176, de 22 de junho de 2021 (Seção VI que a mencionada Lei acrescenta à Lei nº 8.782, de 1993). </w:t>
      </w:r>
    </w:p>
  </w:footnote>
  <w:footnote w:id="5">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hyperlink r:id="rId3">
        <w:r>
          <w:rPr>
            <w:rFonts w:ascii="Times New Roman" w:eastAsia="Times New Roman" w:hAnsi="Times New Roman" w:cs="Times New Roman"/>
            <w:color w:val="0000FF"/>
            <w:sz w:val="24"/>
            <w:szCs w:val="24"/>
            <w:u w:val="single"/>
          </w:rPr>
          <w:t>https://download.inep.gov.br/publicacoes/institucionais/estatisticas_e_indicadores/resumo_tecnico_censo_escolar_2020.pdf</w:t>
        </w:r>
      </w:hyperlink>
      <w:r>
        <w:rPr>
          <w:rFonts w:ascii="Times New Roman" w:eastAsia="Times New Roman" w:hAnsi="Times New Roman" w:cs="Times New Roman"/>
          <w:color w:val="000000"/>
          <w:sz w:val="24"/>
          <w:szCs w:val="24"/>
        </w:rPr>
        <w:t xml:space="preserve"> Acesso em 27 de setembro de 2021</w:t>
      </w:r>
    </w:p>
  </w:footnote>
  <w:footnote w:id="6">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4">
        <w:r>
          <w:rPr>
            <w:rFonts w:ascii="Times New Roman" w:eastAsia="Times New Roman" w:hAnsi="Times New Roman" w:cs="Times New Roman"/>
            <w:color w:val="0000FF"/>
            <w:sz w:val="24"/>
            <w:szCs w:val="24"/>
            <w:u w:val="single"/>
          </w:rPr>
          <w:t>https://agenciadenoticias.ibge.gov.br/agencia-noticias/2012-agencia-de-noticias/noticias/31447-um-em-cada-quatro-idosos-tinha-algum-tipo-de-deficiencia-em-2019</w:t>
        </w:r>
      </w:hyperlink>
      <w:r>
        <w:rPr>
          <w:rFonts w:ascii="Times New Roman" w:eastAsia="Times New Roman" w:hAnsi="Times New Roman" w:cs="Times New Roman"/>
          <w:color w:val="000000"/>
          <w:sz w:val="24"/>
          <w:szCs w:val="24"/>
        </w:rPr>
        <w:t xml:space="preserve"> Acesso em 22 de setembro de 2021.</w:t>
      </w:r>
    </w:p>
  </w:footnote>
  <w:footnote w:id="7">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hyperlink r:id="rId5">
        <w:r>
          <w:rPr>
            <w:rFonts w:ascii="Times New Roman" w:eastAsia="Times New Roman" w:hAnsi="Times New Roman" w:cs="Times New Roman"/>
            <w:color w:val="0000FF"/>
            <w:sz w:val="24"/>
            <w:szCs w:val="24"/>
            <w:u w:val="single"/>
          </w:rPr>
          <w:t>https://qedu.org.br/brasil/censo-escolar?year=2020&amp;dependence=0&amp;localization=0&amp;education_stage=0&amp;item</w:t>
        </w:r>
      </w:hyperlink>
      <w:r>
        <w:rPr>
          <w:rFonts w:ascii="Times New Roman" w:eastAsia="Times New Roman" w:hAnsi="Times New Roman" w:cs="Times New Roman"/>
          <w:color w:val="000000"/>
          <w:sz w:val="24"/>
          <w:szCs w:val="24"/>
        </w:rPr>
        <w:t>= Acesso em 22 de setembro de 2021.</w:t>
      </w:r>
    </w:p>
  </w:footnote>
  <w:footnote w:id="8">
    <w:p w:rsidR="00106ACE" w:rsidRDefault="00EE7D1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6">
        <w:r>
          <w:rPr>
            <w:rFonts w:ascii="Times New Roman" w:eastAsia="Times New Roman" w:hAnsi="Times New Roman" w:cs="Times New Roman"/>
            <w:color w:val="0000FF"/>
            <w:sz w:val="24"/>
            <w:szCs w:val="24"/>
            <w:u w:val="single"/>
          </w:rPr>
          <w:t>https://basedosdados.org/dataset/br-me-rais</w:t>
        </w:r>
      </w:hyperlink>
      <w:r>
        <w:rPr>
          <w:rFonts w:ascii="Times New Roman" w:eastAsia="Times New Roman" w:hAnsi="Times New Roman" w:cs="Times New Roman"/>
          <w:color w:val="000000"/>
          <w:sz w:val="24"/>
          <w:szCs w:val="24"/>
        </w:rPr>
        <w:t xml:space="preserve"> Acesso 15 de setembro de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CE" w:rsidRDefault="00EE7D1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106ACE" w:rsidRDefault="00106ACE">
    <w:pPr>
      <w:pBdr>
        <w:top w:val="nil"/>
        <w:left w:val="nil"/>
        <w:bottom w:val="nil"/>
        <w:right w:val="nil"/>
        <w:between w:val="nil"/>
      </w:pBdr>
      <w:tabs>
        <w:tab w:val="center" w:pos="4419"/>
        <w:tab w:val="right" w:pos="8838"/>
      </w:tabs>
      <w:spacing w:after="0" w:line="240" w:lineRule="auto"/>
      <w:ind w:right="360"/>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CE" w:rsidRDefault="00EE7D1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F734E">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p w:rsidR="00106ACE" w:rsidRDefault="00106ACE">
    <w:pPr>
      <w:pBdr>
        <w:top w:val="nil"/>
        <w:left w:val="nil"/>
        <w:bottom w:val="nil"/>
        <w:right w:val="nil"/>
        <w:between w:val="nil"/>
      </w:pBdr>
      <w:tabs>
        <w:tab w:val="center" w:pos="4419"/>
        <w:tab w:val="right" w:pos="8838"/>
      </w:tabs>
      <w:spacing w:after="0" w:line="240" w:lineRule="auto"/>
      <w:ind w:right="360"/>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93" w:rsidRDefault="00D52493" w:rsidP="00D52493">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simplePos x="0" y="0"/>
          <wp:positionH relativeFrom="column">
            <wp:posOffset>-1079500</wp:posOffset>
          </wp:positionH>
          <wp:positionV relativeFrom="paragraph">
            <wp:posOffset>-474980</wp:posOffset>
          </wp:positionV>
          <wp:extent cx="7595962" cy="10744200"/>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 CASSTPCD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853" cy="10755362"/>
                  </a:xfrm>
                  <a:prstGeom prst="rect">
                    <a:avLst/>
                  </a:prstGeom>
                </pic:spPr>
              </pic:pic>
            </a:graphicData>
          </a:graphic>
          <wp14:sizeRelH relativeFrom="margin">
            <wp14:pctWidth>0</wp14:pctWidth>
          </wp14:sizeRelH>
          <wp14:sizeRelV relativeFrom="margin">
            <wp14:pctHeight>0</wp14:pctHeight>
          </wp14:sizeRelV>
        </wp:anchor>
      </w:drawing>
    </w:r>
  </w:p>
  <w:p w:rsidR="00D52493" w:rsidRDefault="00D52493" w:rsidP="00D52493">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p>
  <w:p w:rsidR="00106ACE" w:rsidRDefault="00106ACE">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610"/>
    <w:multiLevelType w:val="multilevel"/>
    <w:tmpl w:val="4934AD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F335615"/>
    <w:multiLevelType w:val="hybridMultilevel"/>
    <w:tmpl w:val="2474C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4D94DF0"/>
    <w:multiLevelType w:val="multilevel"/>
    <w:tmpl w:val="53F2C4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8102101"/>
    <w:multiLevelType w:val="multilevel"/>
    <w:tmpl w:val="C4A0C1F0"/>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 w15:restartNumberingAfterBreak="0">
    <w:nsid w:val="46A621D1"/>
    <w:multiLevelType w:val="multilevel"/>
    <w:tmpl w:val="11C2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E15734"/>
    <w:multiLevelType w:val="multilevel"/>
    <w:tmpl w:val="6A4C6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953073"/>
    <w:multiLevelType w:val="multilevel"/>
    <w:tmpl w:val="C55E1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420891"/>
    <w:multiLevelType w:val="multilevel"/>
    <w:tmpl w:val="8AD24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1F27C8"/>
    <w:multiLevelType w:val="multilevel"/>
    <w:tmpl w:val="95CAD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D00CB4"/>
    <w:multiLevelType w:val="multilevel"/>
    <w:tmpl w:val="3496D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1E052F"/>
    <w:multiLevelType w:val="multilevel"/>
    <w:tmpl w:val="FA2852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BAB436F"/>
    <w:multiLevelType w:val="multilevel"/>
    <w:tmpl w:val="9000F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42141F"/>
    <w:multiLevelType w:val="multilevel"/>
    <w:tmpl w:val="47947CDA"/>
    <w:lvl w:ilvl="0">
      <w:start w:val="1"/>
      <w:numFmt w:val="decimal"/>
      <w:lvlText w:val="%1."/>
      <w:lvlJc w:val="left"/>
      <w:pPr>
        <w:ind w:left="440" w:hanging="36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13" w15:restartNumberingAfterBreak="0">
    <w:nsid w:val="75896B9D"/>
    <w:multiLevelType w:val="multilevel"/>
    <w:tmpl w:val="854ADE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7AE86BC4"/>
    <w:multiLevelType w:val="multilevel"/>
    <w:tmpl w:val="06E0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37E8"/>
    <w:multiLevelType w:val="multilevel"/>
    <w:tmpl w:val="F488D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2"/>
  </w:num>
  <w:num w:numId="3">
    <w:abstractNumId w:val="3"/>
  </w:num>
  <w:num w:numId="4">
    <w:abstractNumId w:val="9"/>
  </w:num>
  <w:num w:numId="5">
    <w:abstractNumId w:val="11"/>
  </w:num>
  <w:num w:numId="6">
    <w:abstractNumId w:val="7"/>
  </w:num>
  <w:num w:numId="7">
    <w:abstractNumId w:val="8"/>
  </w:num>
  <w:num w:numId="8">
    <w:abstractNumId w:val="6"/>
  </w:num>
  <w:num w:numId="9">
    <w:abstractNumId w:val="0"/>
  </w:num>
  <w:num w:numId="10">
    <w:abstractNumId w:val="4"/>
  </w:num>
  <w:num w:numId="11">
    <w:abstractNumId w:val="14"/>
  </w:num>
  <w:num w:numId="12">
    <w:abstractNumId w:val="13"/>
  </w:num>
  <w:num w:numId="13">
    <w:abstractNumId w:val="15"/>
  </w:num>
  <w:num w:numId="14">
    <w:abstractNumId w:val="2"/>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CE"/>
    <w:rsid w:val="00012936"/>
    <w:rsid w:val="000237F4"/>
    <w:rsid w:val="000355D0"/>
    <w:rsid w:val="00044F1F"/>
    <w:rsid w:val="00047490"/>
    <w:rsid w:val="000551F5"/>
    <w:rsid w:val="00061F5C"/>
    <w:rsid w:val="000625D0"/>
    <w:rsid w:val="00077552"/>
    <w:rsid w:val="00093511"/>
    <w:rsid w:val="000C04CF"/>
    <w:rsid w:val="000C41AC"/>
    <w:rsid w:val="000C5E61"/>
    <w:rsid w:val="000E79AE"/>
    <w:rsid w:val="00106ACE"/>
    <w:rsid w:val="00111ADA"/>
    <w:rsid w:val="00121D0C"/>
    <w:rsid w:val="001238E2"/>
    <w:rsid w:val="0012786E"/>
    <w:rsid w:val="00133812"/>
    <w:rsid w:val="00153B57"/>
    <w:rsid w:val="00164F4D"/>
    <w:rsid w:val="001D4FA2"/>
    <w:rsid w:val="001E0173"/>
    <w:rsid w:val="001E1CAD"/>
    <w:rsid w:val="00227048"/>
    <w:rsid w:val="00231142"/>
    <w:rsid w:val="00243E06"/>
    <w:rsid w:val="00266C6C"/>
    <w:rsid w:val="00274BA5"/>
    <w:rsid w:val="002C34AB"/>
    <w:rsid w:val="002D04A2"/>
    <w:rsid w:val="002F7D0C"/>
    <w:rsid w:val="0032195B"/>
    <w:rsid w:val="00324527"/>
    <w:rsid w:val="00375F10"/>
    <w:rsid w:val="003778B2"/>
    <w:rsid w:val="00382614"/>
    <w:rsid w:val="003A7EAE"/>
    <w:rsid w:val="003C0B03"/>
    <w:rsid w:val="003F3D3D"/>
    <w:rsid w:val="003F70A9"/>
    <w:rsid w:val="004174C2"/>
    <w:rsid w:val="00435240"/>
    <w:rsid w:val="004659F6"/>
    <w:rsid w:val="00470899"/>
    <w:rsid w:val="004A2201"/>
    <w:rsid w:val="004A528E"/>
    <w:rsid w:val="004E2443"/>
    <w:rsid w:val="004E3892"/>
    <w:rsid w:val="00535A9C"/>
    <w:rsid w:val="005402D2"/>
    <w:rsid w:val="00544924"/>
    <w:rsid w:val="00564209"/>
    <w:rsid w:val="005B312B"/>
    <w:rsid w:val="005C6445"/>
    <w:rsid w:val="005E774A"/>
    <w:rsid w:val="0061540A"/>
    <w:rsid w:val="006224A5"/>
    <w:rsid w:val="006357D7"/>
    <w:rsid w:val="00636DC1"/>
    <w:rsid w:val="00650502"/>
    <w:rsid w:val="00652266"/>
    <w:rsid w:val="00655181"/>
    <w:rsid w:val="006613F7"/>
    <w:rsid w:val="006A6BA0"/>
    <w:rsid w:val="006C5465"/>
    <w:rsid w:val="006D0FEF"/>
    <w:rsid w:val="006E5930"/>
    <w:rsid w:val="007020B1"/>
    <w:rsid w:val="00714869"/>
    <w:rsid w:val="00723F9C"/>
    <w:rsid w:val="007249B3"/>
    <w:rsid w:val="007378B2"/>
    <w:rsid w:val="0077619A"/>
    <w:rsid w:val="0079538E"/>
    <w:rsid w:val="007A4B5C"/>
    <w:rsid w:val="007E649C"/>
    <w:rsid w:val="007F3924"/>
    <w:rsid w:val="007F69A5"/>
    <w:rsid w:val="0080016E"/>
    <w:rsid w:val="008012BE"/>
    <w:rsid w:val="00822DEB"/>
    <w:rsid w:val="00827734"/>
    <w:rsid w:val="00866EE6"/>
    <w:rsid w:val="00874B7C"/>
    <w:rsid w:val="00895F72"/>
    <w:rsid w:val="008C19B0"/>
    <w:rsid w:val="008D4604"/>
    <w:rsid w:val="008E08AC"/>
    <w:rsid w:val="00932DB9"/>
    <w:rsid w:val="009417E3"/>
    <w:rsid w:val="00941812"/>
    <w:rsid w:val="00960C2E"/>
    <w:rsid w:val="00975EDB"/>
    <w:rsid w:val="00976209"/>
    <w:rsid w:val="00976B6A"/>
    <w:rsid w:val="00986D0D"/>
    <w:rsid w:val="00A019AB"/>
    <w:rsid w:val="00A27622"/>
    <w:rsid w:val="00A420EA"/>
    <w:rsid w:val="00A67CCA"/>
    <w:rsid w:val="00A83153"/>
    <w:rsid w:val="00AC72BA"/>
    <w:rsid w:val="00AF74CC"/>
    <w:rsid w:val="00B354CA"/>
    <w:rsid w:val="00B50136"/>
    <w:rsid w:val="00B625E3"/>
    <w:rsid w:val="00B82821"/>
    <w:rsid w:val="00BB382F"/>
    <w:rsid w:val="00BC1CAC"/>
    <w:rsid w:val="00BD1215"/>
    <w:rsid w:val="00BE190F"/>
    <w:rsid w:val="00BF734E"/>
    <w:rsid w:val="00C12E12"/>
    <w:rsid w:val="00C50DFC"/>
    <w:rsid w:val="00C56637"/>
    <w:rsid w:val="00C71407"/>
    <w:rsid w:val="00C80FCB"/>
    <w:rsid w:val="00C90813"/>
    <w:rsid w:val="00C96880"/>
    <w:rsid w:val="00C971CF"/>
    <w:rsid w:val="00CA0C25"/>
    <w:rsid w:val="00CA501C"/>
    <w:rsid w:val="00D17CD2"/>
    <w:rsid w:val="00D35850"/>
    <w:rsid w:val="00D52493"/>
    <w:rsid w:val="00D67128"/>
    <w:rsid w:val="00DA1CF9"/>
    <w:rsid w:val="00DA2F0B"/>
    <w:rsid w:val="00DA7136"/>
    <w:rsid w:val="00DA72E9"/>
    <w:rsid w:val="00E06280"/>
    <w:rsid w:val="00E16C04"/>
    <w:rsid w:val="00E3605C"/>
    <w:rsid w:val="00E56F12"/>
    <w:rsid w:val="00E660A5"/>
    <w:rsid w:val="00E80B8E"/>
    <w:rsid w:val="00E84225"/>
    <w:rsid w:val="00EA479E"/>
    <w:rsid w:val="00EA7B8A"/>
    <w:rsid w:val="00EC6518"/>
    <w:rsid w:val="00ED365D"/>
    <w:rsid w:val="00EE729B"/>
    <w:rsid w:val="00EE7D19"/>
    <w:rsid w:val="00EF4A42"/>
    <w:rsid w:val="00F11ACB"/>
    <w:rsid w:val="00F16B83"/>
    <w:rsid w:val="00F1734C"/>
    <w:rsid w:val="00F27572"/>
    <w:rsid w:val="00FB4EFB"/>
    <w:rsid w:val="00FB6508"/>
    <w:rsid w:val="00FB7F73"/>
    <w:rsid w:val="00FD0A18"/>
    <w:rsid w:val="00FD247C"/>
    <w:rsid w:val="00FD378C"/>
    <w:rsid w:val="00FE4F13"/>
    <w:rsid w:val="00FF3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FFDBB4D-4085-45E6-81C6-B2962B01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0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3D6988"/>
    <w:pPr>
      <w:keepNext/>
      <w:spacing w:after="0" w:line="360" w:lineRule="auto"/>
      <w:jc w:val="center"/>
      <w:outlineLvl w:val="6"/>
    </w:pPr>
    <w:rPr>
      <w:rFonts w:ascii="Times New Roman" w:eastAsia="Times New Roman" w:hAnsi="Times New Roman" w:cs="Times New Roman"/>
      <w:b/>
      <w:color w:val="2038EC"/>
      <w:sz w:val="24"/>
      <w:szCs w:val="24"/>
    </w:rPr>
  </w:style>
  <w:style w:type="paragraph" w:styleId="Ttulo8">
    <w:name w:val="heading 8"/>
    <w:basedOn w:val="Normal"/>
    <w:next w:val="Normal"/>
    <w:link w:val="Ttulo8Char"/>
    <w:uiPriority w:val="9"/>
    <w:unhideWhenUsed/>
    <w:qFormat/>
    <w:rsid w:val="003D6988"/>
    <w:pPr>
      <w:keepNext/>
      <w:spacing w:after="0" w:line="360" w:lineRule="auto"/>
      <w:ind w:left="780"/>
      <w:jc w:val="center"/>
      <w:outlineLvl w:val="7"/>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aliases w:val="Cabeçalho - CLG"/>
    <w:link w:val="CabealhoChar"/>
    <w:unhideWhenUsed/>
    <w:rsid w:val="006272E6"/>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aliases w:val="Cabeçalho - CLG Char"/>
    <w:basedOn w:val="Fontepargpadro"/>
    <w:link w:val="Cabealho"/>
    <w:rsid w:val="001F0907"/>
    <w:rPr>
      <w:rFonts w:ascii="Times New Roman" w:eastAsia="Times New Roman" w:hAnsi="Times New Roman" w:cs="Times New Roman"/>
      <w:sz w:val="20"/>
      <w:szCs w:val="20"/>
      <w:lang w:eastAsia="pt-BR"/>
    </w:rPr>
  </w:style>
  <w:style w:type="character" w:styleId="Nmerodepgina">
    <w:name w:val="page number"/>
    <w:aliases w:val="Número de página - CLG"/>
    <w:basedOn w:val="Fontepargpadro"/>
    <w:unhideWhenUsed/>
    <w:rsid w:val="006272E6"/>
  </w:style>
  <w:style w:type="paragraph" w:styleId="Rodap">
    <w:name w:val="footer"/>
    <w:aliases w:val="Rodapé - CLG"/>
    <w:basedOn w:val="Normal"/>
    <w:link w:val="RodapChar"/>
    <w:unhideWhenUsed/>
    <w:rsid w:val="006272E6"/>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RodapChar">
    <w:name w:val="Rodapé Char"/>
    <w:aliases w:val="Rodapé - CLG Char"/>
    <w:basedOn w:val="Fontepargpadro"/>
    <w:link w:val="Rodap"/>
    <w:rsid w:val="001F0907"/>
    <w:rPr>
      <w:rFonts w:ascii="Times New Roman" w:eastAsia="Times New Roman" w:hAnsi="Times New Roman" w:cs="Times New Roman"/>
      <w:sz w:val="20"/>
      <w:szCs w:val="20"/>
      <w:lang w:eastAsia="pt-BR"/>
    </w:rPr>
  </w:style>
  <w:style w:type="paragraph" w:customStyle="1" w:styleId="01-TtuloEstudoNota-CLG">
    <w:name w:val="01 - Título Estudo Nota - CLG"/>
    <w:link w:val="01-TtuloEstudoNota-CLGChar"/>
    <w:rsid w:val="003F3C0B"/>
    <w:pPr>
      <w:spacing w:after="1200" w:line="240" w:lineRule="auto"/>
      <w:jc w:val="center"/>
    </w:pPr>
    <w:rPr>
      <w:rFonts w:ascii="Times New Roman" w:eastAsia="Times New Roman" w:hAnsi="Times New Roman" w:cs="Times New Roman"/>
      <w:b/>
      <w:bCs/>
      <w:caps/>
      <w:sz w:val="34"/>
      <w:szCs w:val="20"/>
    </w:rPr>
  </w:style>
  <w:style w:type="paragraph" w:customStyle="1" w:styleId="02-EmentaEstudoNota-CLG">
    <w:name w:val="02 - Ementa Estudo Nota - CLG"/>
    <w:link w:val="02-EmentaEstudoNota-CLGChar"/>
    <w:rsid w:val="006272E6"/>
    <w:pPr>
      <w:spacing w:after="1200" w:line="240" w:lineRule="auto"/>
      <w:ind w:left="3686"/>
      <w:jc w:val="both"/>
    </w:pPr>
    <w:rPr>
      <w:rFonts w:ascii="Times New Roman" w:eastAsia="Times New Roman" w:hAnsi="Times New Roman" w:cs="Times New Roman"/>
      <w:sz w:val="24"/>
      <w:szCs w:val="20"/>
    </w:rPr>
  </w:style>
  <w:style w:type="paragraph" w:customStyle="1" w:styleId="04-PargrafodetextoEstudoNotas-CLG">
    <w:name w:val="04 - Parágrafo de texto Estudo Notas - CLG"/>
    <w:link w:val="04-PargrafodetextoEstudoNotas-CLGChar"/>
    <w:qFormat/>
    <w:rsid w:val="006272E6"/>
    <w:pPr>
      <w:spacing w:after="360" w:line="360" w:lineRule="auto"/>
      <w:ind w:firstLine="1418"/>
      <w:jc w:val="both"/>
    </w:pPr>
    <w:rPr>
      <w:rFonts w:ascii="Times New Roman" w:eastAsia="Times New Roman" w:hAnsi="Times New Roman" w:cs="Times New Roman"/>
      <w:sz w:val="28"/>
      <w:szCs w:val="20"/>
    </w:rPr>
  </w:style>
  <w:style w:type="paragraph" w:customStyle="1" w:styleId="07-LocaleDataEstudoNotas-CLG">
    <w:name w:val="07 - Local e Data Estudo Notas - CLG"/>
    <w:link w:val="07-LocaleDataEstudoNotas-CLGChar"/>
    <w:rsid w:val="006272E6"/>
    <w:pPr>
      <w:spacing w:before="960" w:after="840" w:line="240" w:lineRule="auto"/>
      <w:ind w:left="2124"/>
    </w:pPr>
    <w:rPr>
      <w:rFonts w:ascii="Times New Roman" w:eastAsia="Times New Roman" w:hAnsi="Times New Roman" w:cs="Times New Roman"/>
      <w:sz w:val="28"/>
      <w:szCs w:val="20"/>
    </w:rPr>
  </w:style>
  <w:style w:type="paragraph" w:customStyle="1" w:styleId="08-IdentificaoConsultor-CargoEstudoNota-CLG">
    <w:name w:val="08 - Identificação Consultor-Cargo Estudo Nota - CLG"/>
    <w:link w:val="08-IdentificaoConsultor-CargoEstudoNota-CLGChar"/>
    <w:rsid w:val="006272E6"/>
    <w:pPr>
      <w:spacing w:after="0" w:line="240" w:lineRule="auto"/>
      <w:jc w:val="center"/>
    </w:pPr>
    <w:rPr>
      <w:rFonts w:ascii="Times New Roman" w:eastAsia="Times New Roman" w:hAnsi="Times New Roman" w:cs="Times New Roman"/>
      <w:sz w:val="28"/>
      <w:szCs w:val="20"/>
    </w:rPr>
  </w:style>
  <w:style w:type="character" w:customStyle="1" w:styleId="01-TtuloEstudoNota-CLGChar">
    <w:name w:val="01 - Título Estudo Nota - CLG Char"/>
    <w:basedOn w:val="Fontepargpadro"/>
    <w:link w:val="01-TtuloEstudoNota-CLG"/>
    <w:rsid w:val="003F3C0B"/>
    <w:rPr>
      <w:rFonts w:ascii="Times New Roman" w:eastAsia="Times New Roman" w:hAnsi="Times New Roman" w:cs="Times New Roman"/>
      <w:b/>
      <w:bCs/>
      <w:caps/>
      <w:sz w:val="34"/>
      <w:szCs w:val="20"/>
      <w:lang w:eastAsia="pt-BR"/>
    </w:rPr>
  </w:style>
  <w:style w:type="character" w:customStyle="1" w:styleId="02-EmentaEstudoNota-CLGChar">
    <w:name w:val="02 - Ementa Estudo Nota - CLG Char"/>
    <w:basedOn w:val="Fontepargpadro"/>
    <w:link w:val="02-EmentaEstudoNota-CLG"/>
    <w:rsid w:val="006272E6"/>
    <w:rPr>
      <w:rFonts w:ascii="Times New Roman" w:eastAsia="Times New Roman" w:hAnsi="Times New Roman" w:cs="Times New Roman"/>
      <w:sz w:val="24"/>
      <w:szCs w:val="20"/>
      <w:lang w:eastAsia="pt-BR"/>
    </w:rPr>
  </w:style>
  <w:style w:type="character" w:customStyle="1" w:styleId="04-PargrafodetextoEstudoNotas-CLGChar">
    <w:name w:val="04 - Parágrafo de texto Estudo Notas - CLG Char"/>
    <w:basedOn w:val="Fontepargpadro"/>
    <w:link w:val="04-PargrafodetextoEstudoNotas-CLG"/>
    <w:rsid w:val="006272E6"/>
    <w:rPr>
      <w:rFonts w:ascii="Times New Roman" w:eastAsia="Times New Roman" w:hAnsi="Times New Roman" w:cs="Times New Roman"/>
      <w:sz w:val="28"/>
      <w:szCs w:val="20"/>
      <w:lang w:eastAsia="pt-BR"/>
    </w:rPr>
  </w:style>
  <w:style w:type="character" w:customStyle="1" w:styleId="07-LocaleDataEstudoNotas-CLGChar">
    <w:name w:val="07 - Local e Data Estudo Notas - CLG Char"/>
    <w:basedOn w:val="Fontepargpadro"/>
    <w:link w:val="07-LocaleDataEstudoNotas-CLG"/>
    <w:rsid w:val="006272E6"/>
    <w:rPr>
      <w:rFonts w:ascii="Times New Roman" w:eastAsia="Times New Roman" w:hAnsi="Times New Roman" w:cs="Times New Roman"/>
      <w:sz w:val="28"/>
      <w:szCs w:val="20"/>
      <w:lang w:eastAsia="pt-BR"/>
    </w:rPr>
  </w:style>
  <w:style w:type="character" w:customStyle="1" w:styleId="08-IdentificaoConsultor-CargoEstudoNota-CLGChar">
    <w:name w:val="08 - Identificação Consultor-Cargo Estudo Nota - CLG Char"/>
    <w:basedOn w:val="Fontepargpadro"/>
    <w:link w:val="08-IdentificaoConsultor-CargoEstudoNota-CLG"/>
    <w:rsid w:val="006272E6"/>
    <w:rPr>
      <w:rFonts w:ascii="Times New Roman" w:eastAsia="Times New Roman" w:hAnsi="Times New Roman" w:cs="Times New Roman"/>
      <w:sz w:val="28"/>
      <w:szCs w:val="20"/>
      <w:lang w:eastAsia="pt-BR"/>
    </w:rPr>
  </w:style>
  <w:style w:type="paragraph" w:customStyle="1" w:styleId="03-SubttuloEstudoNota-CLG">
    <w:name w:val="03 - Subtítulo Estudo Nota - CLG"/>
    <w:next w:val="04-PargrafodetextoEstudoNotas-CLG"/>
    <w:qFormat/>
    <w:rsid w:val="000B1A5A"/>
    <w:pPr>
      <w:keepNext/>
      <w:keepLines/>
      <w:spacing w:after="360" w:line="420" w:lineRule="exact"/>
      <w:ind w:left="357" w:hanging="357"/>
    </w:pPr>
    <w:rPr>
      <w:rFonts w:ascii="Times New Roman" w:eastAsia="Times New Roman" w:hAnsi="Times New Roman" w:cs="Times New Roman"/>
      <w:b/>
      <w:sz w:val="28"/>
      <w:szCs w:val="20"/>
    </w:rPr>
  </w:style>
  <w:style w:type="paragraph" w:customStyle="1" w:styleId="05-Citaolegal-linhasiniciais-CLG">
    <w:name w:val="05 - Citação legal - linhas iniciais - CLG"/>
    <w:qFormat/>
    <w:rsid w:val="006272E6"/>
    <w:pPr>
      <w:spacing w:after="120" w:line="240" w:lineRule="auto"/>
      <w:ind w:left="1985" w:firstLine="567"/>
      <w:jc w:val="both"/>
    </w:pPr>
    <w:rPr>
      <w:rFonts w:ascii="Times New Roman" w:eastAsia="Times New Roman" w:hAnsi="Times New Roman" w:cs="Times New Roman"/>
      <w:bCs/>
      <w:sz w:val="24"/>
      <w:szCs w:val="20"/>
    </w:rPr>
  </w:style>
  <w:style w:type="paragraph" w:customStyle="1" w:styleId="06-Citaolegal-linhafinal-CLG">
    <w:name w:val="06 - Citação legal - linha final - CLG"/>
    <w:qFormat/>
    <w:rsid w:val="006272E6"/>
    <w:pPr>
      <w:spacing w:after="480" w:line="240" w:lineRule="auto"/>
      <w:ind w:left="1985" w:firstLine="567"/>
      <w:jc w:val="both"/>
    </w:pPr>
    <w:rPr>
      <w:rFonts w:ascii="Times New Roman" w:eastAsia="Times New Roman" w:hAnsi="Times New Roman" w:cs="Times New Roman"/>
      <w:sz w:val="24"/>
      <w:szCs w:val="20"/>
    </w:rPr>
  </w:style>
  <w:style w:type="table" w:styleId="Tabelacomgrade">
    <w:name w:val="Table Grid"/>
    <w:basedOn w:val="Tabelanormal"/>
    <w:uiPriority w:val="59"/>
    <w:rsid w:val="005D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BB2B72"/>
    <w:pPr>
      <w:spacing w:after="0" w:line="240" w:lineRule="auto"/>
      <w:jc w:val="both"/>
    </w:pPr>
    <w:rPr>
      <w:rFonts w:ascii="Times New Roman" w:hAnsi="Times New Roman"/>
      <w:sz w:val="24"/>
      <w:szCs w:val="20"/>
    </w:rPr>
  </w:style>
  <w:style w:type="character" w:customStyle="1" w:styleId="TextodenotaderodapChar">
    <w:name w:val="Texto de nota de rodapé Char"/>
    <w:basedOn w:val="Fontepargpadro"/>
    <w:link w:val="Textodenotaderodap"/>
    <w:uiPriority w:val="99"/>
    <w:rsid w:val="00BB2B72"/>
    <w:rPr>
      <w:rFonts w:ascii="Times New Roman" w:hAnsi="Times New Roman"/>
      <w:sz w:val="24"/>
      <w:szCs w:val="20"/>
    </w:rPr>
  </w:style>
  <w:style w:type="character" w:styleId="Refdenotaderodap">
    <w:name w:val="footnote reference"/>
    <w:aliases w:val="ftref"/>
    <w:basedOn w:val="Fontepargpadro"/>
    <w:uiPriority w:val="99"/>
    <w:unhideWhenUsed/>
    <w:qFormat/>
    <w:rsid w:val="00D80B5F"/>
    <w:rPr>
      <w:vertAlign w:val="superscript"/>
    </w:rPr>
  </w:style>
  <w:style w:type="character" w:styleId="Hyperlink">
    <w:name w:val="Hyperlink"/>
    <w:unhideWhenUsed/>
    <w:rsid w:val="00F55C51"/>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127681"/>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unhideWhenUsed/>
    <w:rsid w:val="00127681"/>
    <w:pPr>
      <w:spacing w:after="0" w:line="360" w:lineRule="auto"/>
      <w:ind w:firstLine="1418"/>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uiPriority w:val="99"/>
    <w:rsid w:val="00127681"/>
    <w:rPr>
      <w:rFonts w:ascii="Times New Roman" w:eastAsia="Times New Roman" w:hAnsi="Times New Roman" w:cs="Times New Roman"/>
      <w:sz w:val="28"/>
      <w:szCs w:val="28"/>
    </w:rPr>
  </w:style>
  <w:style w:type="paragraph" w:styleId="Recuodecorpodetexto2">
    <w:name w:val="Body Text Indent 2"/>
    <w:basedOn w:val="Normal"/>
    <w:link w:val="Recuodecorpodetexto2Char"/>
    <w:uiPriority w:val="99"/>
    <w:unhideWhenUsed/>
    <w:rsid w:val="00387962"/>
    <w:pPr>
      <w:tabs>
        <w:tab w:val="left" w:pos="1418"/>
      </w:tabs>
      <w:spacing w:after="0" w:line="360" w:lineRule="auto"/>
      <w:ind w:firstLine="1418"/>
      <w:jc w:val="both"/>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rsid w:val="00387962"/>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unhideWhenUsed/>
    <w:rsid w:val="00A440FA"/>
    <w:pPr>
      <w:spacing w:after="0" w:line="360" w:lineRule="auto"/>
      <w:ind w:firstLine="1418"/>
      <w:jc w:val="both"/>
    </w:pPr>
    <w:rPr>
      <w:color w:val="FF0000"/>
    </w:rPr>
  </w:style>
  <w:style w:type="character" w:customStyle="1" w:styleId="Recuodecorpodetexto3Char">
    <w:name w:val="Recuo de corpo de texto 3 Char"/>
    <w:basedOn w:val="Fontepargpadro"/>
    <w:link w:val="Recuodecorpodetexto3"/>
    <w:uiPriority w:val="99"/>
    <w:rsid w:val="00A440FA"/>
    <w:rPr>
      <w:color w:val="FF0000"/>
    </w:rPr>
  </w:style>
  <w:style w:type="paragraph" w:styleId="Corpodetexto">
    <w:name w:val="Body Text"/>
    <w:basedOn w:val="Normal"/>
    <w:link w:val="CorpodetextoChar"/>
    <w:uiPriority w:val="99"/>
    <w:unhideWhenUsed/>
    <w:rsid w:val="0006007E"/>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06007E"/>
    <w:rPr>
      <w:rFonts w:ascii="Times New Roman" w:eastAsia="Times New Roman" w:hAnsi="Times New Roman" w:cs="Times New Roman"/>
      <w:sz w:val="24"/>
      <w:szCs w:val="24"/>
    </w:rPr>
  </w:style>
  <w:style w:type="paragraph" w:styleId="PargrafodaLista">
    <w:name w:val="List Paragraph"/>
    <w:basedOn w:val="Normal"/>
    <w:uiPriority w:val="34"/>
    <w:qFormat/>
    <w:rsid w:val="006C3122"/>
    <w:pPr>
      <w:ind w:left="720"/>
      <w:contextualSpacing/>
    </w:pPr>
  </w:style>
  <w:style w:type="character" w:styleId="Forte">
    <w:name w:val="Strong"/>
    <w:basedOn w:val="Fontepargpadro"/>
    <w:uiPriority w:val="22"/>
    <w:qFormat/>
    <w:rsid w:val="00AA6C91"/>
    <w:rPr>
      <w:b/>
      <w:bCs/>
    </w:rPr>
  </w:style>
  <w:style w:type="character" w:customStyle="1" w:styleId="Ttulo7Char">
    <w:name w:val="Título 7 Char"/>
    <w:basedOn w:val="Fontepargpadro"/>
    <w:link w:val="Ttulo7"/>
    <w:uiPriority w:val="9"/>
    <w:rsid w:val="003D6988"/>
    <w:rPr>
      <w:rFonts w:ascii="Times New Roman" w:eastAsia="Times New Roman" w:hAnsi="Times New Roman" w:cs="Times New Roman"/>
      <w:b/>
      <w:color w:val="2038EC"/>
      <w:sz w:val="24"/>
      <w:szCs w:val="24"/>
    </w:rPr>
  </w:style>
  <w:style w:type="character" w:customStyle="1" w:styleId="Ttulo8Char">
    <w:name w:val="Título 8 Char"/>
    <w:basedOn w:val="Fontepargpadro"/>
    <w:link w:val="Ttulo8"/>
    <w:uiPriority w:val="9"/>
    <w:rsid w:val="003D6988"/>
    <w:rPr>
      <w:b/>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B501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0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2671">
      <w:bodyDiv w:val="1"/>
      <w:marLeft w:val="0"/>
      <w:marRight w:val="0"/>
      <w:marTop w:val="0"/>
      <w:marBottom w:val="0"/>
      <w:divBdr>
        <w:top w:val="none" w:sz="0" w:space="0" w:color="auto"/>
        <w:left w:val="none" w:sz="0" w:space="0" w:color="auto"/>
        <w:bottom w:val="none" w:sz="0" w:space="0" w:color="auto"/>
        <w:right w:val="none" w:sz="0" w:space="0" w:color="auto"/>
      </w:divBdr>
    </w:div>
    <w:div w:id="82250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senado.leg.br/comissoes/comissao?codcol=247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wnload.inep.gov.br/publicacoes/institucionais/estatisticas_e_indicadores/resumo_tecnico_censo_escolar_2020.pdf" TargetMode="External"/><Relationship Id="rId2" Type="http://schemas.openxmlformats.org/officeDocument/2006/relationships/hyperlink" Target="https://economia.uol.com.br/noticias/redacao/2020/09/23/mais-de-500-mil-deficientes-aguardam-na-fila-por-beneficio-do-inss.htm" TargetMode="External"/><Relationship Id="rId1" Type="http://schemas.openxmlformats.org/officeDocument/2006/relationships/hyperlink" Target="https://redir.stf.jus.br/paginadorpub/paginador.jsp?docTP=TP&amp;docID=4864062" TargetMode="External"/><Relationship Id="rId6" Type="http://schemas.openxmlformats.org/officeDocument/2006/relationships/hyperlink" Target="https://basedosdados.org/dataset/br-me-rais" TargetMode="External"/><Relationship Id="rId5" Type="http://schemas.openxmlformats.org/officeDocument/2006/relationships/hyperlink" Target="https://qedu.org.br/brasil/censo-escolar?year=2020&amp;dependence=0&amp;localization=0&amp;education_stage=0&amp;item" TargetMode="External"/><Relationship Id="rId4" Type="http://schemas.openxmlformats.org/officeDocument/2006/relationships/hyperlink" Target="https://agenciadenoticias.ibge.gov.br/agencia-noticias/2012-agencia-de-noticias/noticias/31447-um-em-cada-quatro-idosos-tinha-algum-tipo-de-deficiencia-em-20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3UGrZPXEF1NgO8en79uwXjRlWw==">AMUW2mUf04ND3sWv25VZiOexxzMIgL62ne2HUuu0t/V/kgTay0hXP2NHofn3WMIXgJhwiq08ateE8MH13Fnvow8u3Z5Pl5hxcJVGHa21/oXbIGhyuPNUA6A=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5460</Words>
  <Characters>29490</Characters>
  <Application>Microsoft Office Word</Application>
  <DocSecurity>4</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conleg@senado.leg.br</dc:creator>
  <cp:lastModifiedBy>Ivan Cerqueira Filho</cp:lastModifiedBy>
  <cp:revision>2</cp:revision>
  <cp:lastPrinted>2022-05-12T19:50:00Z</cp:lastPrinted>
  <dcterms:created xsi:type="dcterms:W3CDTF">2022-07-27T12:06:00Z</dcterms:created>
  <dcterms:modified xsi:type="dcterms:W3CDTF">2022-07-27T12:06:00Z</dcterms:modified>
</cp:coreProperties>
</file>