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10" w:rsidRPr="008A5845" w:rsidRDefault="001A7442">
      <w:pPr>
        <w:jc w:val="both"/>
        <w:rPr>
          <w:color w:val="000000" w:themeColor="text1"/>
        </w:rPr>
      </w:pPr>
      <w:r w:rsidRPr="008A5845">
        <w:rPr>
          <w:rFonts w:ascii="Myriad Pro" w:eastAsia="Myriad Pro" w:hAnsi="Myriad Pro" w:cs="Myriad Pro"/>
          <w:caps/>
          <w:color w:val="000000" w:themeColor="text1"/>
        </w:rPr>
        <w:t>ATA DA 3ª REUNIÃO DA Comissão Senado do Futuro DA 1ª SESSÃO LEGISLATIVA Ordinária DA 56ª LEGISLATURA, REALIZADA EM 03 de Abril de 2019, Quarta-feira, NO SENADO FEDERAL, Anexo II, Ala Senador Alexandre Costa, Plenário nº 15.</w:t>
      </w:r>
    </w:p>
    <w:p w:rsidR="00667810" w:rsidRPr="008A5845" w:rsidRDefault="00667810">
      <w:pPr>
        <w:rPr>
          <w:color w:val="000000" w:themeColor="text1"/>
        </w:rPr>
      </w:pPr>
    </w:p>
    <w:p w:rsidR="00667810" w:rsidRPr="008A5845" w:rsidRDefault="001A7442">
      <w:pPr>
        <w:jc w:val="both"/>
        <w:rPr>
          <w:color w:val="000000" w:themeColor="text1"/>
        </w:rPr>
      </w:pPr>
      <w:r w:rsidRPr="008A5845">
        <w:rPr>
          <w:rFonts w:ascii="Myriad Pro" w:eastAsia="Myriad Pro" w:hAnsi="Myriad Pro" w:cs="Myriad Pro"/>
          <w:color w:val="000000" w:themeColor="text1"/>
        </w:rPr>
        <w:t xml:space="preserve">Às quatorze horas e quarenta e oito minutos do dia três de abril de dois mil e dezenove, no Anexo II, Ala Senador Alexandre Costa, Plenário nº 15, sob a Presidência do Senador Mecias de Jesus, reúne-se a Comissão Senado do Futuro com a presença dos Senadores Marcelo Castro, Styvenson Valentim, Eduardo Girão, Zenaide Maia, Irajá, Wellington Fagundes, Rodrigo Cunha, Juíza Selma, </w:t>
      </w:r>
      <w:proofErr w:type="spellStart"/>
      <w:r w:rsidRPr="008A5845">
        <w:rPr>
          <w:rFonts w:ascii="Myriad Pro" w:eastAsia="Myriad Pro" w:hAnsi="Myriad Pro" w:cs="Myriad Pro"/>
          <w:color w:val="000000" w:themeColor="text1"/>
        </w:rPr>
        <w:t>Izalci</w:t>
      </w:r>
      <w:proofErr w:type="spellEnd"/>
      <w:r w:rsidRPr="008A5845">
        <w:rPr>
          <w:rFonts w:ascii="Myriad Pro" w:eastAsia="Myriad Pro" w:hAnsi="Myriad Pro" w:cs="Myriad Pro"/>
          <w:color w:val="000000" w:themeColor="text1"/>
        </w:rPr>
        <w:t xml:space="preserve"> Lucas, Telmário Mota, Dário Berger, Paulo Paim, </w:t>
      </w:r>
      <w:proofErr w:type="spellStart"/>
      <w:r w:rsidRPr="008A5845">
        <w:rPr>
          <w:rFonts w:ascii="Myriad Pro" w:eastAsia="Myriad Pro" w:hAnsi="Myriad Pro" w:cs="Myriad Pro"/>
          <w:color w:val="000000" w:themeColor="text1"/>
        </w:rPr>
        <w:t>Eliziane</w:t>
      </w:r>
      <w:proofErr w:type="spellEnd"/>
      <w:r w:rsidRPr="008A5845">
        <w:rPr>
          <w:rFonts w:ascii="Myriad Pro" w:eastAsia="Myriad Pro" w:hAnsi="Myriad Pro" w:cs="Myriad Pro"/>
          <w:color w:val="000000" w:themeColor="text1"/>
        </w:rPr>
        <w:t xml:space="preserve"> Gama, Marcos do Val, Paulo Rocha e Jayme Campos. Deixam de comparecer os Senadores Marcio Bittar, Rogério Carvalho e Zequinha Marinho. Havendo número regimental, a reunião é aberta. A presidência submete à Comissão a dispensa da leitura e aprovação da ata da reunião anterior, que é aprovada. Passa-se à apreciação da pauta que </w:t>
      </w:r>
      <w:r w:rsidR="003D6B23">
        <w:rPr>
          <w:rFonts w:ascii="Myriad Pro" w:eastAsia="Myriad Pro" w:hAnsi="Myriad Pro" w:cs="Myriad Pro"/>
          <w:color w:val="000000" w:themeColor="text1"/>
        </w:rPr>
        <w:t xml:space="preserve">se </w:t>
      </w:r>
      <w:r w:rsidRPr="008A5845">
        <w:rPr>
          <w:rFonts w:ascii="Myriad Pro" w:eastAsia="Myriad Pro" w:hAnsi="Myriad Pro" w:cs="Myriad Pro"/>
          <w:color w:val="000000" w:themeColor="text1"/>
        </w:rPr>
        <w:t>divide em duas partes:</w:t>
      </w:r>
      <w:r w:rsidRPr="008A5845">
        <w:rPr>
          <w:rFonts w:ascii="Myriad Pro" w:eastAsia="Myriad Pro" w:hAnsi="Myriad Pro" w:cs="Myriad Pro"/>
          <w:b/>
          <w:color w:val="000000" w:themeColor="text1"/>
        </w:rPr>
        <w:t xml:space="preserve"> 1ª Parte - Deliberativa</w:t>
      </w:r>
      <w:r w:rsidRPr="008A5845">
        <w:rPr>
          <w:rFonts w:ascii="Myriad Pro" w:eastAsia="Myriad Pro" w:hAnsi="Myriad Pro" w:cs="Myriad Pro"/>
          <w:color w:val="000000" w:themeColor="text1"/>
        </w:rPr>
        <w:t>.</w:t>
      </w:r>
      <w:r w:rsidRPr="008A5845">
        <w:rPr>
          <w:rFonts w:ascii="Myriad Pro" w:eastAsia="Myriad Pro" w:hAnsi="Myriad Pro" w:cs="Myriad Pro"/>
          <w:b/>
          <w:color w:val="000000" w:themeColor="text1"/>
        </w:rPr>
        <w:t xml:space="preserve"> ITEM 1 - Requerimento da Comissão Senado do Futuro n° 2, de 2019 </w:t>
      </w:r>
      <w:r w:rsidRPr="008A5845">
        <w:rPr>
          <w:rFonts w:ascii="Myriad Pro" w:eastAsia="Myriad Pro" w:hAnsi="Myriad Pro" w:cs="Myriad Pro"/>
          <w:color w:val="000000" w:themeColor="text1"/>
        </w:rPr>
        <w:t>que: "Requer realização de audiência pública para debater mecanismos legislativos que possam desburocratizar o empreendedorismo e incentivar a inovação, bem como avaliar a questão de patentes no País."</w:t>
      </w:r>
      <w:r w:rsidRPr="008A5845">
        <w:rPr>
          <w:rFonts w:ascii="Myriad Pro" w:eastAsia="Myriad Pro" w:hAnsi="Myriad Pro" w:cs="Myriad Pro"/>
          <w:b/>
          <w:color w:val="000000" w:themeColor="text1"/>
        </w:rPr>
        <w:t xml:space="preserve"> Autoria: </w:t>
      </w:r>
      <w:r w:rsidRPr="008A5845">
        <w:rPr>
          <w:rFonts w:ascii="Myriad Pro" w:eastAsia="Myriad Pro" w:hAnsi="Myriad Pro" w:cs="Myriad Pro"/>
          <w:color w:val="000000" w:themeColor="text1"/>
        </w:rPr>
        <w:t>Senador Styvenson Valentim.</w:t>
      </w:r>
      <w:r w:rsidRPr="008A5845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8A5845">
        <w:rPr>
          <w:rFonts w:ascii="Myriad Pro" w:eastAsia="Myriad Pro" w:hAnsi="Myriad Pro" w:cs="Myriad Pro"/>
          <w:color w:val="000000" w:themeColor="text1"/>
        </w:rPr>
        <w:t>Aprovado.</w:t>
      </w:r>
      <w:r w:rsidRPr="008A5845">
        <w:rPr>
          <w:rFonts w:ascii="Myriad Pro" w:eastAsia="Myriad Pro" w:hAnsi="Myriad Pro" w:cs="Myriad Pro"/>
          <w:b/>
          <w:color w:val="000000" w:themeColor="text1"/>
        </w:rPr>
        <w:t xml:space="preserve"> 2ª Parte - Audiência Pública Interativa</w:t>
      </w:r>
      <w:r w:rsidRPr="008A5845">
        <w:rPr>
          <w:rFonts w:ascii="Myriad Pro" w:eastAsia="Myriad Pro" w:hAnsi="Myriad Pro" w:cs="Myriad Pro"/>
          <w:color w:val="000000" w:themeColor="text1"/>
        </w:rPr>
        <w:t xml:space="preserve">, atendendo ao requerimento REQ 1/2019 - CSF, de autoria do Senador Mecias de Jesus. </w:t>
      </w:r>
      <w:r w:rsidRPr="008A5845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8A5845">
        <w:rPr>
          <w:rFonts w:ascii="Myriad Pro" w:eastAsia="Myriad Pro" w:hAnsi="Myriad Pro" w:cs="Myriad Pro"/>
          <w:color w:val="000000" w:themeColor="text1"/>
        </w:rPr>
        <w:t xml:space="preserve">Debater a cobrança do usuário pela operadora para o acesso a </w:t>
      </w:r>
      <w:proofErr w:type="spellStart"/>
      <w:r w:rsidRPr="008A5845">
        <w:rPr>
          <w:rFonts w:ascii="Myriad Pro" w:eastAsia="Myriad Pro" w:hAnsi="Myriad Pro" w:cs="Myriad Pro"/>
          <w:color w:val="000000" w:themeColor="text1"/>
        </w:rPr>
        <w:t>conteúdos</w:t>
      </w:r>
      <w:proofErr w:type="spellEnd"/>
      <w:r w:rsidRPr="008A5845">
        <w:rPr>
          <w:rFonts w:ascii="Myriad Pro" w:eastAsia="Myriad Pro" w:hAnsi="Myriad Pro" w:cs="Myriad Pro"/>
          <w:color w:val="000000" w:themeColor="text1"/>
        </w:rPr>
        <w:t>, aplicações e serviços disponibilizados na internet por órgãos e entidades da administração direta e indireta da União.</w:t>
      </w:r>
      <w:r w:rsidRPr="008A5845">
        <w:rPr>
          <w:rFonts w:ascii="Myriad Pro" w:eastAsia="Myriad Pro" w:hAnsi="Myriad Pro" w:cs="Myriad Pro"/>
          <w:b/>
          <w:color w:val="000000" w:themeColor="text1"/>
        </w:rPr>
        <w:t xml:space="preserve"> Participantes: </w:t>
      </w:r>
      <w:r w:rsidRPr="008A5845">
        <w:rPr>
          <w:rFonts w:ascii="Myriad Pro" w:eastAsia="Myriad Pro" w:hAnsi="Myriad Pro" w:cs="Myriad Pro"/>
          <w:color w:val="000000" w:themeColor="text1"/>
        </w:rPr>
        <w:t xml:space="preserve">Diogo </w:t>
      </w:r>
      <w:proofErr w:type="spellStart"/>
      <w:r w:rsidRPr="008A5845">
        <w:rPr>
          <w:rFonts w:ascii="Myriad Pro" w:eastAsia="Myriad Pro" w:hAnsi="Myriad Pro" w:cs="Myriad Pro"/>
          <w:color w:val="000000" w:themeColor="text1"/>
        </w:rPr>
        <w:t>Moyses</w:t>
      </w:r>
      <w:proofErr w:type="spellEnd"/>
      <w:r w:rsidRPr="008A5845">
        <w:rPr>
          <w:rFonts w:ascii="Myriad Pro" w:eastAsia="Myriad Pro" w:hAnsi="Myriad Pro" w:cs="Myriad Pro"/>
          <w:color w:val="000000" w:themeColor="text1"/>
        </w:rPr>
        <w:t xml:space="preserve"> Rodrigues, Líder do Programa de Telecomunicações e Direitos Digitais do Instituto Brasileiro de Defesa do Consumidor - Idec; Nilo </w:t>
      </w:r>
      <w:proofErr w:type="spellStart"/>
      <w:r w:rsidRPr="008A5845">
        <w:rPr>
          <w:rFonts w:ascii="Myriad Pro" w:eastAsia="Myriad Pro" w:hAnsi="Myriad Pro" w:cs="Myriad Pro"/>
          <w:color w:val="000000" w:themeColor="text1"/>
        </w:rPr>
        <w:t>Pasquali</w:t>
      </w:r>
      <w:proofErr w:type="spellEnd"/>
      <w:r w:rsidRPr="008A5845">
        <w:rPr>
          <w:rFonts w:ascii="Myriad Pro" w:eastAsia="Myriad Pro" w:hAnsi="Myriad Pro" w:cs="Myriad Pro"/>
          <w:color w:val="000000" w:themeColor="text1"/>
        </w:rPr>
        <w:t>, Superintendente de Planejamento e Regulamentação da Agência Nacional de Telecomunicações - Anatel. Igor Rodrigues Britto, Membro da Comissão Especial de Defesa do Consumidor da</w:t>
      </w:r>
      <w:r w:rsidR="00AC61D2">
        <w:rPr>
          <w:rFonts w:ascii="Myriad Pro" w:eastAsia="Myriad Pro" w:hAnsi="Myriad Pro" w:cs="Myriad Pro"/>
          <w:color w:val="000000" w:themeColor="text1"/>
        </w:rPr>
        <w:t xml:space="preserve"> Ordem dos Advogados do Brasil.</w:t>
      </w:r>
      <w:r w:rsidR="002B2A3C">
        <w:rPr>
          <w:rFonts w:ascii="Myriad Pro" w:eastAsia="Myriad Pro" w:hAnsi="Myriad Pro" w:cs="Myriad Pro"/>
          <w:color w:val="000000" w:themeColor="text1"/>
        </w:rPr>
        <w:t xml:space="preserve"> </w:t>
      </w:r>
      <w:r w:rsidR="00204397" w:rsidRPr="00204397">
        <w:rPr>
          <w:rFonts w:ascii="Myriad Pro" w:eastAsia="Myriad Pro" w:hAnsi="Myriad Pro" w:cs="Myriad Pro"/>
          <w:color w:val="000000" w:themeColor="text1"/>
        </w:rPr>
        <w:t>Findas as apresentações, o Senhor Presidente franqueia a palavra aos Senhores Senadores</w:t>
      </w:r>
      <w:r w:rsidR="004B52AB">
        <w:rPr>
          <w:rFonts w:ascii="Myriad Pro" w:eastAsia="Myriad Pro" w:hAnsi="Myriad Pro" w:cs="Myriad Pro"/>
          <w:color w:val="000000" w:themeColor="text1"/>
        </w:rPr>
        <w:t>.</w:t>
      </w:r>
      <w:r w:rsidR="002B2A3C">
        <w:rPr>
          <w:rFonts w:ascii="Myriad Pro" w:eastAsia="Myriad Pro" w:hAnsi="Myriad Pro" w:cs="Myriad Pro"/>
          <w:color w:val="000000" w:themeColor="text1"/>
        </w:rPr>
        <w:t xml:space="preserve"> </w:t>
      </w:r>
      <w:r w:rsidR="00204397" w:rsidRPr="00204397">
        <w:rPr>
          <w:rFonts w:ascii="Myriad Pro" w:eastAsia="Myriad Pro" w:hAnsi="Myriad Pro" w:cs="Myriad Pro"/>
          <w:color w:val="000000" w:themeColor="text1"/>
        </w:rPr>
        <w:t xml:space="preserve">Usam da palavra </w:t>
      </w:r>
      <w:r w:rsidR="00204397">
        <w:rPr>
          <w:rFonts w:ascii="Myriad Pro" w:eastAsia="Myriad Pro" w:hAnsi="Myriad Pro" w:cs="Myriad Pro"/>
          <w:color w:val="000000" w:themeColor="text1"/>
        </w:rPr>
        <w:t xml:space="preserve">os Senadores </w:t>
      </w:r>
      <w:r w:rsidR="004B52AB" w:rsidRPr="00AC61D2">
        <w:rPr>
          <w:rFonts w:ascii="Myriad Pro" w:eastAsia="Myriad Pro" w:hAnsi="Myriad Pro" w:cs="Myriad Pro"/>
          <w:color w:val="000000" w:themeColor="text1"/>
        </w:rPr>
        <w:t>Styvenson Valentim</w:t>
      </w:r>
      <w:r w:rsidR="004B52AB">
        <w:rPr>
          <w:rFonts w:ascii="Myriad Pro" w:eastAsia="Myriad Pro" w:hAnsi="Myriad Pro" w:cs="Myriad Pro"/>
          <w:color w:val="000000" w:themeColor="text1"/>
        </w:rPr>
        <w:t xml:space="preserve"> e </w:t>
      </w:r>
      <w:r w:rsidR="004B52AB" w:rsidRPr="004B52AB">
        <w:rPr>
          <w:rFonts w:ascii="Myriad Pro" w:eastAsia="Myriad Pro" w:hAnsi="Myriad Pro" w:cs="Myriad Pro"/>
          <w:color w:val="000000" w:themeColor="text1"/>
        </w:rPr>
        <w:t>Eduardo Girão</w:t>
      </w:r>
      <w:r w:rsidR="004B52AB" w:rsidRPr="00204397">
        <w:rPr>
          <w:rFonts w:ascii="Myriad Pro" w:eastAsia="Myriad Pro" w:hAnsi="Myriad Pro" w:cs="Myriad Pro"/>
          <w:color w:val="000000" w:themeColor="text1"/>
        </w:rPr>
        <w:t xml:space="preserve">. </w:t>
      </w:r>
      <w:r w:rsidRPr="008A5845">
        <w:rPr>
          <w:rFonts w:ascii="Myriad Pro" w:eastAsia="Myriad Pro" w:hAnsi="Myriad Pro" w:cs="Myriad Pro"/>
          <w:color w:val="000000" w:themeColor="text1"/>
        </w:rPr>
        <w:t>Nada mais havendo a tratar, encerra-se a reunião às dezesseis horas e treze minutos. Após aprovação, a presente Ata será assinada pelo Senhor Presidente e publicada no Diário do Senado Federal.</w:t>
      </w:r>
    </w:p>
    <w:p w:rsidR="00667810" w:rsidRPr="008A5845" w:rsidRDefault="00667810">
      <w:pPr>
        <w:rPr>
          <w:color w:val="000000" w:themeColor="text1"/>
        </w:rPr>
      </w:pPr>
    </w:p>
    <w:p w:rsidR="00667810" w:rsidRPr="008A5845" w:rsidRDefault="00667810">
      <w:pPr>
        <w:rPr>
          <w:color w:val="000000" w:themeColor="text1"/>
        </w:rPr>
      </w:pPr>
    </w:p>
    <w:p w:rsidR="00667810" w:rsidRPr="008A5845" w:rsidRDefault="00667810">
      <w:pPr>
        <w:rPr>
          <w:color w:val="000000" w:themeColor="text1"/>
        </w:rPr>
      </w:pPr>
    </w:p>
    <w:p w:rsidR="00667810" w:rsidRPr="008A5845" w:rsidRDefault="001A7442">
      <w:pPr>
        <w:jc w:val="center"/>
        <w:rPr>
          <w:color w:val="000000" w:themeColor="text1"/>
        </w:rPr>
      </w:pPr>
      <w:r w:rsidRPr="008A5845">
        <w:rPr>
          <w:rFonts w:ascii="Myriad Pro" w:eastAsia="Myriad Pro" w:hAnsi="Myriad Pro" w:cs="Myriad Pro"/>
          <w:b/>
          <w:color w:val="000000" w:themeColor="text1"/>
        </w:rPr>
        <w:t>Senador Mecias de Jesus</w:t>
      </w:r>
    </w:p>
    <w:p w:rsidR="00667810" w:rsidRPr="008A5845" w:rsidRDefault="001A7442">
      <w:pPr>
        <w:jc w:val="center"/>
        <w:rPr>
          <w:color w:val="000000" w:themeColor="text1"/>
        </w:rPr>
      </w:pPr>
      <w:r w:rsidRPr="008A5845">
        <w:rPr>
          <w:rFonts w:ascii="Myriad Pro" w:eastAsia="Myriad Pro" w:hAnsi="Myriad Pro" w:cs="Myriad Pro"/>
          <w:color w:val="000000" w:themeColor="text1"/>
        </w:rPr>
        <w:t>Presidente da Comissão Senado do Futuro</w:t>
      </w:r>
    </w:p>
    <w:p w:rsidR="00667810" w:rsidRPr="008A5845" w:rsidRDefault="00667810">
      <w:pPr>
        <w:rPr>
          <w:color w:val="000000" w:themeColor="text1"/>
        </w:rPr>
      </w:pPr>
    </w:p>
    <w:p w:rsidR="003D6B23" w:rsidRDefault="003D6B23" w:rsidP="003D6B23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667810" w:rsidRPr="008A5845" w:rsidRDefault="003D6B23" w:rsidP="003D6B23">
      <w:pPr>
        <w:jc w:val="center"/>
        <w:rPr>
          <w:color w:val="000000" w:themeColor="text1"/>
        </w:rPr>
      </w:pPr>
      <w:hyperlink r:id="rId6">
        <w:r>
          <w:t>http://www12.senado.leg.br/multimidia/eventos/2019/04/03</w:t>
        </w:r>
      </w:hyperlink>
      <w:bookmarkStart w:id="0" w:name="_GoBack"/>
      <w:bookmarkEnd w:id="0"/>
    </w:p>
    <w:sectPr w:rsidR="00667810" w:rsidRPr="008A584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43E" w:rsidRDefault="001A7442">
      <w:pPr>
        <w:spacing w:after="0" w:line="240" w:lineRule="auto"/>
      </w:pPr>
      <w:r>
        <w:separator/>
      </w:r>
    </w:p>
  </w:endnote>
  <w:endnote w:type="continuationSeparator" w:id="0">
    <w:p w:rsidR="0021643E" w:rsidRDefault="001A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43E" w:rsidRDefault="001A7442">
      <w:pPr>
        <w:spacing w:after="0" w:line="240" w:lineRule="auto"/>
      </w:pPr>
      <w:r>
        <w:separator/>
      </w:r>
    </w:p>
  </w:footnote>
  <w:footnote w:type="continuationSeparator" w:id="0">
    <w:p w:rsidR="0021643E" w:rsidRDefault="001A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10" w:rsidRDefault="001A744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810" w:rsidRDefault="001A744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67810" w:rsidRDefault="001A744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67810" w:rsidRDefault="006678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0"/>
    <w:rsid w:val="001A7442"/>
    <w:rsid w:val="00204397"/>
    <w:rsid w:val="0021643E"/>
    <w:rsid w:val="002B2A3C"/>
    <w:rsid w:val="003D6B23"/>
    <w:rsid w:val="004B52AB"/>
    <w:rsid w:val="00667810"/>
    <w:rsid w:val="008A5845"/>
    <w:rsid w:val="00A1618B"/>
    <w:rsid w:val="00AC61D2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6DFCA-1FD5-4FDC-9EAC-5DBCD03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Senado do Futuro, de 03/04/2019</vt:lpstr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Senado do Futuro, de 03/04/2019</dc:title>
  <dc:subject>Ata de reunião de Comissão do Senado Federal</dc:subject>
  <dc:creator>Raissa Kelly Damasceno</dc:creator>
  <dc:description>Ata da 3 ª Reunião, Reunião, da Comissão Senado do Futuro, de 03/04/2019 da 1ª Sessão Legislativa Ordinária da 56ª Legislatura, realizada em 03 de Abril de 2019, Quarta-feira, no Senado Federal, Anexo II, Ala Senador Alexandre Costa, Plenário nº 15.
Arquivo gerado através do sistema Comiss.
Usuário: Raissa Kelly Damasceno (02734152126). Gerado em: 03/04/2019 18:53:34.</dc:description>
  <cp:lastModifiedBy>Andréia Mano da Silva Tavares</cp:lastModifiedBy>
  <cp:revision>10</cp:revision>
  <dcterms:created xsi:type="dcterms:W3CDTF">2019-04-03T21:54:00Z</dcterms:created>
  <dcterms:modified xsi:type="dcterms:W3CDTF">2019-04-22T19:17:00Z</dcterms:modified>
</cp:coreProperties>
</file>