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05" w:rsidRDefault="001602D9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814, de 2017 DA 4ª SESSÃO LEGISLATIVA Ordinária DA 55ª LEGISLATURA, REALIZADA EM 27 de Março de 2018, Terça-feira, NO SENADO FEDERAL, Anexo II, Ala Senador Nilo Coelho, Plenário nº 6.</w:t>
      </w:r>
    </w:p>
    <w:p w:rsidR="00FD2C05" w:rsidRDefault="00FD2C05"/>
    <w:p w:rsidR="00FD2C05" w:rsidRDefault="001602D9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quatorze horas e quarenta e quatro minutos do dia vinte e sete de março de dois mil e dezoito, no Anexo II, Ala Senador Nilo Coelho, Plenário nº 6, sob a Presidência do Senador Eduardo Braga, reúne-se a Comissão Mista da Medida Provisória nº 814, de 2017 c</w:t>
      </w:r>
      <w:r>
        <w:rPr>
          <w:rFonts w:ascii="Myriad Pro" w:eastAsia="Myriad Pro" w:hAnsi="Myriad Pro" w:cs="Myriad Pro"/>
        </w:rPr>
        <w:t xml:space="preserve">om a presença dos Parlamentares Dário Berger, Valdir Raupp, Fernando Bezerra Coelho, Flexa Ribeiro, Ronaldo Caiado, Fátima Bezerra, </w:t>
      </w:r>
      <w:proofErr w:type="spellStart"/>
      <w:r>
        <w:rPr>
          <w:rFonts w:ascii="Myriad Pro" w:eastAsia="Myriad Pro" w:hAnsi="Myriad Pro" w:cs="Myriad Pro"/>
        </w:rPr>
        <w:t>Darcísio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Perondi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Jones Martins, Zé Carlos, Jandira </w:t>
      </w:r>
      <w:proofErr w:type="spellStart"/>
      <w:r>
        <w:rPr>
          <w:rFonts w:ascii="Myriad Pro" w:eastAsia="Myriad Pro" w:hAnsi="Myriad Pro" w:cs="Myriad Pro"/>
        </w:rPr>
        <w:t>Feghali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Lopes, Delegado Edson Moreira, Reinhold </w:t>
      </w:r>
      <w:proofErr w:type="spellStart"/>
      <w:r>
        <w:rPr>
          <w:rFonts w:ascii="Myriad Pro" w:eastAsia="Myriad Pro" w:hAnsi="Myriad Pro" w:cs="Myriad Pro"/>
        </w:rPr>
        <w:t>Step</w:t>
      </w:r>
      <w:r>
        <w:rPr>
          <w:rFonts w:ascii="Myriad Pro" w:eastAsia="Myriad Pro" w:hAnsi="Myriad Pro" w:cs="Myriad Pro"/>
        </w:rPr>
        <w:t>hanes</w:t>
      </w:r>
      <w:proofErr w:type="spellEnd"/>
      <w:r>
        <w:rPr>
          <w:rFonts w:ascii="Myriad Pro" w:eastAsia="Myriad Pro" w:hAnsi="Myriad Pro" w:cs="Myriad Pro"/>
        </w:rPr>
        <w:t xml:space="preserve">, Danilo Cabral, Glauber Braga, Wellington Fagundes, Ataídes Oliveira, José Pimentel, Fausto </w:t>
      </w:r>
      <w:proofErr w:type="spellStart"/>
      <w:r>
        <w:rPr>
          <w:rFonts w:ascii="Myriad Pro" w:eastAsia="Myriad Pro" w:hAnsi="Myriad Pro" w:cs="Myriad Pro"/>
        </w:rPr>
        <w:t>Pinato</w:t>
      </w:r>
      <w:proofErr w:type="spellEnd"/>
      <w:r>
        <w:rPr>
          <w:rFonts w:ascii="Myriad Pro" w:eastAsia="Myriad Pro" w:hAnsi="Myriad Pro" w:cs="Myriad Pro"/>
        </w:rPr>
        <w:t>, Pedro Fernandes, Júlio Cesar e Ana Amélia. Deixam de comparecer os Parlamentares Cássio Cunha Lima, Benedito de Lira, Lasier Martins, Lindbergh Farias</w:t>
      </w:r>
      <w:r>
        <w:rPr>
          <w:rFonts w:ascii="Myriad Pro" w:eastAsia="Myriad Pro" w:hAnsi="Myriad Pro" w:cs="Myriad Pro"/>
        </w:rPr>
        <w:t xml:space="preserve">, Humberto Costa, Randolfe Rodrigues, Vanessa Grazziotin, Cidinho Santos, Leonardo Quintão, Henrique Fontana, Nilson Leitão, José Rocha, Paes Landim, Abel Mesquita Jr., Silas Câmara e João </w:t>
      </w:r>
      <w:proofErr w:type="spellStart"/>
      <w:r>
        <w:rPr>
          <w:rFonts w:ascii="Myriad Pro" w:eastAsia="Myriad Pro" w:hAnsi="Myriad Pro" w:cs="Myriad Pro"/>
        </w:rPr>
        <w:t>Derly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</w:t>
      </w:r>
      <w:r>
        <w:rPr>
          <w:rFonts w:ascii="Myriad Pro" w:eastAsia="Myriad Pro" w:hAnsi="Myriad Pro" w:cs="Myriad Pro"/>
        </w:rPr>
        <w:t>ter a MEDIDA PROVISÓRIA Nº 814, de 2017.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Paulo Pedrosa, Secretário-Executivo do Ministério de Minas e Energia; Antônio Varejão de Godoy, Diretor de Geração da 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>; e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Ikaro</w:t>
      </w:r>
      <w:proofErr w:type="spellEnd"/>
      <w:r>
        <w:rPr>
          <w:rFonts w:ascii="Myriad Pro" w:eastAsia="Myriad Pro" w:hAnsi="Myriad Pro" w:cs="Myriad Pro"/>
        </w:rPr>
        <w:t xml:space="preserve"> Chaves, Representante do Coletivo Nacional dos </w:t>
      </w:r>
      <w:proofErr w:type="spellStart"/>
      <w:r>
        <w:rPr>
          <w:rFonts w:ascii="Myriad Pro" w:eastAsia="Myriad Pro" w:hAnsi="Myriad Pro" w:cs="Myriad Pro"/>
        </w:rPr>
        <w:t>Elétricitários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cinquenta e três minutos. Após aprovação, a presente Ata será assinada pelo Senhor Presidente e publicada no Diário do Congresso Nacional</w:t>
      </w:r>
      <w:r>
        <w:rPr>
          <w:rFonts w:ascii="Myriad Pro" w:eastAsia="Myriad Pro" w:hAnsi="Myriad Pro" w:cs="Myriad Pro"/>
        </w:rPr>
        <w:t>.</w:t>
      </w:r>
    </w:p>
    <w:p w:rsidR="00FD2C05" w:rsidRDefault="00FD2C05"/>
    <w:p w:rsidR="00FD2C05" w:rsidRDefault="00FD2C05"/>
    <w:p w:rsidR="00FD2C05" w:rsidRDefault="00FD2C05"/>
    <w:p w:rsidR="00FD2C05" w:rsidRDefault="001602D9">
      <w:pPr>
        <w:jc w:val="center"/>
      </w:pPr>
      <w:r>
        <w:rPr>
          <w:rFonts w:ascii="Myriad Pro" w:eastAsia="Myriad Pro" w:hAnsi="Myriad Pro" w:cs="Myriad Pro"/>
          <w:b/>
        </w:rPr>
        <w:t>Senador Eduardo Braga</w:t>
      </w:r>
    </w:p>
    <w:p w:rsidR="00FD2C05" w:rsidRDefault="001602D9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814, de 2017</w:t>
      </w:r>
    </w:p>
    <w:p w:rsidR="00FD2C05" w:rsidRDefault="00FD2C05"/>
    <w:p w:rsidR="00FD2C05" w:rsidRDefault="00FD2C05">
      <w:bookmarkStart w:id="0" w:name="_GoBack"/>
      <w:bookmarkEnd w:id="0"/>
    </w:p>
    <w:p w:rsidR="00FD2C05" w:rsidRDefault="001602D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D2C05" w:rsidRDefault="001602D9">
      <w:pPr>
        <w:jc w:val="center"/>
      </w:pPr>
      <w:hyperlink r:id="rId6">
        <w:r>
          <w:t>http://www12.senado.leg.br/multimidia/eventos/2018/03/27</w:t>
        </w:r>
      </w:hyperlink>
    </w:p>
    <w:sectPr w:rsidR="00FD2C0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602D9">
      <w:pPr>
        <w:spacing w:after="0" w:line="240" w:lineRule="auto"/>
      </w:pPr>
      <w:r>
        <w:separator/>
      </w:r>
    </w:p>
  </w:endnote>
  <w:endnote w:type="continuationSeparator" w:id="0">
    <w:p w:rsidR="00000000" w:rsidRDefault="0016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602D9">
      <w:pPr>
        <w:spacing w:after="0" w:line="240" w:lineRule="auto"/>
      </w:pPr>
      <w:r>
        <w:separator/>
      </w:r>
    </w:p>
  </w:footnote>
  <w:footnote w:type="continuationSeparator" w:id="0">
    <w:p w:rsidR="00000000" w:rsidRDefault="0016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C05" w:rsidRDefault="001602D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2C05" w:rsidRDefault="001602D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  <w:r>
      <w:rPr>
        <w:rFonts w:ascii="ITC Stone Sans Std Medium" w:eastAsia="ITC Stone Sans Std Medium" w:hAnsi="ITC Stone Sans Std Medium" w:cs="ITC Stone Sans Std Medium"/>
        <w:sz w:val="24"/>
      </w:rPr>
      <w:tab/>
    </w:r>
  </w:p>
  <w:p w:rsidR="00FD2C05" w:rsidRDefault="001602D9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FD2C05" w:rsidRDefault="00FD2C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05"/>
    <w:rsid w:val="001602D9"/>
    <w:rsid w:val="00FD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4BE66-9EAE-4CBF-BA19-33CB9F6E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0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2D9"/>
  </w:style>
  <w:style w:type="paragraph" w:styleId="Rodap">
    <w:name w:val="footer"/>
    <w:basedOn w:val="Normal"/>
    <w:link w:val="RodapChar"/>
    <w:uiPriority w:val="99"/>
    <w:unhideWhenUsed/>
    <w:rsid w:val="00160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814, de 2017, de 27/03/2018</vt:lpstr>
    </vt:vector>
  </TitlesOfParts>
  <Company>Senado Federal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814, de 2017, de 27/03/2018</dc:title>
  <dc:subject>Ata de reunião de Comissão do Senado Federal</dc:subject>
  <dc:creator>Bruno Brey Vieira</dc:creator>
  <dc:description>Ata da 3 ª Reunião, Reunião, da Comissão Mista da Medida Provisória nº 814, de 2017, de 27/03/2018 da 4ª Sessão Legislativa Ordinária da 55ª Legislatura, realizada em 27 de Março de 2018, Terça-feira, no Senado Federal, Anexo II, Ala Senador Nilo Coelho, Plenário nº 6.
Arquivo gerado através do sistema Comiss.
Usuário: Bruno Brey Vieira (BRUNOBBV). Gerado em: 27/03/2018 16:58:42.</dc:description>
  <cp:lastModifiedBy>Bruno Brey Vieira</cp:lastModifiedBy>
  <cp:revision>2</cp:revision>
  <dcterms:created xsi:type="dcterms:W3CDTF">2018-03-27T20:00:00Z</dcterms:created>
  <dcterms:modified xsi:type="dcterms:W3CDTF">2018-03-27T20:00:00Z</dcterms:modified>
</cp:coreProperties>
</file>