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49" w:rsidRPr="008B7C67" w:rsidRDefault="009402F8">
      <w:pPr>
        <w:jc w:val="both"/>
        <w:rPr>
          <w:rFonts w:ascii="ITC Stone Sans Std Medium" w:hAnsi="ITC Stone Sans Std Medium"/>
        </w:rPr>
      </w:pPr>
      <w:r w:rsidRPr="008B7C67">
        <w:rPr>
          <w:rFonts w:ascii="ITC Stone Sans Std Medium" w:eastAsia="Myriad Pro" w:hAnsi="ITC Stone Sans Std Medium" w:cs="Myriad Pro"/>
          <w:caps/>
        </w:rPr>
        <w:t>ATA DA 8ª REUNIÃO, Extraordinária, DA Comissão de Direitos Humanos e Legislação Participativa DA 4ª SESSÃO LEGISLATIVA Ordinária DA 55ª LEGISLATURA, REALIZADA EM 27 de Fevereiro de 2018, Terça-feira, NO SENADO FEDERAL, Anexo II, Ala Senador Nilo Coelho, Plenário nº 6.</w:t>
      </w:r>
    </w:p>
    <w:p w:rsidR="00326B49" w:rsidRPr="008B7C67" w:rsidRDefault="00326B49">
      <w:pPr>
        <w:rPr>
          <w:rFonts w:ascii="ITC Stone Sans Std Medium" w:hAnsi="ITC Stone Sans Std Medium"/>
        </w:rPr>
      </w:pPr>
    </w:p>
    <w:p w:rsidR="00692AB0" w:rsidRPr="008B7C67" w:rsidRDefault="009402F8" w:rsidP="006C06A5">
      <w:pPr>
        <w:jc w:val="both"/>
        <w:rPr>
          <w:rFonts w:ascii="ITC Stone Sans Std Medium" w:eastAsia="Myriad Pro" w:hAnsi="ITC Stone Sans Std Medium" w:cs="Myriad Pro"/>
        </w:rPr>
      </w:pPr>
      <w:r w:rsidRPr="008B7C67">
        <w:rPr>
          <w:rFonts w:ascii="ITC Stone Sans Std Medium" w:eastAsia="Myriad Pro" w:hAnsi="ITC Stone Sans Std Medium" w:cs="Myriad Pro"/>
        </w:rPr>
        <w:t xml:space="preserve">Às nove horas e trinta e quatro minutos do dia vinte e sete de fevereiro de dois mil e dezoito, no Anexo II, Ala Senador Nilo Coelho, Plenário nº 6, sob as Presidências dos Senadores </w:t>
      </w:r>
      <w:proofErr w:type="spellStart"/>
      <w:r w:rsidRPr="008B7C67">
        <w:rPr>
          <w:rFonts w:ascii="ITC Stone Sans Std Medium" w:eastAsia="Myriad Pro" w:hAnsi="ITC Stone Sans Std Medium" w:cs="Myriad Pro"/>
        </w:rPr>
        <w:t>Telmário</w:t>
      </w:r>
      <w:proofErr w:type="spellEnd"/>
      <w:r w:rsidRPr="008B7C67">
        <w:rPr>
          <w:rFonts w:ascii="ITC Stone Sans Std Medium" w:eastAsia="Myriad Pro" w:hAnsi="ITC Stone Sans Std Medium" w:cs="Myriad Pro"/>
        </w:rPr>
        <w:t xml:space="preserve"> Mota e  </w:t>
      </w:r>
      <w:proofErr w:type="spellStart"/>
      <w:r w:rsidRPr="008B7C67">
        <w:rPr>
          <w:rFonts w:ascii="ITC Stone Sans Std Medium" w:eastAsia="Myriad Pro" w:hAnsi="ITC Stone Sans Std Medium" w:cs="Myriad Pro"/>
        </w:rPr>
        <w:t>Angela</w:t>
      </w:r>
      <w:proofErr w:type="spellEnd"/>
      <w:r w:rsidRPr="008B7C67">
        <w:rPr>
          <w:rFonts w:ascii="ITC Stone Sans Std Medium" w:eastAsia="Myriad Pro" w:hAnsi="ITC Stone Sans Std Medium" w:cs="Myriad Pro"/>
        </w:rPr>
        <w:t xml:space="preserve"> Portela, reúne-se a Comissão de Direitos Humanos e Legislação Participativa com a presença dos Senadores Hélio José, Valdir Raupp, Fátima Bezerra, Regina Sousa, Paulo Rocha, José Medeiros, Ana Amélia, Cidinho Santos, Wellington Fagundes e dos Senadores não membros, </w:t>
      </w:r>
      <w:proofErr w:type="spellStart"/>
      <w:r w:rsidRPr="008B7C67">
        <w:rPr>
          <w:rFonts w:ascii="ITC Stone Sans Std Medium" w:eastAsia="Myriad Pro" w:hAnsi="ITC Stone Sans Std Medium" w:cs="Myriad Pro"/>
        </w:rPr>
        <w:t>Ataídes</w:t>
      </w:r>
      <w:proofErr w:type="spellEnd"/>
      <w:r w:rsidRPr="008B7C67">
        <w:rPr>
          <w:rFonts w:ascii="ITC Stone Sans Std Medium" w:eastAsia="Myriad Pro" w:hAnsi="ITC Stone Sans Std Medium" w:cs="Myriad Pro"/>
        </w:rPr>
        <w:t xml:space="preserve"> Oliveira, Dário Berger e Vicentinho Alves. Deixam de comparecer os Senadores Marta Suplicy, Eduardo Amorim, João Capiberibe, Romário e Magno Malta. Havendo número regimental, a reunião é aberta. Passa-se à apreciação da pauta: Audiência Pública Interativa, atendendo aos requerimentos </w:t>
      </w:r>
      <w:r w:rsidR="006C06A5" w:rsidRPr="008B7C67">
        <w:rPr>
          <w:rFonts w:ascii="ITC Stone Sans Std Medium" w:eastAsia="Myriad Pro" w:hAnsi="ITC Stone Sans Std Medium" w:cs="Myriad Pro"/>
        </w:rPr>
        <w:t xml:space="preserve">RDH 7/2018 e </w:t>
      </w:r>
      <w:r w:rsidRPr="008B7C67">
        <w:rPr>
          <w:rFonts w:ascii="ITC Stone Sans Std Medium" w:eastAsia="Myriad Pro" w:hAnsi="ITC Stone Sans Std Medium" w:cs="Myriad Pro"/>
        </w:rPr>
        <w:t xml:space="preserve">RDH 16/2018, </w:t>
      </w:r>
      <w:r w:rsidR="006C06A5" w:rsidRPr="008B7C67">
        <w:rPr>
          <w:rFonts w:ascii="ITC Stone Sans Std Medium" w:eastAsia="Myriad Pro" w:hAnsi="ITC Stone Sans Std Medium" w:cs="Myriad Pro"/>
        </w:rPr>
        <w:t xml:space="preserve">ambos </w:t>
      </w:r>
      <w:r w:rsidRPr="008B7C67">
        <w:rPr>
          <w:rFonts w:ascii="ITC Stone Sans Std Medium" w:eastAsia="Myriad Pro" w:hAnsi="ITC Stone Sans Std Medium" w:cs="Myriad Pro"/>
        </w:rPr>
        <w:t>de au</w:t>
      </w:r>
      <w:r w:rsidR="006C06A5" w:rsidRPr="008B7C67">
        <w:rPr>
          <w:rFonts w:ascii="ITC Stone Sans Std Medium" w:eastAsia="Myriad Pro" w:hAnsi="ITC Stone Sans Std Medium" w:cs="Myriad Pro"/>
        </w:rPr>
        <w:t xml:space="preserve">toria do Senador </w:t>
      </w:r>
      <w:proofErr w:type="spellStart"/>
      <w:r w:rsidR="006C06A5" w:rsidRPr="008B7C67">
        <w:rPr>
          <w:rFonts w:ascii="ITC Stone Sans Std Medium" w:eastAsia="Myriad Pro" w:hAnsi="ITC Stone Sans Std Medium" w:cs="Myriad Pro"/>
        </w:rPr>
        <w:t>Telmário</w:t>
      </w:r>
      <w:proofErr w:type="spellEnd"/>
      <w:r w:rsidR="006C06A5" w:rsidRPr="008B7C67">
        <w:rPr>
          <w:rFonts w:ascii="ITC Stone Sans Std Medium" w:eastAsia="Myriad Pro" w:hAnsi="ITC Stone Sans Std Medium" w:cs="Myriad Pro"/>
        </w:rPr>
        <w:t xml:space="preserve"> Mota</w:t>
      </w:r>
      <w:r w:rsidRPr="008B7C67">
        <w:rPr>
          <w:rFonts w:ascii="ITC Stone Sans Std Medium" w:eastAsia="Myriad Pro" w:hAnsi="ITC Stone Sans Std Medium" w:cs="Myriad Pro"/>
        </w:rPr>
        <w:t xml:space="preserve">. Finalidade: "Discutir a situação dos refugiados venezuelanos no estado de Roraima". Participantes: Priscila </w:t>
      </w:r>
      <w:proofErr w:type="spellStart"/>
      <w:r w:rsidRPr="008B7C67">
        <w:rPr>
          <w:rFonts w:ascii="ITC Stone Sans Std Medium" w:eastAsia="Myriad Pro" w:hAnsi="ITC Stone Sans Std Medium" w:cs="Myriad Pro"/>
        </w:rPr>
        <w:t>Moreto</w:t>
      </w:r>
      <w:proofErr w:type="spellEnd"/>
      <w:r w:rsidRPr="008B7C67">
        <w:rPr>
          <w:rFonts w:ascii="ITC Stone Sans Std Medium" w:eastAsia="Myriad Pro" w:hAnsi="ITC Stone Sans Std Medium" w:cs="Myriad Pro"/>
        </w:rPr>
        <w:t xml:space="preserve"> de Paula, Procuradora do Trabalho da 11ª Região no Estado de Roraima; Ana Maria </w:t>
      </w:r>
      <w:proofErr w:type="spellStart"/>
      <w:r w:rsidRPr="008B7C67">
        <w:rPr>
          <w:rFonts w:ascii="ITC Stone Sans Std Medium" w:eastAsia="Myriad Pro" w:hAnsi="ITC Stone Sans Std Medium" w:cs="Myriad Pro"/>
        </w:rPr>
        <w:t>Morreira</w:t>
      </w:r>
      <w:proofErr w:type="spellEnd"/>
      <w:r w:rsidRPr="008B7C67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8B7C67">
        <w:rPr>
          <w:rFonts w:ascii="ITC Stone Sans Std Medium" w:eastAsia="Myriad Pro" w:hAnsi="ITC Stone Sans Std Medium" w:cs="Myriad Pro"/>
        </w:rPr>
        <w:t>Bruzzi</w:t>
      </w:r>
      <w:proofErr w:type="spellEnd"/>
      <w:r w:rsidRPr="008B7C67">
        <w:rPr>
          <w:rFonts w:ascii="ITC Stone Sans Std Medium" w:eastAsia="Myriad Pro" w:hAnsi="ITC Stone Sans Std Medium" w:cs="Myriad Pro"/>
        </w:rPr>
        <w:t xml:space="preserve">, Representante da Organização não governamental Fraternidade – Federação Humanitária Internacional; Carolina Sampaio Motta Soares, Conselheira Nacional da Cruz Vermelha Brasileira - CVB; Cláudia </w:t>
      </w:r>
      <w:proofErr w:type="spellStart"/>
      <w:r w:rsidRPr="008B7C67">
        <w:rPr>
          <w:rFonts w:ascii="ITC Stone Sans Std Medium" w:eastAsia="Myriad Pro" w:hAnsi="ITC Stone Sans Std Medium" w:cs="Myriad Pro"/>
        </w:rPr>
        <w:t>Giovannetti</w:t>
      </w:r>
      <w:proofErr w:type="spellEnd"/>
      <w:r w:rsidRPr="008B7C67">
        <w:rPr>
          <w:rFonts w:ascii="ITC Stone Sans Std Medium" w:eastAsia="Myriad Pro" w:hAnsi="ITC Stone Sans Std Medium" w:cs="Myriad Pro"/>
        </w:rPr>
        <w:t xml:space="preserve"> Pereira dos Anjos, Assessora para Assuntos sobre Refugiados da Secretaria Nacional de Cidadania do Ministério dos Direitos Humanos; Embaixador Tarcísio de Lima Ferreira Fernandes Costa, Chefe do Departamento da América do Sul Setentrional e Ocidental do Ministério das Relações Exteriores - MRE; Hugo Medeiros </w:t>
      </w:r>
      <w:proofErr w:type="spellStart"/>
      <w:r w:rsidRPr="008B7C67">
        <w:rPr>
          <w:rFonts w:ascii="ITC Stone Sans Std Medium" w:eastAsia="Myriad Pro" w:hAnsi="ITC Stone Sans Std Medium" w:cs="Myriad Pro"/>
        </w:rPr>
        <w:t>Gallo</w:t>
      </w:r>
      <w:proofErr w:type="spellEnd"/>
      <w:r w:rsidRPr="008B7C67">
        <w:rPr>
          <w:rFonts w:ascii="ITC Stone Sans Std Medium" w:eastAsia="Myriad Pro" w:hAnsi="ITC Stone Sans Std Medium" w:cs="Myriad Pro"/>
        </w:rPr>
        <w:t xml:space="preserve"> da Silva, Presidente do Conselho Nacional de Imigração – </w:t>
      </w:r>
      <w:proofErr w:type="spellStart"/>
      <w:r w:rsidRPr="008B7C67">
        <w:rPr>
          <w:rFonts w:ascii="ITC Stone Sans Std Medium" w:eastAsia="Myriad Pro" w:hAnsi="ITC Stone Sans Std Medium" w:cs="Myriad Pro"/>
        </w:rPr>
        <w:t>CNIg</w:t>
      </w:r>
      <w:proofErr w:type="spellEnd"/>
      <w:r w:rsidRPr="008B7C67">
        <w:rPr>
          <w:rFonts w:ascii="ITC Stone Sans Std Medium" w:eastAsia="Myriad Pro" w:hAnsi="ITC Stone Sans Std Medium" w:cs="Myriad Pro"/>
        </w:rPr>
        <w:t xml:space="preserve">/MTE; Paulo Sergio Almeida, Oficial de meios de Vida do Alto Comissariado das Nações Unidas para Refugiados - ACNUR no Brasil; Mariana </w:t>
      </w:r>
      <w:proofErr w:type="spellStart"/>
      <w:r w:rsidRPr="008B7C67">
        <w:rPr>
          <w:rFonts w:ascii="ITC Stone Sans Std Medium" w:eastAsia="Myriad Pro" w:hAnsi="ITC Stone Sans Std Medium" w:cs="Myriad Pro"/>
        </w:rPr>
        <w:t>Bertol</w:t>
      </w:r>
      <w:proofErr w:type="spellEnd"/>
      <w:r w:rsidRPr="008B7C67">
        <w:rPr>
          <w:rFonts w:ascii="ITC Stone Sans Std Medium" w:eastAsia="Myriad Pro" w:hAnsi="ITC Stone Sans Std Medium" w:cs="Myriad Pro"/>
        </w:rPr>
        <w:t xml:space="preserve"> Leal, Assessora do Gabinete da Secretária de Atenção à Saúde do Ministério da Saúde</w:t>
      </w:r>
      <w:r w:rsidR="006C06A5" w:rsidRPr="008B7C67">
        <w:rPr>
          <w:rFonts w:ascii="ITC Stone Sans Std Medium" w:eastAsia="Myriad Pro" w:hAnsi="ITC Stone Sans Std Medium" w:cs="Myriad Pro"/>
        </w:rPr>
        <w:t>; e</w:t>
      </w:r>
      <w:r w:rsidRPr="008B7C67">
        <w:rPr>
          <w:rFonts w:ascii="ITC Stone Sans Std Medium" w:eastAsia="Myriad Pro" w:hAnsi="ITC Stone Sans Std Medium" w:cs="Myriad Pro"/>
        </w:rPr>
        <w:t xml:space="preserve"> Juliano Torquato, Prefeito de Pacaraima.</w:t>
      </w:r>
      <w:r w:rsidR="006C06A5" w:rsidRPr="008B7C67">
        <w:rPr>
          <w:rFonts w:ascii="ITC Stone Sans Std Medium" w:eastAsia="Myriad Pro" w:hAnsi="ITC Stone Sans Std Medium" w:cs="Myriad Pro"/>
        </w:rPr>
        <w:t xml:space="preserve"> O Presidente concede a palavra para as seguintes pessoas presentes no plenário: Ulisses Amorim, Representante do Ministério da Saúde; Deputado Federal Carlos Andrade; Maíra Nunes, Representante do Instituto Brasileiro de Políticas Públicas-IBRAPP; e Ismael Cesar, Representante da Central Única dos Trabalhadores-CUT. Fazem uso da palavra o Senador </w:t>
      </w:r>
      <w:proofErr w:type="spellStart"/>
      <w:r w:rsidR="006C06A5" w:rsidRPr="008B7C67">
        <w:rPr>
          <w:rFonts w:ascii="ITC Stone Sans Std Medium" w:eastAsia="Myriad Pro" w:hAnsi="ITC Stone Sans Std Medium" w:cs="Myriad Pro"/>
        </w:rPr>
        <w:t>Telmário</w:t>
      </w:r>
      <w:proofErr w:type="spellEnd"/>
      <w:r w:rsidR="006C06A5" w:rsidRPr="008B7C67">
        <w:rPr>
          <w:rFonts w:ascii="ITC Stone Sans Std Medium" w:eastAsia="Myriad Pro" w:hAnsi="ITC Stone Sans Std Medium" w:cs="Myriad Pro"/>
        </w:rPr>
        <w:t xml:space="preserve"> Mota e a Senadora </w:t>
      </w:r>
      <w:proofErr w:type="spellStart"/>
      <w:r w:rsidR="006C06A5" w:rsidRPr="008B7C67">
        <w:rPr>
          <w:rFonts w:ascii="ITC Stone Sans Std Medium" w:eastAsia="Myriad Pro" w:hAnsi="ITC Stone Sans Std Medium" w:cs="Myriad Pro"/>
        </w:rPr>
        <w:t>Angela</w:t>
      </w:r>
      <w:proofErr w:type="spellEnd"/>
      <w:r w:rsidR="006C06A5" w:rsidRPr="008B7C67">
        <w:rPr>
          <w:rFonts w:ascii="ITC Stone Sans Std Medium" w:eastAsia="Myriad Pro" w:hAnsi="ITC Stone Sans Std Medium" w:cs="Myriad Pro"/>
        </w:rPr>
        <w:t xml:space="preserve"> Portela. Às doze horas e vinte e quatro minutos o Senador </w:t>
      </w:r>
      <w:proofErr w:type="spellStart"/>
      <w:r w:rsidR="006C06A5" w:rsidRPr="008B7C67">
        <w:rPr>
          <w:rFonts w:ascii="ITC Stone Sans Std Medium" w:eastAsia="Myriad Pro" w:hAnsi="ITC Stone Sans Std Medium" w:cs="Myriad Pro"/>
        </w:rPr>
        <w:t>Telmário</w:t>
      </w:r>
      <w:proofErr w:type="spellEnd"/>
      <w:r w:rsidR="006C06A5" w:rsidRPr="008B7C67">
        <w:rPr>
          <w:rFonts w:ascii="ITC Stone Sans Std Medium" w:eastAsia="Myriad Pro" w:hAnsi="ITC Stone Sans Std Medium" w:cs="Myriad Pro"/>
        </w:rPr>
        <w:t xml:space="preserve"> Mota passa a presidência a Senadora </w:t>
      </w:r>
      <w:proofErr w:type="spellStart"/>
      <w:r w:rsidR="006C06A5" w:rsidRPr="008B7C67">
        <w:rPr>
          <w:rFonts w:ascii="ITC Stone Sans Std Medium" w:eastAsia="Myriad Pro" w:hAnsi="ITC Stone Sans Std Medium" w:cs="Myriad Pro"/>
        </w:rPr>
        <w:t>Angela</w:t>
      </w:r>
      <w:proofErr w:type="spellEnd"/>
      <w:r w:rsidR="006C06A5" w:rsidRPr="008B7C67">
        <w:rPr>
          <w:rFonts w:ascii="ITC Stone Sans Std Medium" w:eastAsia="Myriad Pro" w:hAnsi="ITC Stone Sans Std Medium" w:cs="Myriad Pro"/>
        </w:rPr>
        <w:t xml:space="preserve"> Portela. Às doze horas e vinte e cinco minutos a Senadora </w:t>
      </w:r>
      <w:proofErr w:type="spellStart"/>
      <w:r w:rsidR="006C06A5" w:rsidRPr="008B7C67">
        <w:rPr>
          <w:rFonts w:ascii="ITC Stone Sans Std Medium" w:eastAsia="Myriad Pro" w:hAnsi="ITC Stone Sans Std Medium" w:cs="Myriad Pro"/>
        </w:rPr>
        <w:t>Angela</w:t>
      </w:r>
      <w:proofErr w:type="spellEnd"/>
      <w:r w:rsidR="006C06A5" w:rsidRPr="008B7C67">
        <w:rPr>
          <w:rFonts w:ascii="ITC Stone Sans Std Medium" w:eastAsia="Myriad Pro" w:hAnsi="ITC Stone Sans Std Medium" w:cs="Myriad Pro"/>
        </w:rPr>
        <w:t xml:space="preserve"> Portela devolve a presidência ao Senador </w:t>
      </w:r>
      <w:proofErr w:type="spellStart"/>
      <w:r w:rsidR="006C06A5" w:rsidRPr="008B7C67">
        <w:rPr>
          <w:rFonts w:ascii="ITC Stone Sans Std Medium" w:eastAsia="Myriad Pro" w:hAnsi="ITC Stone Sans Std Medium" w:cs="Myriad Pro"/>
        </w:rPr>
        <w:t>Telmário</w:t>
      </w:r>
      <w:proofErr w:type="spellEnd"/>
      <w:r w:rsidR="006C06A5" w:rsidRPr="008B7C67">
        <w:rPr>
          <w:rFonts w:ascii="ITC Stone Sans Std Medium" w:eastAsia="Myriad Pro" w:hAnsi="ITC Stone Sans Std Medium" w:cs="Myriad Pro"/>
        </w:rPr>
        <w:t xml:space="preserve"> Mota.</w:t>
      </w:r>
      <w:r w:rsidRPr="008B7C67">
        <w:rPr>
          <w:rFonts w:ascii="ITC Stone Sans Std Medium" w:eastAsia="Myriad Pro" w:hAnsi="ITC Stone Sans Std Medium" w:cs="Myriad Pro"/>
        </w:rPr>
        <w:t xml:space="preserve"> Resultado: Audiência Pública realizada em caráter interativo, mediante a participação popular por meio do Portal e-Cidadania (http://www.senado.leg.br/ecidadania) e do Alô Senado (0800 61 22 11). </w:t>
      </w:r>
    </w:p>
    <w:p w:rsidR="00692AB0" w:rsidRPr="008B7C67" w:rsidRDefault="00692AB0">
      <w:pPr>
        <w:rPr>
          <w:rFonts w:ascii="ITC Stone Sans Std Medium" w:eastAsia="Myriad Pro" w:hAnsi="ITC Stone Sans Std Medium" w:cs="Myriad Pro"/>
        </w:rPr>
      </w:pPr>
      <w:r w:rsidRPr="008B7C67">
        <w:rPr>
          <w:rFonts w:ascii="ITC Stone Sans Std Medium" w:eastAsia="Myriad Pro" w:hAnsi="ITC Stone Sans Std Medium" w:cs="Myriad Pro"/>
        </w:rPr>
        <w:br w:type="page"/>
      </w:r>
    </w:p>
    <w:p w:rsidR="006C06A5" w:rsidRPr="008B7C67" w:rsidRDefault="009402F8" w:rsidP="006C06A5">
      <w:pPr>
        <w:jc w:val="both"/>
        <w:rPr>
          <w:rFonts w:ascii="ITC Stone Sans Std Medium" w:hAnsi="ITC Stone Sans Std Medium" w:cs="Arial"/>
        </w:rPr>
      </w:pPr>
      <w:r w:rsidRPr="008B7C67">
        <w:rPr>
          <w:rFonts w:ascii="ITC Stone Sans Std Medium" w:eastAsia="Myriad Pro" w:hAnsi="ITC Stone Sans Std Medium" w:cs="Myriad Pro"/>
        </w:rPr>
        <w:lastRenderedPageBreak/>
        <w:t>Nada mais havendo a tratar, encerra-se a reunião às doze horas e cinquenta e dois minutos</w:t>
      </w:r>
      <w:r w:rsidR="006C06A5" w:rsidRPr="008B7C67">
        <w:rPr>
          <w:rFonts w:ascii="ITC Stone Sans Std Medium" w:hAnsi="ITC Stone Sans Std Medium" w:cs="Arial"/>
        </w:rPr>
        <w:t>; e para constar, eu, Christiano de Oliveira Emery, Secretário Adjunto da Comissão de Direitos Humanos e Legislação Participativa, lavrei a presente Ata que, lida e aprovada, será assinada pelo Senhor Presidente Eventual e publicada no Diário do Senado Federal.</w:t>
      </w:r>
    </w:p>
    <w:p w:rsidR="00326B49" w:rsidRPr="008B7C67" w:rsidRDefault="00326B49">
      <w:pPr>
        <w:rPr>
          <w:rFonts w:ascii="ITC Stone Sans Std Medium" w:hAnsi="ITC Stone Sans Std Medium"/>
        </w:rPr>
      </w:pPr>
    </w:p>
    <w:p w:rsidR="00326B49" w:rsidRPr="008B7C67" w:rsidRDefault="00326B49">
      <w:pPr>
        <w:rPr>
          <w:rFonts w:ascii="ITC Stone Sans Std Medium" w:hAnsi="ITC Stone Sans Std Medium"/>
        </w:rPr>
      </w:pPr>
    </w:p>
    <w:p w:rsidR="00326B49" w:rsidRPr="008B7C67" w:rsidRDefault="00326B49">
      <w:pPr>
        <w:rPr>
          <w:rFonts w:ascii="ITC Stone Sans Std Medium" w:hAnsi="ITC Stone Sans Std Medium"/>
        </w:rPr>
      </w:pPr>
    </w:p>
    <w:p w:rsidR="00326B49" w:rsidRPr="008B7C67" w:rsidRDefault="009402F8">
      <w:pPr>
        <w:jc w:val="center"/>
        <w:rPr>
          <w:rFonts w:ascii="ITC Stone Sans Std Medium" w:hAnsi="ITC Stone Sans Std Medium"/>
          <w:b/>
        </w:rPr>
      </w:pPr>
      <w:r w:rsidRPr="008B7C67">
        <w:rPr>
          <w:rFonts w:ascii="ITC Stone Sans Std Medium" w:eastAsia="Myriad Pro" w:hAnsi="ITC Stone Sans Std Medium" w:cs="Myriad Pro"/>
          <w:b/>
        </w:rPr>
        <w:t xml:space="preserve">Senador </w:t>
      </w:r>
      <w:proofErr w:type="spellStart"/>
      <w:r w:rsidR="006C06A5" w:rsidRPr="008B7C67">
        <w:rPr>
          <w:rFonts w:ascii="ITC Stone Sans Std Medium" w:eastAsia="Myriad Pro" w:hAnsi="ITC Stone Sans Std Medium" w:cs="Myriad Pro"/>
          <w:b/>
        </w:rPr>
        <w:t>Telmário</w:t>
      </w:r>
      <w:proofErr w:type="spellEnd"/>
      <w:r w:rsidR="006C06A5" w:rsidRPr="008B7C67">
        <w:rPr>
          <w:rFonts w:ascii="ITC Stone Sans Std Medium" w:eastAsia="Myriad Pro" w:hAnsi="ITC Stone Sans Std Medium" w:cs="Myriad Pro"/>
          <w:b/>
        </w:rPr>
        <w:t xml:space="preserve"> Mota</w:t>
      </w:r>
    </w:p>
    <w:p w:rsidR="00326B49" w:rsidRPr="008B7C67" w:rsidRDefault="009402F8">
      <w:pPr>
        <w:jc w:val="center"/>
        <w:rPr>
          <w:rFonts w:ascii="ITC Stone Sans Std Medium" w:hAnsi="ITC Stone Sans Std Medium"/>
        </w:rPr>
      </w:pPr>
      <w:r w:rsidRPr="008B7C67">
        <w:rPr>
          <w:rFonts w:ascii="ITC Stone Sans Std Medium" w:eastAsia="Myriad Pro" w:hAnsi="ITC Stone Sans Std Medium" w:cs="Myriad Pro"/>
        </w:rPr>
        <w:t>Presidente</w:t>
      </w:r>
      <w:r w:rsidR="006C06A5" w:rsidRPr="008B7C67">
        <w:rPr>
          <w:rFonts w:ascii="ITC Stone Sans Std Medium" w:eastAsia="Myriad Pro" w:hAnsi="ITC Stone Sans Std Medium" w:cs="Myriad Pro"/>
        </w:rPr>
        <w:t xml:space="preserve"> Eventual</w:t>
      </w:r>
      <w:r w:rsidRPr="008B7C67">
        <w:rPr>
          <w:rFonts w:ascii="ITC Stone Sans Std Medium" w:eastAsia="Myriad Pro" w:hAnsi="ITC Stone Sans Std Medium" w:cs="Myriad Pro"/>
        </w:rPr>
        <w:t xml:space="preserve"> da Comissão de Direitos Humanos e Legislação Participativa</w:t>
      </w:r>
    </w:p>
    <w:p w:rsidR="00326B49" w:rsidRPr="008B7C67" w:rsidRDefault="00326B49">
      <w:pPr>
        <w:rPr>
          <w:rFonts w:ascii="ITC Stone Sans Std Medium" w:hAnsi="ITC Stone Sans Std Medium"/>
        </w:rPr>
      </w:pPr>
      <w:bookmarkStart w:id="0" w:name="_GoBack"/>
      <w:bookmarkEnd w:id="0"/>
    </w:p>
    <w:p w:rsidR="00326B49" w:rsidRPr="008B7C67" w:rsidRDefault="00326B49">
      <w:pPr>
        <w:rPr>
          <w:rFonts w:ascii="ITC Stone Sans Std Medium" w:hAnsi="ITC Stone Sans Std Medium"/>
        </w:rPr>
      </w:pPr>
    </w:p>
    <w:p w:rsidR="00326B49" w:rsidRPr="008B7C67" w:rsidRDefault="009402F8">
      <w:pPr>
        <w:jc w:val="center"/>
        <w:rPr>
          <w:rFonts w:ascii="ITC Stone Sans Std Medium" w:hAnsi="ITC Stone Sans Std Medium"/>
        </w:rPr>
      </w:pPr>
      <w:r w:rsidRPr="008B7C67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326B49" w:rsidRPr="008B7C67" w:rsidRDefault="008B7C67">
      <w:pPr>
        <w:jc w:val="center"/>
        <w:rPr>
          <w:rFonts w:ascii="ITC Stone Sans Std Medium" w:hAnsi="ITC Stone Sans Std Medium"/>
        </w:rPr>
      </w:pPr>
      <w:hyperlink r:id="rId6">
        <w:r w:rsidR="009402F8" w:rsidRPr="008B7C67">
          <w:rPr>
            <w:rFonts w:ascii="ITC Stone Sans Std Medium" w:hAnsi="ITC Stone Sans Std Medium"/>
          </w:rPr>
          <w:t>http://www12.senado.leg.br/multimidia/eventos/2018/02/27</w:t>
        </w:r>
      </w:hyperlink>
    </w:p>
    <w:sectPr w:rsidR="00326B49" w:rsidRPr="008B7C6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767" w:rsidRDefault="009402F8">
      <w:pPr>
        <w:spacing w:after="0" w:line="240" w:lineRule="auto"/>
      </w:pPr>
      <w:r>
        <w:separator/>
      </w:r>
    </w:p>
  </w:endnote>
  <w:endnote w:type="continuationSeparator" w:id="0">
    <w:p w:rsidR="00D72767" w:rsidRDefault="0094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767" w:rsidRDefault="009402F8">
      <w:pPr>
        <w:spacing w:after="0" w:line="240" w:lineRule="auto"/>
      </w:pPr>
      <w:r>
        <w:separator/>
      </w:r>
    </w:p>
  </w:footnote>
  <w:footnote w:type="continuationSeparator" w:id="0">
    <w:p w:rsidR="00D72767" w:rsidRDefault="00940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49" w:rsidRDefault="009402F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6B49" w:rsidRDefault="009402F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26B49" w:rsidRDefault="009402F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26B49" w:rsidRDefault="00326B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49"/>
    <w:rsid w:val="00326B49"/>
    <w:rsid w:val="00692AB0"/>
    <w:rsid w:val="006C06A5"/>
    <w:rsid w:val="008B7C67"/>
    <w:rsid w:val="009402F8"/>
    <w:rsid w:val="00D7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50772-D4E1-4F55-B3C5-448D05BE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402F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402F8"/>
    <w:rPr>
      <w:rFonts w:ascii="Calibri" w:eastAsia="Calibri" w:hAnsi="Calibri" w:cs="Times New Roman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2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Extraordinária, da Comissão de Direitos Humanos e Legislação Participativa, de 27/02/2018</vt:lpstr>
    </vt:vector>
  </TitlesOfParts>
  <Company>Senado Federal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Extraordinária, da Comissão de Direitos Humanos e Legislação Participativa, de 27/02/2018</dc:title>
  <dc:subject>Ata de reunião de Comissão do Senado Federal</dc:subject>
  <dc:creator>Silvana Egídio Mendonça Costa</dc:creator>
  <dc:description>Ata da 8 ª Reunião, Extraordinária, da Comissão de Direitos Humanos e Legislação Participativa, de 27/02/2018 da 4ª Sessão Legislativa Ordinária da 55ª Legislatura, realizada em 27 de Fevereiro de 2018, Terça-feira, no Senado Federal, Anexo II, Ala Senador Nilo Coelho, Plenário nº 6.
Arquivo gerado através do sistema Comiss.
Usuário: Silvana Egídio Mendonça Costa (SEGIDIO). Gerado em: 28/02/2018 12:07:57.</dc:description>
  <cp:lastModifiedBy>Mariana Borges Frizzera Paiva Lyrio</cp:lastModifiedBy>
  <cp:revision>5</cp:revision>
  <dcterms:created xsi:type="dcterms:W3CDTF">2018-02-28T15:12:00Z</dcterms:created>
  <dcterms:modified xsi:type="dcterms:W3CDTF">2018-04-02T19:43:00Z</dcterms:modified>
</cp:coreProperties>
</file>