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CF" w:rsidRPr="003566D8" w:rsidRDefault="009F2ACF" w:rsidP="00A1599E">
      <w:pPr>
        <w:jc w:val="both"/>
        <w:rPr>
          <w:b/>
          <w:sz w:val="28"/>
          <w:szCs w:val="28"/>
        </w:rPr>
      </w:pPr>
    </w:p>
    <w:p w:rsidR="00975C25" w:rsidRPr="003566D8" w:rsidRDefault="00975C25" w:rsidP="00975C25">
      <w:pPr>
        <w:shd w:val="clear" w:color="auto" w:fill="FFFFFF"/>
        <w:spacing w:line="264" w:lineRule="atLeast"/>
        <w:jc w:val="both"/>
        <w:rPr>
          <w:b/>
          <w:sz w:val="28"/>
          <w:szCs w:val="28"/>
        </w:rPr>
      </w:pPr>
      <w:r w:rsidRPr="003566D8">
        <w:rPr>
          <w:b/>
          <w:bCs/>
          <w:sz w:val="28"/>
          <w:szCs w:val="28"/>
        </w:rPr>
        <w:t xml:space="preserve">Comissão </w:t>
      </w:r>
      <w:r w:rsidRPr="003566D8">
        <w:rPr>
          <w:b/>
          <w:sz w:val="28"/>
          <w:szCs w:val="28"/>
        </w:rPr>
        <w:t>Externa para acompanhar, no prazo de noventa dias, a crise institucionalizada na Federação Paraense de Futebol – CTEFPF.</w:t>
      </w:r>
    </w:p>
    <w:p w:rsidR="00967AE4" w:rsidRPr="003566D8" w:rsidRDefault="00967AE4" w:rsidP="00967AE4">
      <w:pPr>
        <w:jc w:val="both"/>
        <w:rPr>
          <w:b/>
          <w:bCs/>
          <w:color w:val="000000"/>
          <w:sz w:val="28"/>
          <w:szCs w:val="28"/>
        </w:rPr>
      </w:pPr>
    </w:p>
    <w:p w:rsidR="00967AE4" w:rsidRPr="003566D8" w:rsidRDefault="00967AE4">
      <w:pPr>
        <w:jc w:val="center"/>
        <w:rPr>
          <w:sz w:val="28"/>
          <w:szCs w:val="28"/>
          <w:highlight w:val="red"/>
        </w:rPr>
      </w:pPr>
    </w:p>
    <w:p w:rsidR="00AD3C26" w:rsidRPr="003566D8" w:rsidRDefault="003566D8">
      <w:pPr>
        <w:pStyle w:val="Ttulo6"/>
        <w:rPr>
          <w:color w:val="000000"/>
        </w:rPr>
      </w:pPr>
      <w:r>
        <w:rPr>
          <w:color w:val="000000"/>
        </w:rPr>
        <w:t>ATA DA 2</w:t>
      </w:r>
      <w:r w:rsidR="009C2891" w:rsidRPr="003566D8">
        <w:rPr>
          <w:color w:val="000000"/>
        </w:rPr>
        <w:t>ª REUNIÃO</w:t>
      </w:r>
    </w:p>
    <w:p w:rsidR="00AD3C26" w:rsidRPr="003566D8" w:rsidRDefault="00AD3C26">
      <w:pPr>
        <w:jc w:val="both"/>
        <w:rPr>
          <w:sz w:val="28"/>
          <w:szCs w:val="28"/>
          <w:highlight w:val="red"/>
        </w:rPr>
      </w:pPr>
    </w:p>
    <w:p w:rsidR="00A70FBA" w:rsidRPr="003566D8" w:rsidRDefault="00A70FBA">
      <w:pPr>
        <w:jc w:val="both"/>
        <w:rPr>
          <w:sz w:val="28"/>
          <w:szCs w:val="28"/>
          <w:highlight w:val="red"/>
        </w:rPr>
      </w:pPr>
    </w:p>
    <w:p w:rsidR="00975C25" w:rsidRPr="003566D8" w:rsidRDefault="00E15C6A" w:rsidP="00975C25">
      <w:pPr>
        <w:jc w:val="both"/>
        <w:rPr>
          <w:b/>
          <w:sz w:val="28"/>
          <w:szCs w:val="28"/>
        </w:rPr>
      </w:pPr>
      <w:r w:rsidRPr="003566D8">
        <w:rPr>
          <w:sz w:val="28"/>
          <w:szCs w:val="28"/>
        </w:rPr>
        <w:t xml:space="preserve">Ata Circunstanciada da </w:t>
      </w:r>
      <w:r w:rsidR="003566D8" w:rsidRPr="003566D8">
        <w:rPr>
          <w:sz w:val="28"/>
          <w:szCs w:val="28"/>
        </w:rPr>
        <w:t>2</w:t>
      </w:r>
      <w:r w:rsidRPr="003566D8">
        <w:rPr>
          <w:sz w:val="28"/>
          <w:szCs w:val="28"/>
        </w:rPr>
        <w:t>ª Reuniã</w:t>
      </w:r>
      <w:r w:rsidR="003D570A" w:rsidRPr="003566D8">
        <w:rPr>
          <w:sz w:val="28"/>
          <w:szCs w:val="28"/>
        </w:rPr>
        <w:t>o</w:t>
      </w:r>
      <w:r w:rsidR="00BE6E2A" w:rsidRPr="003566D8">
        <w:rPr>
          <w:sz w:val="28"/>
          <w:szCs w:val="28"/>
        </w:rPr>
        <w:t xml:space="preserve">, </w:t>
      </w:r>
      <w:r w:rsidR="00F53924" w:rsidRPr="003566D8">
        <w:rPr>
          <w:sz w:val="28"/>
          <w:szCs w:val="28"/>
        </w:rPr>
        <w:t>re</w:t>
      </w:r>
      <w:r w:rsidRPr="003566D8">
        <w:rPr>
          <w:sz w:val="28"/>
          <w:szCs w:val="28"/>
        </w:rPr>
        <w:t xml:space="preserve">alizada em </w:t>
      </w:r>
      <w:r w:rsidR="003566D8" w:rsidRPr="003566D8">
        <w:rPr>
          <w:sz w:val="28"/>
          <w:szCs w:val="28"/>
        </w:rPr>
        <w:t>08</w:t>
      </w:r>
      <w:r w:rsidR="00ED7A70" w:rsidRPr="003566D8">
        <w:rPr>
          <w:sz w:val="28"/>
          <w:szCs w:val="28"/>
        </w:rPr>
        <w:t xml:space="preserve"> de </w:t>
      </w:r>
      <w:r w:rsidR="003566D8" w:rsidRPr="003566D8">
        <w:rPr>
          <w:sz w:val="28"/>
          <w:szCs w:val="28"/>
        </w:rPr>
        <w:t xml:space="preserve">maio </w:t>
      </w:r>
      <w:r w:rsidR="003D570A" w:rsidRPr="003566D8">
        <w:rPr>
          <w:sz w:val="28"/>
          <w:szCs w:val="28"/>
        </w:rPr>
        <w:t>de 20</w:t>
      </w:r>
      <w:r w:rsidR="00F53924" w:rsidRPr="003566D8">
        <w:rPr>
          <w:sz w:val="28"/>
          <w:szCs w:val="28"/>
        </w:rPr>
        <w:t>1</w:t>
      </w:r>
      <w:r w:rsidR="00975C25" w:rsidRPr="003566D8">
        <w:rPr>
          <w:sz w:val="28"/>
          <w:szCs w:val="28"/>
        </w:rPr>
        <w:t>3</w:t>
      </w:r>
      <w:r w:rsidRPr="003566D8">
        <w:rPr>
          <w:sz w:val="28"/>
          <w:szCs w:val="28"/>
        </w:rPr>
        <w:t xml:space="preserve">, às </w:t>
      </w:r>
      <w:r w:rsidR="00975C25" w:rsidRPr="003566D8">
        <w:rPr>
          <w:sz w:val="28"/>
          <w:szCs w:val="28"/>
        </w:rPr>
        <w:t>qu</w:t>
      </w:r>
      <w:r w:rsidR="003566D8" w:rsidRPr="003566D8">
        <w:rPr>
          <w:sz w:val="28"/>
          <w:szCs w:val="28"/>
        </w:rPr>
        <w:t>inze</w:t>
      </w:r>
      <w:r w:rsidR="00975C25" w:rsidRPr="003566D8">
        <w:rPr>
          <w:sz w:val="28"/>
          <w:szCs w:val="28"/>
        </w:rPr>
        <w:t xml:space="preserve"> </w:t>
      </w:r>
      <w:r w:rsidR="00FE0065" w:rsidRPr="003566D8">
        <w:rPr>
          <w:sz w:val="28"/>
          <w:szCs w:val="28"/>
        </w:rPr>
        <w:t xml:space="preserve">horas e </w:t>
      </w:r>
      <w:r w:rsidR="003566D8">
        <w:rPr>
          <w:sz w:val="28"/>
          <w:szCs w:val="28"/>
        </w:rPr>
        <w:t xml:space="preserve">cinquenta </w:t>
      </w:r>
      <w:r w:rsidR="00FE0065" w:rsidRPr="003566D8">
        <w:rPr>
          <w:sz w:val="28"/>
          <w:szCs w:val="28"/>
        </w:rPr>
        <w:t xml:space="preserve">e </w:t>
      </w:r>
      <w:r w:rsidR="003566D8">
        <w:rPr>
          <w:sz w:val="28"/>
          <w:szCs w:val="28"/>
        </w:rPr>
        <w:t>três</w:t>
      </w:r>
      <w:r w:rsidR="00EC541A" w:rsidRPr="003566D8">
        <w:rPr>
          <w:sz w:val="28"/>
          <w:szCs w:val="28"/>
        </w:rPr>
        <w:t xml:space="preserve"> minutos</w:t>
      </w:r>
      <w:r w:rsidR="003D570A" w:rsidRPr="003566D8">
        <w:rPr>
          <w:sz w:val="28"/>
          <w:szCs w:val="28"/>
        </w:rPr>
        <w:t>,</w:t>
      </w:r>
      <w:r w:rsidR="00AD2C28" w:rsidRPr="003566D8">
        <w:rPr>
          <w:sz w:val="28"/>
          <w:szCs w:val="28"/>
        </w:rPr>
        <w:t xml:space="preserve"> </w:t>
      </w:r>
      <w:r w:rsidR="00F75E17" w:rsidRPr="003566D8">
        <w:rPr>
          <w:sz w:val="28"/>
          <w:szCs w:val="28"/>
        </w:rPr>
        <w:t>n</w:t>
      </w:r>
      <w:r w:rsidR="00E0447B" w:rsidRPr="003566D8">
        <w:rPr>
          <w:sz w:val="28"/>
          <w:szCs w:val="28"/>
        </w:rPr>
        <w:t>a</w:t>
      </w:r>
      <w:r w:rsidR="00F75E17" w:rsidRPr="003566D8">
        <w:rPr>
          <w:sz w:val="28"/>
          <w:szCs w:val="28"/>
        </w:rPr>
        <w:t xml:space="preserve"> </w:t>
      </w:r>
      <w:r w:rsidR="00E0447B" w:rsidRPr="003566D8">
        <w:rPr>
          <w:sz w:val="28"/>
          <w:szCs w:val="28"/>
        </w:rPr>
        <w:t>Sala nº</w:t>
      </w:r>
      <w:r w:rsidR="00D965BE" w:rsidRPr="003566D8">
        <w:rPr>
          <w:sz w:val="28"/>
          <w:szCs w:val="28"/>
        </w:rPr>
        <w:t xml:space="preserve"> </w:t>
      </w:r>
      <w:r w:rsidR="003566D8">
        <w:rPr>
          <w:sz w:val="28"/>
          <w:szCs w:val="28"/>
        </w:rPr>
        <w:t>06</w:t>
      </w:r>
      <w:r w:rsidR="00D965BE" w:rsidRPr="003566D8">
        <w:rPr>
          <w:sz w:val="28"/>
          <w:szCs w:val="28"/>
        </w:rPr>
        <w:t xml:space="preserve"> da Ala Senador </w:t>
      </w:r>
      <w:r w:rsidR="003566D8">
        <w:rPr>
          <w:sz w:val="28"/>
          <w:szCs w:val="28"/>
        </w:rPr>
        <w:t>Nilo Coelho</w:t>
      </w:r>
      <w:r w:rsidR="00ED4C79" w:rsidRPr="003566D8">
        <w:rPr>
          <w:sz w:val="28"/>
          <w:szCs w:val="28"/>
        </w:rPr>
        <w:t>,</w:t>
      </w:r>
      <w:r w:rsidR="00761CDB" w:rsidRPr="003566D8">
        <w:rPr>
          <w:sz w:val="28"/>
          <w:szCs w:val="28"/>
        </w:rPr>
        <w:t xml:space="preserve"> </w:t>
      </w:r>
      <w:r w:rsidR="00EC541A" w:rsidRPr="003566D8">
        <w:rPr>
          <w:sz w:val="28"/>
          <w:szCs w:val="28"/>
        </w:rPr>
        <w:t xml:space="preserve">com a presença dos Senhores (as) Senadores (as): </w:t>
      </w:r>
      <w:r w:rsidR="00975C25" w:rsidRPr="003566D8">
        <w:rPr>
          <w:b/>
          <w:sz w:val="28"/>
          <w:szCs w:val="28"/>
        </w:rPr>
        <w:t xml:space="preserve">Ivo </w:t>
      </w:r>
      <w:proofErr w:type="spellStart"/>
      <w:r w:rsidR="00975C25" w:rsidRPr="003566D8">
        <w:rPr>
          <w:b/>
          <w:sz w:val="28"/>
          <w:szCs w:val="28"/>
        </w:rPr>
        <w:t>Casol</w:t>
      </w:r>
      <w:proofErr w:type="spellEnd"/>
      <w:r w:rsidR="00975C25" w:rsidRPr="003566D8">
        <w:rPr>
          <w:b/>
          <w:sz w:val="28"/>
          <w:szCs w:val="28"/>
        </w:rPr>
        <w:t xml:space="preserve"> (PP/RO</w:t>
      </w:r>
      <w:r w:rsidR="003566D8">
        <w:rPr>
          <w:b/>
          <w:sz w:val="28"/>
          <w:szCs w:val="28"/>
        </w:rPr>
        <w:t xml:space="preserve">), Jarbas Vasconcelos (PMDB/PE), Roberto Requião (PMDB/PR), </w:t>
      </w:r>
      <w:proofErr w:type="spellStart"/>
      <w:r w:rsidR="003566D8">
        <w:rPr>
          <w:b/>
          <w:sz w:val="28"/>
          <w:szCs w:val="28"/>
        </w:rPr>
        <w:t>Ataídes</w:t>
      </w:r>
      <w:proofErr w:type="spellEnd"/>
      <w:r w:rsidR="003566D8">
        <w:rPr>
          <w:b/>
          <w:sz w:val="28"/>
          <w:szCs w:val="28"/>
        </w:rPr>
        <w:t xml:space="preserve"> Oliveira (PSDB</w:t>
      </w:r>
      <w:r w:rsidR="00FC0BC2">
        <w:rPr>
          <w:b/>
          <w:sz w:val="28"/>
          <w:szCs w:val="28"/>
        </w:rPr>
        <w:t>/TO</w:t>
      </w:r>
      <w:r w:rsidR="003566D8">
        <w:rPr>
          <w:b/>
          <w:sz w:val="28"/>
          <w:szCs w:val="28"/>
        </w:rPr>
        <w:t xml:space="preserve">), </w:t>
      </w:r>
      <w:proofErr w:type="spellStart"/>
      <w:r w:rsidR="003566D8">
        <w:rPr>
          <w:b/>
          <w:sz w:val="28"/>
          <w:szCs w:val="28"/>
        </w:rPr>
        <w:t>Mozarildo</w:t>
      </w:r>
      <w:proofErr w:type="spellEnd"/>
      <w:r w:rsidR="003566D8">
        <w:rPr>
          <w:b/>
          <w:sz w:val="28"/>
          <w:szCs w:val="28"/>
        </w:rPr>
        <w:t xml:space="preserve"> Cavalcanti (PTB/RR)</w:t>
      </w:r>
      <w:r w:rsidR="00975C25" w:rsidRPr="003566D8">
        <w:rPr>
          <w:b/>
          <w:sz w:val="28"/>
          <w:szCs w:val="28"/>
        </w:rPr>
        <w:t xml:space="preserve"> e Mário Couto (PSDB/PA)</w:t>
      </w:r>
      <w:r w:rsidR="00975C25" w:rsidRPr="003566D8">
        <w:rPr>
          <w:sz w:val="28"/>
          <w:szCs w:val="28"/>
        </w:rPr>
        <w:t>.</w:t>
      </w:r>
      <w:r w:rsidR="00FC0BC2">
        <w:rPr>
          <w:sz w:val="28"/>
          <w:szCs w:val="28"/>
        </w:rPr>
        <w:t xml:space="preserve"> F</w:t>
      </w:r>
      <w:r w:rsidR="003566D8">
        <w:rPr>
          <w:sz w:val="28"/>
          <w:szCs w:val="28"/>
        </w:rPr>
        <w:t>oram</w:t>
      </w:r>
      <w:r w:rsidR="00975C25" w:rsidRPr="003566D8">
        <w:rPr>
          <w:sz w:val="28"/>
          <w:szCs w:val="28"/>
        </w:rPr>
        <w:t xml:space="preserve"> aprovado</w:t>
      </w:r>
      <w:r w:rsidR="003566D8">
        <w:rPr>
          <w:sz w:val="28"/>
          <w:szCs w:val="28"/>
        </w:rPr>
        <w:t>s</w:t>
      </w:r>
      <w:r w:rsidR="00975C25" w:rsidRPr="003566D8">
        <w:rPr>
          <w:sz w:val="28"/>
          <w:szCs w:val="28"/>
        </w:rPr>
        <w:t xml:space="preserve"> o</w:t>
      </w:r>
      <w:r w:rsidR="003566D8">
        <w:rPr>
          <w:sz w:val="28"/>
          <w:szCs w:val="28"/>
        </w:rPr>
        <w:t>s</w:t>
      </w:r>
      <w:r w:rsidR="00975C25" w:rsidRPr="003566D8">
        <w:rPr>
          <w:sz w:val="28"/>
          <w:szCs w:val="28"/>
        </w:rPr>
        <w:t xml:space="preserve"> </w:t>
      </w:r>
      <w:r w:rsidR="00BE6E2A" w:rsidRPr="003566D8">
        <w:rPr>
          <w:b/>
          <w:sz w:val="28"/>
          <w:szCs w:val="28"/>
        </w:rPr>
        <w:t>Requerimento</w:t>
      </w:r>
      <w:r w:rsidR="003566D8">
        <w:rPr>
          <w:b/>
          <w:sz w:val="28"/>
          <w:szCs w:val="28"/>
        </w:rPr>
        <w:t>s</w:t>
      </w:r>
      <w:r w:rsidR="00BE6E2A" w:rsidRPr="003566D8">
        <w:rPr>
          <w:b/>
          <w:sz w:val="28"/>
          <w:szCs w:val="28"/>
        </w:rPr>
        <w:t xml:space="preserve"> nº </w:t>
      </w:r>
      <w:r w:rsidR="003566D8">
        <w:rPr>
          <w:b/>
          <w:sz w:val="28"/>
          <w:szCs w:val="28"/>
        </w:rPr>
        <w:t>002 e 003</w:t>
      </w:r>
      <w:r w:rsidR="00975C25" w:rsidRPr="003566D8">
        <w:rPr>
          <w:b/>
          <w:sz w:val="28"/>
          <w:szCs w:val="28"/>
        </w:rPr>
        <w:t xml:space="preserve"> de 2013</w:t>
      </w:r>
      <w:r w:rsidR="00975C25" w:rsidRPr="003566D8">
        <w:rPr>
          <w:sz w:val="28"/>
          <w:szCs w:val="28"/>
        </w:rPr>
        <w:t>.</w:t>
      </w:r>
    </w:p>
    <w:p w:rsidR="00975C25" w:rsidRPr="003566D8" w:rsidRDefault="00975C25" w:rsidP="000E08D1">
      <w:pPr>
        <w:jc w:val="both"/>
        <w:rPr>
          <w:sz w:val="28"/>
          <w:szCs w:val="28"/>
        </w:rPr>
      </w:pPr>
    </w:p>
    <w:p w:rsidR="00975C25" w:rsidRPr="003566D8" w:rsidRDefault="00975C25" w:rsidP="000E08D1">
      <w:pPr>
        <w:jc w:val="both"/>
        <w:rPr>
          <w:sz w:val="28"/>
          <w:szCs w:val="28"/>
        </w:rPr>
      </w:pPr>
    </w:p>
    <w:p w:rsidR="003566D8" w:rsidRPr="003566D8" w:rsidRDefault="003566D8" w:rsidP="003566D8">
      <w:pPr>
        <w:ind w:firstLine="1440"/>
        <w:jc w:val="both"/>
        <w:rPr>
          <w:sz w:val="28"/>
          <w:szCs w:val="28"/>
        </w:rPr>
      </w:pPr>
      <w:r w:rsidRPr="003566D8">
        <w:rPr>
          <w:b/>
          <w:sz w:val="28"/>
          <w:szCs w:val="28"/>
        </w:rPr>
        <w:t xml:space="preserve">O </w:t>
      </w:r>
      <w:proofErr w:type="gramStart"/>
      <w:r w:rsidRPr="003566D8">
        <w:rPr>
          <w:b/>
          <w:sz w:val="28"/>
          <w:szCs w:val="28"/>
        </w:rPr>
        <w:t>SR.</w:t>
      </w:r>
      <w:proofErr w:type="gramEnd"/>
      <w:r w:rsidRPr="003566D8">
        <w:rPr>
          <w:b/>
          <w:sz w:val="28"/>
          <w:szCs w:val="28"/>
        </w:rPr>
        <w:t xml:space="preserve"> PRESIDENTE</w:t>
      </w:r>
      <w:r w:rsidRPr="003566D8">
        <w:rPr>
          <w:sz w:val="28"/>
          <w:szCs w:val="28"/>
        </w:rPr>
        <w:t xml:space="preserve"> (Mário Couto. Bloco/PSDB – PA) – Havendo número regimental, declaro aberta a 2ª Reunião da Comissão Externa para acompanhar a crise institucionalizada na Federação Paraense de Futebol.</w:t>
      </w:r>
    </w:p>
    <w:p w:rsidR="003566D8" w:rsidRPr="003566D8" w:rsidRDefault="003566D8" w:rsidP="003566D8">
      <w:pPr>
        <w:ind w:firstLine="1440"/>
        <w:jc w:val="both"/>
        <w:rPr>
          <w:sz w:val="28"/>
          <w:szCs w:val="28"/>
        </w:rPr>
      </w:pPr>
      <w:r w:rsidRPr="003566D8">
        <w:rPr>
          <w:sz w:val="28"/>
          <w:szCs w:val="28"/>
        </w:rPr>
        <w:t>Antes de iniciarmos os nossos trabalhos, coloco em votação a Ata da 1ª Reunião, solicitando a dispensa da sua leitura.</w:t>
      </w:r>
    </w:p>
    <w:p w:rsidR="003566D8" w:rsidRPr="003566D8" w:rsidRDefault="003566D8" w:rsidP="003566D8">
      <w:pPr>
        <w:ind w:firstLine="1440"/>
        <w:jc w:val="both"/>
        <w:rPr>
          <w:sz w:val="28"/>
          <w:szCs w:val="28"/>
        </w:rPr>
      </w:pPr>
      <w:r w:rsidRPr="003566D8">
        <w:rPr>
          <w:sz w:val="28"/>
          <w:szCs w:val="28"/>
        </w:rPr>
        <w:t>Os Srs. Membros que concordam permaneçam como se encontram. (</w:t>
      </w:r>
      <w:r w:rsidRPr="003566D8">
        <w:rPr>
          <w:i/>
          <w:sz w:val="28"/>
          <w:szCs w:val="28"/>
        </w:rPr>
        <w:t>Pausa</w:t>
      </w:r>
      <w:r w:rsidRPr="003566D8">
        <w:rPr>
          <w:sz w:val="28"/>
          <w:szCs w:val="28"/>
        </w:rPr>
        <w:t>.)</w:t>
      </w:r>
    </w:p>
    <w:p w:rsidR="003566D8" w:rsidRPr="003566D8" w:rsidRDefault="003566D8" w:rsidP="003566D8">
      <w:pPr>
        <w:ind w:firstLine="1440"/>
        <w:jc w:val="both"/>
        <w:rPr>
          <w:sz w:val="28"/>
          <w:szCs w:val="28"/>
        </w:rPr>
      </w:pPr>
      <w:r w:rsidRPr="003566D8">
        <w:rPr>
          <w:sz w:val="28"/>
          <w:szCs w:val="28"/>
        </w:rPr>
        <w:t>Aprovada.</w:t>
      </w:r>
    </w:p>
    <w:p w:rsidR="003566D8" w:rsidRPr="003566D8" w:rsidRDefault="003566D8" w:rsidP="003566D8">
      <w:pPr>
        <w:ind w:firstLine="1440"/>
        <w:jc w:val="both"/>
        <w:rPr>
          <w:sz w:val="28"/>
          <w:szCs w:val="28"/>
        </w:rPr>
      </w:pPr>
      <w:r w:rsidRPr="003566D8">
        <w:rPr>
          <w:sz w:val="28"/>
          <w:szCs w:val="28"/>
        </w:rPr>
        <w:t>Conforme convocação, a presente reunião foi agendada para apreciação de requerimentos.</w:t>
      </w:r>
    </w:p>
    <w:p w:rsidR="003566D8" w:rsidRPr="003566D8" w:rsidRDefault="003566D8" w:rsidP="003566D8">
      <w:pPr>
        <w:ind w:firstLine="1440"/>
        <w:jc w:val="both"/>
        <w:rPr>
          <w:sz w:val="28"/>
          <w:szCs w:val="28"/>
        </w:rPr>
      </w:pPr>
    </w:p>
    <w:p w:rsidR="003566D8" w:rsidRPr="003566D8" w:rsidRDefault="003566D8" w:rsidP="003566D8">
      <w:pPr>
        <w:jc w:val="center"/>
        <w:rPr>
          <w:b/>
          <w:sz w:val="28"/>
          <w:szCs w:val="28"/>
        </w:rPr>
      </w:pPr>
      <w:r w:rsidRPr="003566D8">
        <w:rPr>
          <w:b/>
          <w:sz w:val="28"/>
          <w:szCs w:val="28"/>
        </w:rPr>
        <w:t xml:space="preserve">REQUERIMENTO Nº 2, de 2013 – </w:t>
      </w:r>
      <w:proofErr w:type="gramStart"/>
      <w:r w:rsidRPr="003566D8">
        <w:rPr>
          <w:b/>
          <w:sz w:val="28"/>
          <w:szCs w:val="28"/>
        </w:rPr>
        <w:t>SF</w:t>
      </w:r>
      <w:proofErr w:type="gramEnd"/>
    </w:p>
    <w:p w:rsidR="003566D8" w:rsidRPr="003566D8" w:rsidRDefault="003566D8" w:rsidP="003566D8">
      <w:pPr>
        <w:ind w:firstLine="1440"/>
        <w:jc w:val="both"/>
        <w:rPr>
          <w:i/>
          <w:sz w:val="28"/>
          <w:szCs w:val="28"/>
        </w:rPr>
      </w:pPr>
      <w:r w:rsidRPr="003566D8">
        <w:rPr>
          <w:i/>
          <w:sz w:val="28"/>
          <w:szCs w:val="28"/>
        </w:rPr>
        <w:t xml:space="preserve">Requeiro, como Presidente da Comissão de Representação Externa, destinada a acompanhar denúncia de possíveis irregularidades, no âmbito da Federação Paraense de Futebol e, nos termos do art. 90, XIII, do Regimento Interno do Senado Federal, que sejam disponibilizadas pela Federação Paraense de Futebol as prestações de contas, relativas à aplicação de recursos recebidos por aquela entidade, no período compreendido pelos últimos cinco </w:t>
      </w:r>
      <w:proofErr w:type="gramStart"/>
      <w:r w:rsidRPr="003566D8">
        <w:rPr>
          <w:i/>
          <w:sz w:val="28"/>
          <w:szCs w:val="28"/>
        </w:rPr>
        <w:t>anos,</w:t>
      </w:r>
      <w:proofErr w:type="gramEnd"/>
      <w:r w:rsidRPr="003566D8">
        <w:rPr>
          <w:i/>
          <w:sz w:val="28"/>
          <w:szCs w:val="28"/>
        </w:rPr>
        <w:t xml:space="preserve">das verbas de convênio firmadas com órgãos da Secretaria de Estado de Esporte e Lazer – SEEL -, </w:t>
      </w:r>
      <w:r w:rsidRPr="003566D8">
        <w:rPr>
          <w:i/>
          <w:sz w:val="28"/>
          <w:szCs w:val="28"/>
        </w:rPr>
        <w:lastRenderedPageBreak/>
        <w:t xml:space="preserve">Fundação Paraense de Radiodifusão – </w:t>
      </w:r>
      <w:proofErr w:type="spellStart"/>
      <w:r w:rsidRPr="003566D8">
        <w:rPr>
          <w:i/>
          <w:sz w:val="28"/>
          <w:szCs w:val="28"/>
        </w:rPr>
        <w:t>Funtelpa</w:t>
      </w:r>
      <w:proofErr w:type="spellEnd"/>
      <w:r w:rsidRPr="003566D8">
        <w:rPr>
          <w:i/>
          <w:sz w:val="28"/>
          <w:szCs w:val="28"/>
        </w:rPr>
        <w:t xml:space="preserve"> -, Banco do Estado do Pará – </w:t>
      </w:r>
      <w:proofErr w:type="spellStart"/>
      <w:r w:rsidRPr="003566D8">
        <w:rPr>
          <w:i/>
          <w:sz w:val="28"/>
          <w:szCs w:val="28"/>
        </w:rPr>
        <w:t>Banpará</w:t>
      </w:r>
      <w:proofErr w:type="spellEnd"/>
      <w:r w:rsidRPr="003566D8">
        <w:rPr>
          <w:i/>
          <w:sz w:val="28"/>
          <w:szCs w:val="28"/>
        </w:rPr>
        <w:t xml:space="preserve"> -, em especial as utilizadas para custear passagens aéreas, alimentação, hospedagem dos atletas e os clubes filiados, que disputam campeonato paraense de futebol.</w:t>
      </w:r>
    </w:p>
    <w:p w:rsidR="003566D8" w:rsidRPr="003566D8" w:rsidRDefault="003566D8" w:rsidP="003566D8">
      <w:pPr>
        <w:ind w:firstLine="1440"/>
        <w:jc w:val="both"/>
        <w:rPr>
          <w:sz w:val="28"/>
          <w:szCs w:val="28"/>
        </w:rPr>
      </w:pPr>
      <w:r w:rsidRPr="003566D8">
        <w:rPr>
          <w:b/>
          <w:sz w:val="28"/>
          <w:szCs w:val="28"/>
        </w:rPr>
        <w:t xml:space="preserve">Autor: </w:t>
      </w:r>
      <w:r w:rsidRPr="003566D8">
        <w:rPr>
          <w:sz w:val="28"/>
          <w:szCs w:val="28"/>
        </w:rPr>
        <w:t>Senador Mário Couto</w:t>
      </w:r>
    </w:p>
    <w:p w:rsidR="003566D8" w:rsidRPr="003566D8" w:rsidRDefault="003566D8" w:rsidP="003566D8">
      <w:pPr>
        <w:ind w:firstLine="1440"/>
        <w:jc w:val="both"/>
        <w:rPr>
          <w:b/>
          <w:sz w:val="28"/>
          <w:szCs w:val="28"/>
        </w:rPr>
      </w:pPr>
    </w:p>
    <w:p w:rsidR="003566D8" w:rsidRPr="003566D8" w:rsidRDefault="003566D8" w:rsidP="003566D8">
      <w:pPr>
        <w:ind w:firstLine="1440"/>
        <w:jc w:val="both"/>
        <w:rPr>
          <w:b/>
          <w:sz w:val="28"/>
          <w:szCs w:val="28"/>
        </w:rPr>
      </w:pPr>
    </w:p>
    <w:p w:rsidR="003566D8" w:rsidRPr="003566D8" w:rsidRDefault="003566D8" w:rsidP="003566D8">
      <w:pPr>
        <w:jc w:val="center"/>
        <w:rPr>
          <w:b/>
          <w:sz w:val="28"/>
          <w:szCs w:val="28"/>
        </w:rPr>
      </w:pPr>
      <w:r w:rsidRPr="003566D8">
        <w:rPr>
          <w:b/>
          <w:sz w:val="28"/>
          <w:szCs w:val="28"/>
        </w:rPr>
        <w:t xml:space="preserve">REQUERIMENTO Nº 3, de 2013 – </w:t>
      </w:r>
      <w:proofErr w:type="gramStart"/>
      <w:r w:rsidRPr="003566D8">
        <w:rPr>
          <w:b/>
          <w:sz w:val="28"/>
          <w:szCs w:val="28"/>
        </w:rPr>
        <w:t>SF</w:t>
      </w:r>
      <w:proofErr w:type="gramEnd"/>
    </w:p>
    <w:p w:rsidR="003566D8" w:rsidRPr="003566D8" w:rsidRDefault="003566D8" w:rsidP="003566D8">
      <w:pPr>
        <w:ind w:firstLine="1440"/>
        <w:jc w:val="both"/>
        <w:rPr>
          <w:i/>
          <w:sz w:val="28"/>
          <w:szCs w:val="28"/>
        </w:rPr>
      </w:pPr>
      <w:r w:rsidRPr="003566D8">
        <w:rPr>
          <w:i/>
          <w:sz w:val="28"/>
          <w:szCs w:val="28"/>
        </w:rPr>
        <w:t>Requeiro, como Presidente da Comissão de Representação Externa, destinada a acompanhar denúncia de possíveis irregularidades, no âmbito da Federação Paraense de Futebol, e nos termos do art. 90, V, do Regimento Interno do Senado Federal, que sejam convidados os Srs. João Paulo da Silva Corrêa e Edilson da Silva Moraes, da Associação Atlética Santa Cruz, para tratar de assunto, objeto desta Comissão.</w:t>
      </w:r>
    </w:p>
    <w:p w:rsidR="003566D8" w:rsidRPr="003566D8" w:rsidRDefault="003566D8" w:rsidP="003566D8">
      <w:pPr>
        <w:ind w:firstLine="1440"/>
        <w:jc w:val="both"/>
        <w:rPr>
          <w:sz w:val="28"/>
          <w:szCs w:val="28"/>
        </w:rPr>
      </w:pPr>
      <w:r w:rsidRPr="003566D8">
        <w:rPr>
          <w:b/>
          <w:sz w:val="28"/>
          <w:szCs w:val="28"/>
        </w:rPr>
        <w:t xml:space="preserve">Autor: </w:t>
      </w:r>
      <w:r w:rsidRPr="003566D8">
        <w:rPr>
          <w:sz w:val="28"/>
          <w:szCs w:val="28"/>
        </w:rPr>
        <w:t>Senador Mário Couto</w:t>
      </w:r>
    </w:p>
    <w:p w:rsidR="003566D8" w:rsidRPr="003566D8" w:rsidRDefault="003566D8" w:rsidP="003566D8">
      <w:pPr>
        <w:ind w:firstLine="1440"/>
        <w:jc w:val="both"/>
        <w:rPr>
          <w:sz w:val="28"/>
          <w:szCs w:val="28"/>
        </w:rPr>
      </w:pPr>
    </w:p>
    <w:p w:rsidR="003566D8" w:rsidRPr="003566D8" w:rsidRDefault="003566D8" w:rsidP="003566D8">
      <w:pPr>
        <w:ind w:firstLine="1440"/>
        <w:jc w:val="both"/>
        <w:rPr>
          <w:b/>
          <w:sz w:val="28"/>
          <w:szCs w:val="28"/>
        </w:rPr>
      </w:pPr>
    </w:p>
    <w:p w:rsidR="003566D8" w:rsidRPr="003566D8" w:rsidRDefault="003566D8" w:rsidP="003566D8">
      <w:pPr>
        <w:ind w:firstLine="1440"/>
        <w:jc w:val="both"/>
        <w:rPr>
          <w:sz w:val="28"/>
          <w:szCs w:val="28"/>
        </w:rPr>
      </w:pPr>
      <w:r w:rsidRPr="003566D8">
        <w:rPr>
          <w:sz w:val="28"/>
          <w:szCs w:val="28"/>
        </w:rPr>
        <w:t>Em votação os requerimentos. (</w:t>
      </w:r>
      <w:r w:rsidRPr="003566D8">
        <w:rPr>
          <w:i/>
          <w:sz w:val="28"/>
          <w:szCs w:val="28"/>
        </w:rPr>
        <w:t>Pausa</w:t>
      </w:r>
      <w:r w:rsidRPr="003566D8">
        <w:rPr>
          <w:sz w:val="28"/>
          <w:szCs w:val="28"/>
        </w:rPr>
        <w:t xml:space="preserve">.) </w:t>
      </w:r>
    </w:p>
    <w:p w:rsidR="003566D8" w:rsidRDefault="003566D8" w:rsidP="003566D8">
      <w:pPr>
        <w:ind w:firstLine="1440"/>
        <w:jc w:val="both"/>
        <w:rPr>
          <w:sz w:val="28"/>
          <w:szCs w:val="28"/>
        </w:rPr>
      </w:pPr>
      <w:r w:rsidRPr="003566D8">
        <w:rPr>
          <w:sz w:val="28"/>
          <w:szCs w:val="28"/>
        </w:rPr>
        <w:t>Aprovados os requerimentos.</w:t>
      </w:r>
    </w:p>
    <w:p w:rsidR="003566D8" w:rsidRPr="003566D8" w:rsidRDefault="003566D8" w:rsidP="003566D8">
      <w:pPr>
        <w:ind w:firstLine="1440"/>
        <w:jc w:val="both"/>
        <w:rPr>
          <w:sz w:val="28"/>
          <w:szCs w:val="28"/>
        </w:rPr>
      </w:pPr>
    </w:p>
    <w:p w:rsidR="003566D8" w:rsidRPr="003566D8" w:rsidRDefault="003566D8" w:rsidP="003566D8">
      <w:pPr>
        <w:ind w:firstLine="1440"/>
        <w:jc w:val="both"/>
        <w:rPr>
          <w:sz w:val="28"/>
          <w:szCs w:val="28"/>
        </w:rPr>
      </w:pPr>
      <w:r w:rsidRPr="003566D8">
        <w:rPr>
          <w:sz w:val="28"/>
          <w:szCs w:val="28"/>
        </w:rPr>
        <w:t>Não havendo mais nada a tratar, agradeço a presença de todos, convidando para a próxima reunião.</w:t>
      </w:r>
    </w:p>
    <w:p w:rsidR="003566D8" w:rsidRPr="003566D8" w:rsidRDefault="003566D8" w:rsidP="003566D8">
      <w:pPr>
        <w:ind w:firstLine="1440"/>
        <w:jc w:val="both"/>
        <w:rPr>
          <w:sz w:val="28"/>
          <w:szCs w:val="28"/>
        </w:rPr>
      </w:pPr>
    </w:p>
    <w:p w:rsidR="003566D8" w:rsidRPr="003566D8" w:rsidRDefault="003566D8" w:rsidP="003566D8">
      <w:pPr>
        <w:ind w:firstLine="1440"/>
        <w:jc w:val="right"/>
        <w:rPr>
          <w:i/>
          <w:sz w:val="28"/>
          <w:szCs w:val="28"/>
        </w:rPr>
      </w:pPr>
      <w:r w:rsidRPr="003566D8">
        <w:rPr>
          <w:i/>
          <w:sz w:val="28"/>
          <w:szCs w:val="28"/>
        </w:rPr>
        <w:t>(Iniciada às 15 horas e 53 minutos, a reunião é encerrada às 15 horas e 55 minutos.</w:t>
      </w:r>
      <w:proofErr w:type="gramStart"/>
      <w:r w:rsidRPr="003566D8">
        <w:rPr>
          <w:i/>
          <w:sz w:val="28"/>
          <w:szCs w:val="28"/>
        </w:rPr>
        <w:t>)</w:t>
      </w:r>
      <w:proofErr w:type="gramEnd"/>
    </w:p>
    <w:p w:rsidR="000E08D1" w:rsidRPr="003566D8" w:rsidRDefault="000E08D1" w:rsidP="000E08D1">
      <w:pPr>
        <w:jc w:val="both"/>
        <w:rPr>
          <w:b/>
          <w:sz w:val="28"/>
          <w:szCs w:val="28"/>
        </w:rPr>
      </w:pPr>
    </w:p>
    <w:p w:rsidR="00F01BFF" w:rsidRPr="003566D8" w:rsidRDefault="00F01BFF" w:rsidP="00F01BFF">
      <w:pPr>
        <w:ind w:firstLine="1440"/>
        <w:jc w:val="both"/>
        <w:rPr>
          <w:sz w:val="28"/>
          <w:szCs w:val="28"/>
        </w:rPr>
      </w:pPr>
    </w:p>
    <w:p w:rsidR="001C6D66" w:rsidRPr="003566D8" w:rsidRDefault="001C6D66" w:rsidP="00A70FBA">
      <w:pPr>
        <w:pStyle w:val="TextosemFormatao"/>
        <w:rPr>
          <w:rFonts w:ascii="Times New Roman" w:hAnsi="Times New Roman" w:cs="Times New Roman"/>
          <w:sz w:val="28"/>
          <w:szCs w:val="28"/>
        </w:rPr>
      </w:pPr>
    </w:p>
    <w:p w:rsidR="00967AE4" w:rsidRPr="003566D8" w:rsidRDefault="00230C62" w:rsidP="00A70FBA">
      <w:pPr>
        <w:tabs>
          <w:tab w:val="left" w:pos="5040"/>
          <w:tab w:val="left" w:pos="5580"/>
        </w:tabs>
        <w:jc w:val="center"/>
        <w:rPr>
          <w:b/>
          <w:i/>
          <w:sz w:val="28"/>
          <w:szCs w:val="28"/>
        </w:rPr>
      </w:pPr>
      <w:r w:rsidRPr="003566D8">
        <w:rPr>
          <w:b/>
          <w:i/>
          <w:sz w:val="28"/>
          <w:szCs w:val="28"/>
        </w:rPr>
        <w:t xml:space="preserve">Senador </w:t>
      </w:r>
      <w:r w:rsidR="00975C25" w:rsidRPr="003566D8">
        <w:rPr>
          <w:b/>
          <w:i/>
          <w:sz w:val="28"/>
          <w:szCs w:val="28"/>
        </w:rPr>
        <w:t>Mário Couto</w:t>
      </w:r>
    </w:p>
    <w:p w:rsidR="00315D93" w:rsidRPr="003566D8" w:rsidRDefault="00315D93" w:rsidP="00A70FBA">
      <w:pPr>
        <w:tabs>
          <w:tab w:val="left" w:pos="5040"/>
          <w:tab w:val="left" w:pos="5580"/>
        </w:tabs>
        <w:jc w:val="center"/>
        <w:rPr>
          <w:sz w:val="28"/>
          <w:szCs w:val="28"/>
        </w:rPr>
      </w:pPr>
      <w:r w:rsidRPr="003566D8">
        <w:rPr>
          <w:sz w:val="28"/>
          <w:szCs w:val="28"/>
        </w:rPr>
        <w:t>P</w:t>
      </w:r>
      <w:r w:rsidR="00E31AAD" w:rsidRPr="003566D8">
        <w:rPr>
          <w:sz w:val="28"/>
          <w:szCs w:val="28"/>
        </w:rPr>
        <w:t>residente</w:t>
      </w:r>
      <w:r w:rsidR="00D31142" w:rsidRPr="003566D8">
        <w:rPr>
          <w:sz w:val="28"/>
          <w:szCs w:val="28"/>
        </w:rPr>
        <w:t xml:space="preserve"> </w:t>
      </w:r>
    </w:p>
    <w:sectPr w:rsidR="00315D93" w:rsidRPr="003566D8"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C25" w:rsidRDefault="00975C25">
      <w:r>
        <w:separator/>
      </w:r>
    </w:p>
  </w:endnote>
  <w:endnote w:type="continuationSeparator" w:id="0">
    <w:p w:rsidR="00975C25" w:rsidRDefault="00975C2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25" w:rsidRDefault="00B24608" w:rsidP="009C6716">
    <w:pPr>
      <w:pStyle w:val="Rodap"/>
      <w:framePr w:wrap="around" w:vAnchor="text" w:hAnchor="margin" w:xAlign="right" w:y="1"/>
      <w:rPr>
        <w:rStyle w:val="Nmerodepgina"/>
      </w:rPr>
    </w:pPr>
    <w:r>
      <w:rPr>
        <w:rStyle w:val="Nmerodepgina"/>
      </w:rPr>
      <w:fldChar w:fldCharType="begin"/>
    </w:r>
    <w:r w:rsidR="00975C25">
      <w:rPr>
        <w:rStyle w:val="Nmerodepgina"/>
      </w:rPr>
      <w:instrText xml:space="preserve">PAGE  </w:instrText>
    </w:r>
    <w:r>
      <w:rPr>
        <w:rStyle w:val="Nmerodepgina"/>
      </w:rPr>
      <w:fldChar w:fldCharType="end"/>
    </w:r>
  </w:p>
  <w:p w:rsidR="00975C25" w:rsidRDefault="00975C25"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25" w:rsidRDefault="00B24608" w:rsidP="00F059F9">
    <w:pPr>
      <w:pStyle w:val="Rodap"/>
      <w:framePr w:wrap="around" w:vAnchor="text" w:hAnchor="margin" w:xAlign="right" w:y="1"/>
      <w:rPr>
        <w:rStyle w:val="Nmerodepgina"/>
      </w:rPr>
    </w:pPr>
    <w:r>
      <w:rPr>
        <w:rStyle w:val="Nmerodepgina"/>
      </w:rPr>
      <w:fldChar w:fldCharType="begin"/>
    </w:r>
    <w:r w:rsidR="00975C25">
      <w:rPr>
        <w:rStyle w:val="Nmerodepgina"/>
      </w:rPr>
      <w:instrText xml:space="preserve">PAGE  </w:instrText>
    </w:r>
    <w:r>
      <w:rPr>
        <w:rStyle w:val="Nmerodepgina"/>
      </w:rPr>
      <w:fldChar w:fldCharType="separate"/>
    </w:r>
    <w:r w:rsidR="00FC0BC2">
      <w:rPr>
        <w:rStyle w:val="Nmerodepgina"/>
        <w:noProof/>
      </w:rPr>
      <w:t>2</w:t>
    </w:r>
    <w:r>
      <w:rPr>
        <w:rStyle w:val="Nmerodepgina"/>
      </w:rPr>
      <w:fldChar w:fldCharType="end"/>
    </w:r>
  </w:p>
  <w:p w:rsidR="00975C25" w:rsidRDefault="00975C25">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C25" w:rsidRDefault="00975C25">
      <w:r>
        <w:separator/>
      </w:r>
    </w:p>
  </w:footnote>
  <w:footnote w:type="continuationSeparator" w:id="0">
    <w:p w:rsidR="00975C25" w:rsidRDefault="00975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25" w:rsidRDefault="00975C25" w:rsidP="00A1599E">
    <w:pPr>
      <w:ind w:right="-5" w:firstLine="1701"/>
      <w:jc w:val="center"/>
      <w:rPr>
        <w:b/>
        <w:i/>
        <w:noProof/>
        <w:sz w:val="20"/>
        <w:szCs w:val="20"/>
      </w:rPr>
    </w:pPr>
    <w:r>
      <w:rPr>
        <w:noProof/>
      </w:rPr>
      <w:drawing>
        <wp:anchor distT="0" distB="0" distL="114935" distR="114935" simplePos="0" relativeHeight="25166028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975C25" w:rsidRDefault="00975C25" w:rsidP="00A1599E">
    <w:pPr>
      <w:ind w:right="-5" w:firstLine="1701"/>
      <w:jc w:val="center"/>
      <w:rPr>
        <w:b/>
        <w:i/>
        <w:noProof/>
        <w:sz w:val="20"/>
        <w:szCs w:val="20"/>
      </w:rPr>
    </w:pPr>
  </w:p>
  <w:p w:rsidR="00975C25" w:rsidRDefault="00975C25" w:rsidP="00A1599E">
    <w:pPr>
      <w:ind w:right="-5" w:firstLine="8222"/>
      <w:jc w:val="center"/>
      <w:rPr>
        <w:b/>
        <w:i/>
        <w:noProof/>
        <w:sz w:val="20"/>
        <w:szCs w:val="20"/>
      </w:rPr>
    </w:pPr>
  </w:p>
  <w:p w:rsidR="00975C25" w:rsidRDefault="00975C25" w:rsidP="00A1599E">
    <w:pPr>
      <w:ind w:right="-5" w:firstLine="1701"/>
      <w:jc w:val="center"/>
      <w:rPr>
        <w:b/>
        <w:i/>
        <w:noProof/>
        <w:sz w:val="20"/>
        <w:szCs w:val="20"/>
      </w:rPr>
    </w:pPr>
  </w:p>
  <w:p w:rsidR="00975C25" w:rsidRDefault="00975C25" w:rsidP="00A1599E">
    <w:pPr>
      <w:ind w:left="-709" w:right="-5"/>
      <w:jc w:val="center"/>
      <w:rPr>
        <w:b/>
        <w:i/>
        <w:noProof/>
        <w:sz w:val="20"/>
        <w:szCs w:val="20"/>
      </w:rPr>
    </w:pPr>
    <w:r w:rsidRPr="00EB4D88">
      <w:rPr>
        <w:b/>
        <w:i/>
        <w:noProof/>
        <w:sz w:val="20"/>
        <w:szCs w:val="20"/>
      </w:rPr>
      <w:t>Senado Federal</w:t>
    </w:r>
  </w:p>
  <w:p w:rsidR="00975C25" w:rsidRPr="00465157" w:rsidRDefault="00975C25" w:rsidP="00A1599E">
    <w:pPr>
      <w:ind w:left="-709" w:right="-5"/>
      <w:jc w:val="center"/>
      <w:rPr>
        <w:b/>
        <w:bCs/>
        <w:i/>
        <w:sz w:val="20"/>
        <w:szCs w:val="20"/>
      </w:rPr>
    </w:pPr>
    <w:r>
      <w:rPr>
        <w:b/>
        <w:i/>
        <w:noProof/>
        <w:sz w:val="20"/>
        <w:szCs w:val="20"/>
      </w:rPr>
      <w:t>Secretaria Geral da Mesa</w:t>
    </w:r>
  </w:p>
  <w:p w:rsidR="00975C25" w:rsidRPr="00EB4D88" w:rsidRDefault="00975C25"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975C25" w:rsidRPr="00EB4D88" w:rsidRDefault="00975C25"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975C25" w:rsidRDefault="00975C25"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AD3C26"/>
    <w:rsid w:val="00012E64"/>
    <w:rsid w:val="000169CB"/>
    <w:rsid w:val="0002463F"/>
    <w:rsid w:val="0005582B"/>
    <w:rsid w:val="00087F91"/>
    <w:rsid w:val="00090168"/>
    <w:rsid w:val="000A6F2F"/>
    <w:rsid w:val="000E08D1"/>
    <w:rsid w:val="000F0436"/>
    <w:rsid w:val="0011139E"/>
    <w:rsid w:val="001C6D66"/>
    <w:rsid w:val="0021377C"/>
    <w:rsid w:val="00230C62"/>
    <w:rsid w:val="002810BC"/>
    <w:rsid w:val="002B095F"/>
    <w:rsid w:val="002D6983"/>
    <w:rsid w:val="00315D93"/>
    <w:rsid w:val="0033209B"/>
    <w:rsid w:val="003566D8"/>
    <w:rsid w:val="00375049"/>
    <w:rsid w:val="003B1ED3"/>
    <w:rsid w:val="003C6F76"/>
    <w:rsid w:val="003D3F7F"/>
    <w:rsid w:val="003D570A"/>
    <w:rsid w:val="00402BC9"/>
    <w:rsid w:val="00411080"/>
    <w:rsid w:val="00424BA2"/>
    <w:rsid w:val="00431FFE"/>
    <w:rsid w:val="00465157"/>
    <w:rsid w:val="00490F08"/>
    <w:rsid w:val="00493DDF"/>
    <w:rsid w:val="0049518A"/>
    <w:rsid w:val="00496A08"/>
    <w:rsid w:val="004B0047"/>
    <w:rsid w:val="004F2E4F"/>
    <w:rsid w:val="00510F03"/>
    <w:rsid w:val="00522108"/>
    <w:rsid w:val="00522B91"/>
    <w:rsid w:val="0053228E"/>
    <w:rsid w:val="0054084B"/>
    <w:rsid w:val="00545E01"/>
    <w:rsid w:val="005707B0"/>
    <w:rsid w:val="005A4A53"/>
    <w:rsid w:val="005A4CD9"/>
    <w:rsid w:val="005D1E0B"/>
    <w:rsid w:val="005D6BD0"/>
    <w:rsid w:val="005E5202"/>
    <w:rsid w:val="0061579B"/>
    <w:rsid w:val="00624FB7"/>
    <w:rsid w:val="00637228"/>
    <w:rsid w:val="0063737A"/>
    <w:rsid w:val="006A4919"/>
    <w:rsid w:val="006B3D1F"/>
    <w:rsid w:val="007330D9"/>
    <w:rsid w:val="007419C8"/>
    <w:rsid w:val="00761CDB"/>
    <w:rsid w:val="00765BF0"/>
    <w:rsid w:val="00791C19"/>
    <w:rsid w:val="007C4695"/>
    <w:rsid w:val="00827645"/>
    <w:rsid w:val="008446B2"/>
    <w:rsid w:val="00854E3E"/>
    <w:rsid w:val="008A5D6A"/>
    <w:rsid w:val="008B28AD"/>
    <w:rsid w:val="008E7C26"/>
    <w:rsid w:val="00905851"/>
    <w:rsid w:val="0092598B"/>
    <w:rsid w:val="009543FD"/>
    <w:rsid w:val="00964EC1"/>
    <w:rsid w:val="00967AE4"/>
    <w:rsid w:val="00975C25"/>
    <w:rsid w:val="009772C9"/>
    <w:rsid w:val="00980E56"/>
    <w:rsid w:val="009B2AA8"/>
    <w:rsid w:val="009C2891"/>
    <w:rsid w:val="009C6716"/>
    <w:rsid w:val="009F2ACF"/>
    <w:rsid w:val="009F68CB"/>
    <w:rsid w:val="00A1599E"/>
    <w:rsid w:val="00A32FF4"/>
    <w:rsid w:val="00A47077"/>
    <w:rsid w:val="00A70FBA"/>
    <w:rsid w:val="00A837B7"/>
    <w:rsid w:val="00A85B6A"/>
    <w:rsid w:val="00AA0C96"/>
    <w:rsid w:val="00AA1BBD"/>
    <w:rsid w:val="00AC2DDD"/>
    <w:rsid w:val="00AD2C28"/>
    <w:rsid w:val="00AD3C26"/>
    <w:rsid w:val="00AE098A"/>
    <w:rsid w:val="00B02BCC"/>
    <w:rsid w:val="00B2130C"/>
    <w:rsid w:val="00B24608"/>
    <w:rsid w:val="00B35490"/>
    <w:rsid w:val="00B426F3"/>
    <w:rsid w:val="00B861F2"/>
    <w:rsid w:val="00BA42D4"/>
    <w:rsid w:val="00BC52FC"/>
    <w:rsid w:val="00BE6E2A"/>
    <w:rsid w:val="00C12AEE"/>
    <w:rsid w:val="00C3709A"/>
    <w:rsid w:val="00C466F1"/>
    <w:rsid w:val="00C87A5F"/>
    <w:rsid w:val="00CA0F12"/>
    <w:rsid w:val="00CA73CF"/>
    <w:rsid w:val="00CC153F"/>
    <w:rsid w:val="00CF61D9"/>
    <w:rsid w:val="00D15AC3"/>
    <w:rsid w:val="00D16596"/>
    <w:rsid w:val="00D2747D"/>
    <w:rsid w:val="00D31142"/>
    <w:rsid w:val="00D40679"/>
    <w:rsid w:val="00D461A0"/>
    <w:rsid w:val="00D8550B"/>
    <w:rsid w:val="00D965BE"/>
    <w:rsid w:val="00DB6926"/>
    <w:rsid w:val="00DC7286"/>
    <w:rsid w:val="00DF54BC"/>
    <w:rsid w:val="00E0447B"/>
    <w:rsid w:val="00E04887"/>
    <w:rsid w:val="00E15C6A"/>
    <w:rsid w:val="00E202E2"/>
    <w:rsid w:val="00E31AAD"/>
    <w:rsid w:val="00E54D69"/>
    <w:rsid w:val="00E87D75"/>
    <w:rsid w:val="00EB3353"/>
    <w:rsid w:val="00EB4D88"/>
    <w:rsid w:val="00EB6C90"/>
    <w:rsid w:val="00EC2331"/>
    <w:rsid w:val="00EC541A"/>
    <w:rsid w:val="00ED4C79"/>
    <w:rsid w:val="00ED7A70"/>
    <w:rsid w:val="00F01BFF"/>
    <w:rsid w:val="00F059F9"/>
    <w:rsid w:val="00F152D0"/>
    <w:rsid w:val="00F158CA"/>
    <w:rsid w:val="00F23DAE"/>
    <w:rsid w:val="00F40775"/>
    <w:rsid w:val="00F414DB"/>
    <w:rsid w:val="00F41935"/>
    <w:rsid w:val="00F53924"/>
    <w:rsid w:val="00F70CA9"/>
    <w:rsid w:val="00F75E17"/>
    <w:rsid w:val="00F764AB"/>
    <w:rsid w:val="00F97CF1"/>
    <w:rsid w:val="00FC0BC2"/>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pPr>
      <w:spacing w:after="0" w:line="240" w:lineRule="auto"/>
    </w:pPr>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204057314">
      <w:marLeft w:val="0"/>
      <w:marRight w:val="0"/>
      <w:marTop w:val="0"/>
      <w:marBottom w:val="0"/>
      <w:divBdr>
        <w:top w:val="none" w:sz="0" w:space="0" w:color="auto"/>
        <w:left w:val="none" w:sz="0" w:space="0" w:color="auto"/>
        <w:bottom w:val="none" w:sz="0" w:space="0" w:color="auto"/>
        <w:right w:val="none" w:sz="0" w:space="0" w:color="auto"/>
      </w:divBdr>
    </w:div>
    <w:div w:id="1204057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399</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rprado</cp:lastModifiedBy>
  <cp:revision>4</cp:revision>
  <cp:lastPrinted>2013-05-27T20:18:00Z</cp:lastPrinted>
  <dcterms:created xsi:type="dcterms:W3CDTF">2013-05-27T20:10:00Z</dcterms:created>
  <dcterms:modified xsi:type="dcterms:W3CDTF">2013-05-27T20:24:00Z</dcterms:modified>
</cp:coreProperties>
</file>