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4E6" w:rsidRDefault="00190196">
      <w:pPr>
        <w:jc w:val="both"/>
      </w:pPr>
      <w:r>
        <w:rPr>
          <w:rFonts w:ascii="Myriad Pro" w:eastAsia="Myriad Pro" w:hAnsi="Myriad Pro" w:cs="Myriad Pro"/>
          <w:caps/>
        </w:rPr>
        <w:t>ATA DA 25ª REUNIÃO, Ordinária, DA Comissão de Assuntos Econômicos DA 1ª SESSÃO LEGISLATIVA Ordinária DA 56ª LEGISLATURA, REALIZADA EM 09 de Julho de 2019, Terça-feira, NO SENADO FEDERAL, Anexo II, Ala Senador Alexandre Costa, Plenário nº 19.</w:t>
      </w:r>
    </w:p>
    <w:p w:rsidR="00E014E6" w:rsidRDefault="00E014E6"/>
    <w:p w:rsidR="00E014E6" w:rsidRDefault="00190196" w:rsidP="00052E2A">
      <w:pPr>
        <w:jc w:val="both"/>
      </w:pPr>
      <w:r>
        <w:rPr>
          <w:rFonts w:ascii="Myriad Pro" w:eastAsia="Myriad Pro" w:hAnsi="Myriad Pro" w:cs="Myriad Pro"/>
        </w:rPr>
        <w:t>Às dez horas e vinte e oito minutos do dia nove de julho de dois mil e dezenove, no Anexo II, Ala Senador Alexandre Costa, Plenário nº 19, sob as Presidências dos Senadores Omar Aziz e Tasso Jereissati, reúne-se a Comissão de Assuntos Econômicos com a presença dos Senadores Eduardo Braga, Mecias de Jesus, Confúcio Moura, Luiz do Carmo, Dário Berger, Marcio Bittar, Esperidião Amin, José Serra, Plínio Valério, Flávio Bolsonaro, Lasier Martins, Elmano Férrer, Oriovisto Guimarães, Major Olimpio, Leila Barros, Acir Gurgacz, Jean Paul Prates, Rogério Carvalho, Paulo Paim, Angelo Coronel, Rodrigo Pacheco, Wellington Fagundes, Chico Rodrigues, Jorginho Mello, Juíza Selma, Nelsinho Trad, Zenaide Maia e Marcos do Val. Deixam de comparecer os Senadores Fernando Bezerra Coelho, Ciro Nogueira, Daniella Ribeiro, Rose de Freitas, Styvenson Valentim, Jorge Kajuru, Veneziano Vital do Rêgo, Kátia Abreu, Randolfe Rodrigues, Alessandro Vieira, Renilde Bulhões, Otto Alencar, Irajá e Marcos Rogério. Havendo número regimental, a reunião é aberta.</w:t>
      </w:r>
      <w:r w:rsidR="00052E2A">
        <w:rPr>
          <w:rFonts w:ascii="Myriad Pro" w:eastAsia="Myriad Pro" w:hAnsi="Myriad Pro" w:cs="Myriad Pro"/>
        </w:rPr>
        <w:t xml:space="preserve"> A presidência declara aberta a reunião e propõe a dispensa da leitura e a aprovação das Atas das 11ª e 24ª Reuniões, que são aprovadas. Em seguida, comunica aos membros que a comissão recebeu os seguintes documentos para seu conhecimento:</w:t>
      </w:r>
      <w:r w:rsidR="00052E2A" w:rsidRPr="00052E2A">
        <w:rPr>
          <w:rFonts w:ascii="Myriad Pro" w:eastAsia="Myriad Pro" w:hAnsi="Myriad Pro" w:cs="Myriad Pro"/>
        </w:rPr>
        <w:t xml:space="preserve"> BANCO CENTRAL DO BRASIL</w:t>
      </w:r>
      <w:r w:rsidR="00052E2A">
        <w:rPr>
          <w:rFonts w:ascii="Myriad Pro" w:eastAsia="Myriad Pro" w:hAnsi="Myriad Pro" w:cs="Myriad Pro"/>
        </w:rPr>
        <w:t xml:space="preserve"> - </w:t>
      </w:r>
      <w:r w:rsidR="00052E2A" w:rsidRPr="00052E2A">
        <w:rPr>
          <w:rFonts w:ascii="Myriad Pro" w:eastAsia="Myriad Pro" w:hAnsi="Myriad Pro" w:cs="Myriad Pro"/>
        </w:rPr>
        <w:t>Ofício nº 12.858/2019, do Banco Central do Brasil, encaminhando o demonstrativo das emissões do real referente ao mês de maio de 2019, as razões delas determinantes e a posição das reservas in</w:t>
      </w:r>
      <w:r w:rsidR="00052E2A">
        <w:rPr>
          <w:rFonts w:ascii="Myriad Pro" w:eastAsia="Myriad Pro" w:hAnsi="Myriad Pro" w:cs="Myriad Pro"/>
        </w:rPr>
        <w:t xml:space="preserve">ternacionais a elas vinculadas e </w:t>
      </w:r>
      <w:r w:rsidR="00052E2A" w:rsidRPr="00052E2A">
        <w:rPr>
          <w:rFonts w:ascii="Myriad Pro" w:eastAsia="Myriad Pro" w:hAnsi="Myriad Pro" w:cs="Myriad Pro"/>
        </w:rPr>
        <w:t>MINISTÉRIO DA ECONOMIA</w:t>
      </w:r>
      <w:r w:rsidR="00052E2A">
        <w:rPr>
          <w:rFonts w:ascii="Myriad Pro" w:eastAsia="Myriad Pro" w:hAnsi="Myriad Pro" w:cs="Myriad Pro"/>
        </w:rPr>
        <w:t xml:space="preserve"> - </w:t>
      </w:r>
      <w:r w:rsidR="00052E2A" w:rsidRPr="00052E2A">
        <w:rPr>
          <w:rFonts w:ascii="Myriad Pro" w:eastAsia="Myriad Pro" w:hAnsi="Myriad Pro" w:cs="Myriad Pro"/>
        </w:rPr>
        <w:t>Recebido do Ministério da Economia, estimativa do impacto orçamentário-financeiro do PLS nº 117/2018, PLC nº 141/2015, PLS 355/2015 e PL nº 585/2019</w:t>
      </w:r>
      <w:r>
        <w:rPr>
          <w:rFonts w:ascii="Myriad Pro" w:eastAsia="Myriad Pro" w:hAnsi="Myriad Pro" w:cs="Myriad Pro"/>
        </w:rPr>
        <w:t>.</w:t>
      </w:r>
      <w:r w:rsidR="00052E2A">
        <w:rPr>
          <w:rFonts w:ascii="Myriad Pro" w:eastAsia="Myriad Pro" w:hAnsi="Myriad Pro" w:cs="Myriad Pro"/>
        </w:rPr>
        <w:t xml:space="preserve"> O expediente será encaminhado aos membros da Comissão por meio de ofício circular. </w:t>
      </w:r>
      <w:r>
        <w:rPr>
          <w:rFonts w:ascii="Myriad Pro" w:eastAsia="Myriad Pro" w:hAnsi="Myriad Pro" w:cs="Myriad Pro"/>
        </w:rPr>
        <w:t>Passa-se à apreciação da pauta que divide-se em duas partes:</w:t>
      </w:r>
      <w:r>
        <w:rPr>
          <w:rFonts w:ascii="Myriad Pro" w:eastAsia="Myriad Pro" w:hAnsi="Myriad Pro" w:cs="Myriad Pro"/>
          <w:b/>
        </w:rPr>
        <w:t xml:space="preserve"> 1ª Parte - Audiência Pública Interativa</w:t>
      </w:r>
      <w:r>
        <w:rPr>
          <w:rFonts w:ascii="Myriad Pro" w:eastAsia="Myriad Pro" w:hAnsi="Myriad Pro" w:cs="Myriad Pro"/>
        </w:rPr>
        <w:t xml:space="preserve">, atendendo ao requerimento REQ 79/2019 - CAE, de autoria Senador Omar Aziz (PSD/AM). </w:t>
      </w:r>
      <w:r>
        <w:rPr>
          <w:rFonts w:ascii="Myriad Pro" w:eastAsia="Myriad Pro" w:hAnsi="Myriad Pro" w:cs="Myriad Pro"/>
          <w:b/>
          <w:color w:val="0646A2"/>
        </w:rPr>
        <w:t xml:space="preserve">Finalidade: </w:t>
      </w:r>
      <w:r>
        <w:rPr>
          <w:rFonts w:ascii="Myriad Pro" w:eastAsia="Myriad Pro" w:hAnsi="Myriad Pro" w:cs="Myriad Pro"/>
        </w:rPr>
        <w:t>Debater a Portaria 309 de 24 de junho de 2019, do Ministério da Economia, principalmente o Art. 13, incisos I, II e IV, § 2º, alíneas “a” e “b”, principalmente nas partes “margem de diferença de 5% em favor do nacional” e “margem de diferença de 5% em favor do nacional, após a aplicação da alíquota do imposto de importação do produto, considerada aquela vigente na data inicial do pleito de Ex-tarifário”, e assuntos correlatos relativos a importação por meio dos Ex-Tarifários, de bens de capital (BK) e bens de informática e telecomunicações (BIT).</w:t>
      </w:r>
      <w:r>
        <w:rPr>
          <w:rFonts w:ascii="Myriad Pro" w:eastAsia="Myriad Pro" w:hAnsi="Myriad Pro" w:cs="Myriad Pro"/>
          <w:b/>
          <w:color w:val="0646A2"/>
        </w:rPr>
        <w:t xml:space="preserve"> Participantes: </w:t>
      </w:r>
      <w:r>
        <w:rPr>
          <w:rFonts w:ascii="Myriad Pro" w:eastAsia="Myriad Pro" w:hAnsi="Myriad Pro" w:cs="Myriad Pro"/>
        </w:rPr>
        <w:t>Daniel Marteleto Godinho, Diretor de Estratégias Corporativas da WEG S/A; José Goutier Rodrigues, Diretor de Relações Governamentais da Positivo S/A; José Velloso Dias Cardoso, Presidente-executivo da Associação Brasileira da Indústria de Máquinas e Equipamentos - ABIMAQ; Humberto Barbato, Presidente-executivo da Associação Brasileira da Indústria</w:t>
      </w:r>
      <w:r w:rsidR="00052E2A">
        <w:rPr>
          <w:rFonts w:ascii="Myriad Pro" w:eastAsia="Myriad Pro" w:hAnsi="Myriad Pro" w:cs="Myriad Pro"/>
        </w:rPr>
        <w:t xml:space="preserve"> Elétrica e Eletrônica – ABINEE e</w:t>
      </w:r>
      <w:r>
        <w:rPr>
          <w:rFonts w:ascii="Myriad Pro" w:eastAsia="Myriad Pro" w:hAnsi="Myriad Pro" w:cs="Myriad Pro"/>
        </w:rPr>
        <w:t xml:space="preserve"> José Jorge do Nascimento Júnior, Presidente da Associação Nacional de Fabricantes de Produtos Eletroeletrônicos.</w:t>
      </w:r>
      <w:r w:rsidR="00052E2A">
        <w:rPr>
          <w:rFonts w:ascii="Myriad Pro" w:eastAsia="Myriad Pro" w:hAnsi="Myriad Pro" w:cs="Myriad Pro"/>
        </w:rPr>
        <w:t xml:space="preserve"> </w:t>
      </w:r>
      <w:bookmarkStart w:id="0" w:name="_GoBack"/>
      <w:bookmarkEnd w:id="0"/>
      <w:r>
        <w:rPr>
          <w:rFonts w:ascii="Myriad Pro" w:eastAsia="Myriad Pro" w:hAnsi="Myriad Pro" w:cs="Myriad Pro"/>
          <w:b/>
          <w:color w:val="0646A2"/>
        </w:rPr>
        <w:t xml:space="preserve">Resultado: </w:t>
      </w:r>
      <w:r>
        <w:rPr>
          <w:rFonts w:ascii="Myriad Pro" w:eastAsia="Myriad Pro" w:hAnsi="Myriad Pro" w:cs="Myriad Pro"/>
        </w:rPr>
        <w:t>Audiência pública realizada.</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EXTRAPAUTA 1 - Requerimento da Comissão de Assuntos Econômicos n° 85, de 2019 </w:t>
      </w:r>
      <w:r>
        <w:rPr>
          <w:rFonts w:ascii="Myriad Pro" w:eastAsia="Myriad Pro" w:hAnsi="Myriad Pro" w:cs="Myriad Pro"/>
        </w:rPr>
        <w:t xml:space="preserve">que: "Requeiro, nos termos dos arts. 58, inciso II, da Constituição Federal e do art. 93, inciso II, do Regimento Interno do Senado Federal, seja convidado o  Excelentíssimo Senhor Ministro de Estado da </w:t>
      </w:r>
      <w:r>
        <w:rPr>
          <w:rFonts w:ascii="Myriad Pro" w:eastAsia="Myriad Pro" w:hAnsi="Myriad Pro" w:cs="Myriad Pro"/>
        </w:rPr>
        <w:lastRenderedPageBreak/>
        <w:t>Economia, Paulo Guedes, para que compareça a esta Comissão, a fim de prestar informações sobre a PORTARIA Nº 309 de 24 de junho de 2019, que estabelece regras procedimentais para análise de pedidos de redução temporária e excepcional da alíquota do Imposto de Importação pra bens de capital – BK e bens de informática e telecomunicações – BIT sem produção nacional equivalente, por meio de regime de Ex-tarifário."</w:t>
      </w:r>
      <w:r>
        <w:rPr>
          <w:rFonts w:ascii="Myriad Pro" w:eastAsia="Myriad Pro" w:hAnsi="Myriad Pro" w:cs="Myriad Pro"/>
          <w:b/>
          <w:color w:val="0646A2"/>
        </w:rPr>
        <w:t xml:space="preserve"> Autoria: </w:t>
      </w:r>
      <w:r>
        <w:rPr>
          <w:rFonts w:ascii="Myriad Pro" w:eastAsia="Myriad Pro" w:hAnsi="Myriad Pro" w:cs="Myriad Pro"/>
        </w:rPr>
        <w:t>Senador José Serra (PSDB/SP).</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85/2019 – CAE. Nada mais havendo a tratar, encerra-se a reunião às treze horas e dezenove minutos. Após aprovação, a presente Ata será assinada pelo Senhor Presidente e public</w:t>
      </w:r>
      <w:r w:rsidR="00052E2A">
        <w:rPr>
          <w:rFonts w:ascii="Myriad Pro" w:eastAsia="Myriad Pro" w:hAnsi="Myriad Pro" w:cs="Myriad Pro"/>
        </w:rPr>
        <w:t>ada no Diário do Senado Federal.</w:t>
      </w:r>
    </w:p>
    <w:p w:rsidR="00E014E6" w:rsidRDefault="00E014E6"/>
    <w:p w:rsidR="00E014E6" w:rsidRDefault="00E014E6"/>
    <w:p w:rsidR="00E014E6" w:rsidRDefault="00E014E6"/>
    <w:p w:rsidR="00E014E6" w:rsidRDefault="00190196">
      <w:pPr>
        <w:jc w:val="center"/>
      </w:pPr>
      <w:r>
        <w:rPr>
          <w:rFonts w:ascii="Myriad Pro" w:eastAsia="Myriad Pro" w:hAnsi="Myriad Pro" w:cs="Myriad Pro"/>
          <w:b/>
        </w:rPr>
        <w:t>Senador Omar Aziz</w:t>
      </w:r>
    </w:p>
    <w:p w:rsidR="00E014E6" w:rsidRDefault="00190196">
      <w:pPr>
        <w:jc w:val="center"/>
      </w:pPr>
      <w:r>
        <w:rPr>
          <w:rFonts w:ascii="Myriad Pro" w:eastAsia="Myriad Pro" w:hAnsi="Myriad Pro" w:cs="Myriad Pro"/>
        </w:rPr>
        <w:t>Presidente da Comissão de Assuntos Econômicos</w:t>
      </w:r>
    </w:p>
    <w:p w:rsidR="00E014E6" w:rsidRDefault="00E014E6"/>
    <w:p w:rsidR="00E014E6" w:rsidRDefault="00E014E6"/>
    <w:p w:rsidR="00E014E6" w:rsidRDefault="00E014E6"/>
    <w:p w:rsidR="00E014E6" w:rsidRDefault="00190196">
      <w:pPr>
        <w:jc w:val="center"/>
      </w:pPr>
      <w:r>
        <w:rPr>
          <w:rFonts w:ascii="Myriad Pro" w:eastAsia="Myriad Pro" w:hAnsi="Myriad Pro" w:cs="Myriad Pro"/>
        </w:rPr>
        <w:t>Esta reunião está disponível em áudio e vídeo no link abaixo:</w:t>
      </w:r>
    </w:p>
    <w:p w:rsidR="00E014E6" w:rsidRDefault="00052E2A">
      <w:pPr>
        <w:jc w:val="center"/>
      </w:pPr>
      <w:hyperlink r:id="rId6">
        <w:r w:rsidR="00190196">
          <w:t>http://www12.senado.leg.br/multimidia/eventos/2019/07/09</w:t>
        </w:r>
      </w:hyperlink>
    </w:p>
    <w:sectPr w:rsidR="00E014E6">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E1E" w:rsidRDefault="00190196">
      <w:pPr>
        <w:spacing w:after="0" w:line="240" w:lineRule="auto"/>
      </w:pPr>
      <w:r>
        <w:separator/>
      </w:r>
    </w:p>
  </w:endnote>
  <w:endnote w:type="continuationSeparator" w:id="0">
    <w:p w:rsidR="00951E1E" w:rsidRDefault="00190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E1E" w:rsidRDefault="00190196">
      <w:pPr>
        <w:spacing w:after="0" w:line="240" w:lineRule="auto"/>
      </w:pPr>
      <w:r>
        <w:separator/>
      </w:r>
    </w:p>
  </w:footnote>
  <w:footnote w:type="continuationSeparator" w:id="0">
    <w:p w:rsidR="00951E1E" w:rsidRDefault="001901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4E6" w:rsidRDefault="00190196">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014E6" w:rsidRDefault="00190196">
    <w:pPr>
      <w:jc w:val="center"/>
    </w:pPr>
    <w:r>
      <w:rPr>
        <w:rFonts w:ascii="ITC Stone Sans Std Medium" w:eastAsia="ITC Stone Sans Std Medium" w:hAnsi="ITC Stone Sans Std Medium" w:cs="ITC Stone Sans Std Medium"/>
        <w:sz w:val="24"/>
      </w:rPr>
      <w:t>SENADO FEDERAL</w:t>
    </w:r>
  </w:p>
  <w:p w:rsidR="00E014E6" w:rsidRDefault="00190196">
    <w:pPr>
      <w:jc w:val="center"/>
    </w:pPr>
    <w:r>
      <w:rPr>
        <w:rFonts w:ascii="Times New Roman" w:eastAsia="Times New Roman" w:hAnsi="Times New Roman" w:cs="Times New Roman"/>
      </w:rPr>
      <w:t>Secretaria-Geral da Mesa</w:t>
    </w:r>
  </w:p>
  <w:p w:rsidR="00E014E6" w:rsidRDefault="00E014E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4E6"/>
    <w:rsid w:val="00052E2A"/>
    <w:rsid w:val="00190196"/>
    <w:rsid w:val="00951E1E"/>
    <w:rsid w:val="00BD4938"/>
    <w:rsid w:val="00E014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326F33-F27D-43AE-8BE5-C8F7C7C39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7/0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721</Words>
  <Characters>3897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Ata da 25 ª Reunião, Ordinária, da Comissão de Assuntos Econômicos, de 09/07/2019</vt:lpstr>
    </vt:vector>
  </TitlesOfParts>
  <Company>Senado Federal</Company>
  <LinksUpToDate>false</LinksUpToDate>
  <CharactersWithSpaces>4609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25 ª Reunião, Ordinária, da Comissão de Assuntos Econômicos, de 09/07/2019</dc:title>
  <dc:subject>Ata de reunião de Comissão do Senado Federal</dc:subject>
  <dc:creator>Aron Rodrigues</dc:creator>
  <dc:description>Ata da 25 ª Reunião, Ordinária, da Comissão de Assuntos Econômicos, de 09/07/2019 da 1ª Sessão Legislativa Ordinária da 56ª Legislatura, realizada em 09 de Julho de 2019, Terça-feira, no Senado Federal, Anexo II, Ala Senador Alexandre Costa, Plenário nº 19.
Arquivo gerado através do sistema Comiss.
Usuário: Aron Rodrigues (ARON). Gerado em: 12/07/2019 14:59:00.</dc:description>
  <cp:lastModifiedBy>Lisiane Matte Bastos</cp:lastModifiedBy>
  <cp:revision>4</cp:revision>
  <dcterms:created xsi:type="dcterms:W3CDTF">2019-07-12T18:00:00Z</dcterms:created>
  <dcterms:modified xsi:type="dcterms:W3CDTF">2019-07-16T12:56:00Z</dcterms:modified>
</cp:coreProperties>
</file>