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58F3C9" w14:textId="05253102" w:rsidR="00A9645A" w:rsidRPr="00EB5DE7" w:rsidRDefault="12C93F71" w:rsidP="6373C501">
      <w:pPr>
        <w:spacing w:before="240" w:after="24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4CA5689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40"/>
          <w:szCs w:val="40"/>
          <w:u w:val="single"/>
        </w:rPr>
        <w:t>Expediente</w:t>
      </w:r>
      <w:r w:rsidR="6A96CCA1" w:rsidRPr="4CA5689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40"/>
          <w:szCs w:val="40"/>
          <w:u w:val="single"/>
        </w:rPr>
        <w:t xml:space="preserve"> 2</w:t>
      </w:r>
      <w:r w:rsidR="255383DF" w:rsidRPr="4CA5689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40"/>
          <w:szCs w:val="40"/>
          <w:u w:val="single"/>
        </w:rPr>
        <w:t>9</w:t>
      </w:r>
    </w:p>
    <w:p w14:paraId="46AEC184" w14:textId="7B6D1546" w:rsidR="00A9645A" w:rsidRPr="00EB5DE7" w:rsidRDefault="00A9645A" w:rsidP="00EB5DE7">
      <w:pPr>
        <w:spacing w:before="240" w:after="240" w:line="240" w:lineRule="auto"/>
        <w:rPr>
          <w:rFonts w:ascii="Times New Roman" w:hAnsi="Times New Roman" w:cs="Times New Roman"/>
          <w:sz w:val="34"/>
          <w:szCs w:val="34"/>
        </w:rPr>
      </w:pPr>
    </w:p>
    <w:p w14:paraId="5AE6D904" w14:textId="12A336F1" w:rsidR="006E4045" w:rsidRPr="00F61AF3" w:rsidRDefault="00C96DDE" w:rsidP="00A547A1">
      <w:pPr>
        <w:pStyle w:val="Pargrafoda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left="284" w:hanging="284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34"/>
          <w:szCs w:val="34"/>
          <w:u w:val="single"/>
        </w:rPr>
      </w:pPr>
      <w:r w:rsidRPr="0055560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4"/>
          <w:szCs w:val="34"/>
          <w:u w:val="single"/>
        </w:rPr>
        <w:t>DENÚNCIAS</w:t>
      </w:r>
      <w:r w:rsidR="00505D5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4"/>
          <w:szCs w:val="34"/>
          <w:u w:val="single"/>
        </w:rPr>
        <w:t xml:space="preserve"> - alegações</w:t>
      </w:r>
      <w:r w:rsidR="00A547A1" w:rsidRPr="0055560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4"/>
          <w:szCs w:val="34"/>
          <w:u w:val="single"/>
        </w:rPr>
        <w:t>:</w:t>
      </w:r>
    </w:p>
    <w:p w14:paraId="5F7C747C" w14:textId="77777777" w:rsidR="00885D48" w:rsidRDefault="73F85EB2" w:rsidP="4A21D583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34"/>
          <w:szCs w:val="34"/>
        </w:rPr>
      </w:pPr>
      <w:r w:rsidRPr="4A21D58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4"/>
          <w:szCs w:val="34"/>
        </w:rPr>
        <w:t xml:space="preserve">Nº </w:t>
      </w:r>
      <w:r w:rsidR="4F687D06" w:rsidRPr="4A21D58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4"/>
          <w:szCs w:val="34"/>
        </w:rPr>
        <w:t>4</w:t>
      </w:r>
      <w:r w:rsidR="2B51C3F6" w:rsidRPr="4A21D58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4"/>
          <w:szCs w:val="34"/>
        </w:rPr>
        <w:t>59</w:t>
      </w:r>
      <w:r w:rsidR="2D163E2F" w:rsidRPr="4A21D58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4"/>
          <w:szCs w:val="34"/>
        </w:rPr>
        <w:t xml:space="preserve"> </w:t>
      </w:r>
      <w:r w:rsidR="58D39C7F" w:rsidRPr="4A21D58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4"/>
          <w:szCs w:val="34"/>
        </w:rPr>
        <w:t>–</w:t>
      </w:r>
      <w:r w:rsidR="61D4D2B0" w:rsidRPr="4A21D583">
        <w:rPr>
          <w:rFonts w:ascii="Times New Roman" w:eastAsia="Times New Roman" w:hAnsi="Times New Roman" w:cs="Times New Roman"/>
          <w:i/>
          <w:iCs/>
          <w:color w:val="000000" w:themeColor="text1"/>
          <w:sz w:val="34"/>
          <w:szCs w:val="34"/>
        </w:rPr>
        <w:t xml:space="preserve"> </w:t>
      </w:r>
      <w:r w:rsidR="7C2FFE74" w:rsidRPr="4A21D583">
        <w:rPr>
          <w:rFonts w:ascii="Times New Roman" w:eastAsia="Times New Roman" w:hAnsi="Times New Roman" w:cs="Times New Roman"/>
          <w:i/>
          <w:iCs/>
          <w:color w:val="000000" w:themeColor="text1"/>
          <w:sz w:val="34"/>
          <w:szCs w:val="34"/>
        </w:rPr>
        <w:t>Mãe solicita ajuda para re</w:t>
      </w:r>
      <w:r w:rsidR="3D5C7978" w:rsidRPr="4A21D583">
        <w:rPr>
          <w:rFonts w:ascii="Times New Roman" w:eastAsia="Times New Roman" w:hAnsi="Times New Roman" w:cs="Times New Roman"/>
          <w:i/>
          <w:iCs/>
          <w:color w:val="000000" w:themeColor="text1"/>
          <w:sz w:val="34"/>
          <w:szCs w:val="34"/>
        </w:rPr>
        <w:t>stabelecer o seu direito de visita</w:t>
      </w:r>
      <w:r w:rsidR="0DFF97F5" w:rsidRPr="4A21D583">
        <w:rPr>
          <w:rFonts w:ascii="Times New Roman" w:eastAsia="Times New Roman" w:hAnsi="Times New Roman" w:cs="Times New Roman"/>
          <w:i/>
          <w:iCs/>
          <w:color w:val="000000" w:themeColor="text1"/>
          <w:sz w:val="34"/>
          <w:szCs w:val="34"/>
        </w:rPr>
        <w:t>s</w:t>
      </w:r>
      <w:r w:rsidR="3D5C7978" w:rsidRPr="4A21D583">
        <w:rPr>
          <w:rFonts w:ascii="Times New Roman" w:eastAsia="Times New Roman" w:hAnsi="Times New Roman" w:cs="Times New Roman"/>
          <w:i/>
          <w:iCs/>
          <w:color w:val="000000" w:themeColor="text1"/>
          <w:sz w:val="34"/>
          <w:szCs w:val="34"/>
        </w:rPr>
        <w:t xml:space="preserve"> </w:t>
      </w:r>
      <w:r w:rsidR="579D31F1" w:rsidRPr="4A21D583">
        <w:rPr>
          <w:rFonts w:ascii="Times New Roman" w:eastAsia="Times New Roman" w:hAnsi="Times New Roman" w:cs="Times New Roman"/>
          <w:i/>
          <w:iCs/>
          <w:color w:val="000000" w:themeColor="text1"/>
          <w:sz w:val="34"/>
          <w:szCs w:val="34"/>
        </w:rPr>
        <w:t>a</w:t>
      </w:r>
      <w:r w:rsidR="3D5C7978" w:rsidRPr="4A21D583">
        <w:rPr>
          <w:rFonts w:ascii="Times New Roman" w:eastAsia="Times New Roman" w:hAnsi="Times New Roman" w:cs="Times New Roman"/>
          <w:i/>
          <w:iCs/>
          <w:color w:val="000000" w:themeColor="text1"/>
          <w:sz w:val="34"/>
          <w:szCs w:val="34"/>
        </w:rPr>
        <w:t>o filho</w:t>
      </w:r>
      <w:r w:rsidR="283C5D7E" w:rsidRPr="4A21D583">
        <w:rPr>
          <w:rFonts w:ascii="Times New Roman" w:eastAsia="Times New Roman" w:hAnsi="Times New Roman" w:cs="Times New Roman"/>
          <w:i/>
          <w:iCs/>
          <w:color w:val="000000" w:themeColor="text1"/>
          <w:sz w:val="34"/>
          <w:szCs w:val="34"/>
        </w:rPr>
        <w:t xml:space="preserve"> </w:t>
      </w:r>
      <w:r w:rsidR="7788DB25" w:rsidRPr="4A21D583">
        <w:rPr>
          <w:rFonts w:ascii="Times New Roman" w:eastAsia="Times New Roman" w:hAnsi="Times New Roman" w:cs="Times New Roman"/>
          <w:i/>
          <w:iCs/>
          <w:color w:val="000000" w:themeColor="text1"/>
          <w:sz w:val="34"/>
          <w:szCs w:val="34"/>
        </w:rPr>
        <w:t>menor, visitas essas que foram suspensas por decisão judicial</w:t>
      </w:r>
      <w:r w:rsidR="301C3302" w:rsidRPr="4A21D583">
        <w:rPr>
          <w:rFonts w:ascii="Times New Roman" w:eastAsia="Times New Roman" w:hAnsi="Times New Roman" w:cs="Times New Roman"/>
          <w:i/>
          <w:iCs/>
          <w:color w:val="000000" w:themeColor="text1"/>
          <w:sz w:val="34"/>
          <w:szCs w:val="34"/>
        </w:rPr>
        <w:t xml:space="preserve"> há 6 meses. </w:t>
      </w:r>
    </w:p>
    <w:p w14:paraId="4AD62EC2" w14:textId="448D9249" w:rsidR="006E4045" w:rsidRPr="00885D48" w:rsidRDefault="60BF8A79" w:rsidP="4A21D583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both"/>
        <w:rPr>
          <w:rFonts w:ascii="Times New Roman" w:eastAsia="Times New Roman" w:hAnsi="Times New Roman" w:cs="Times New Roman"/>
          <w:i/>
          <w:iCs/>
          <w:color w:val="FF0000"/>
          <w:sz w:val="34"/>
          <w:szCs w:val="34"/>
        </w:rPr>
      </w:pPr>
      <w:r w:rsidRPr="00885D48">
        <w:rPr>
          <w:rFonts w:ascii="Times New Roman" w:eastAsia="Times New Roman" w:hAnsi="Times New Roman" w:cs="Times New Roman"/>
          <w:b/>
          <w:bCs/>
          <w:i/>
          <w:iCs/>
          <w:color w:val="FF0000"/>
          <w:sz w:val="34"/>
          <w:szCs w:val="34"/>
        </w:rPr>
        <w:t>Encaminhamento:</w:t>
      </w:r>
      <w:r w:rsidRPr="00885D48">
        <w:rPr>
          <w:rFonts w:ascii="Times New Roman" w:eastAsia="Times New Roman" w:hAnsi="Times New Roman" w:cs="Times New Roman"/>
          <w:i/>
          <w:iCs/>
          <w:color w:val="FF0000"/>
          <w:sz w:val="34"/>
          <w:szCs w:val="34"/>
        </w:rPr>
        <w:t xml:space="preserve"> Informar</w:t>
      </w:r>
      <w:r w:rsidR="023853A6" w:rsidRPr="00885D48">
        <w:rPr>
          <w:rFonts w:ascii="Times New Roman" w:eastAsia="Times New Roman" w:hAnsi="Times New Roman" w:cs="Times New Roman"/>
          <w:i/>
          <w:iCs/>
          <w:color w:val="FF0000"/>
          <w:sz w:val="34"/>
          <w:szCs w:val="34"/>
        </w:rPr>
        <w:t xml:space="preserve"> </w:t>
      </w:r>
      <w:r w:rsidRPr="00885D48">
        <w:rPr>
          <w:rFonts w:ascii="Times New Roman" w:eastAsia="Times New Roman" w:hAnsi="Times New Roman" w:cs="Times New Roman"/>
          <w:i/>
          <w:iCs/>
          <w:color w:val="FF0000"/>
          <w:sz w:val="34"/>
          <w:szCs w:val="34"/>
        </w:rPr>
        <w:t>que a CDH não pode intervir em decisões judiciais</w:t>
      </w:r>
      <w:r w:rsidR="028CF03F" w:rsidRPr="00885D48">
        <w:rPr>
          <w:rFonts w:ascii="Times New Roman" w:eastAsia="Times New Roman" w:hAnsi="Times New Roman" w:cs="Times New Roman"/>
          <w:i/>
          <w:iCs/>
          <w:color w:val="FF0000"/>
          <w:sz w:val="34"/>
          <w:szCs w:val="34"/>
        </w:rPr>
        <w:t>. Orientá-la</w:t>
      </w:r>
      <w:r w:rsidRPr="00885D48">
        <w:rPr>
          <w:rFonts w:ascii="Times New Roman" w:eastAsia="Times New Roman" w:hAnsi="Times New Roman" w:cs="Times New Roman"/>
          <w:i/>
          <w:iCs/>
          <w:color w:val="FF0000"/>
          <w:sz w:val="34"/>
          <w:szCs w:val="34"/>
        </w:rPr>
        <w:t xml:space="preserve"> qu</w:t>
      </w:r>
      <w:r w:rsidR="344BFB8A" w:rsidRPr="00885D48">
        <w:rPr>
          <w:rFonts w:ascii="Times New Roman" w:eastAsia="Times New Roman" w:hAnsi="Times New Roman" w:cs="Times New Roman"/>
          <w:i/>
          <w:iCs/>
          <w:color w:val="FF0000"/>
          <w:sz w:val="34"/>
          <w:szCs w:val="34"/>
        </w:rPr>
        <w:t>anto a recorrer</w:t>
      </w:r>
      <w:r w:rsidRPr="00885D48">
        <w:rPr>
          <w:rFonts w:ascii="Times New Roman" w:eastAsia="Times New Roman" w:hAnsi="Times New Roman" w:cs="Times New Roman"/>
          <w:i/>
          <w:iCs/>
          <w:color w:val="FF0000"/>
          <w:sz w:val="34"/>
          <w:szCs w:val="34"/>
        </w:rPr>
        <w:t xml:space="preserve"> </w:t>
      </w:r>
      <w:r w:rsidR="35C56174" w:rsidRPr="00885D48">
        <w:rPr>
          <w:rFonts w:ascii="Times New Roman" w:eastAsia="Times New Roman" w:hAnsi="Times New Roman" w:cs="Times New Roman"/>
          <w:i/>
          <w:iCs/>
          <w:color w:val="FF0000"/>
          <w:sz w:val="34"/>
          <w:szCs w:val="34"/>
        </w:rPr>
        <w:t>a</w:t>
      </w:r>
      <w:r w:rsidRPr="00885D48">
        <w:rPr>
          <w:rFonts w:ascii="Times New Roman" w:eastAsia="Times New Roman" w:hAnsi="Times New Roman" w:cs="Times New Roman"/>
          <w:i/>
          <w:iCs/>
          <w:color w:val="FF0000"/>
          <w:sz w:val="34"/>
          <w:szCs w:val="34"/>
        </w:rPr>
        <w:t>o próprio Judiciário</w:t>
      </w:r>
      <w:r w:rsidR="14C578B1" w:rsidRPr="00885D48">
        <w:rPr>
          <w:rFonts w:ascii="Times New Roman" w:eastAsia="Times New Roman" w:hAnsi="Times New Roman" w:cs="Times New Roman"/>
          <w:i/>
          <w:iCs/>
          <w:color w:val="FF0000"/>
          <w:sz w:val="34"/>
          <w:szCs w:val="34"/>
        </w:rPr>
        <w:t xml:space="preserve"> que</w:t>
      </w:r>
      <w:r w:rsidRPr="00885D48">
        <w:rPr>
          <w:rFonts w:ascii="Times New Roman" w:eastAsia="Times New Roman" w:hAnsi="Times New Roman" w:cs="Times New Roman"/>
          <w:i/>
          <w:iCs/>
          <w:color w:val="FF0000"/>
          <w:sz w:val="34"/>
          <w:szCs w:val="34"/>
        </w:rPr>
        <w:t xml:space="preserve"> dispõe de mecanismos internos de revisão, como instâncias recursais e corregedorias.</w:t>
      </w:r>
      <w:r w:rsidR="40BB0FF8" w:rsidRPr="00885D48">
        <w:rPr>
          <w:rFonts w:ascii="Times New Roman" w:eastAsia="Times New Roman" w:hAnsi="Times New Roman" w:cs="Times New Roman"/>
          <w:i/>
          <w:iCs/>
          <w:color w:val="FF0000"/>
          <w:sz w:val="34"/>
          <w:szCs w:val="34"/>
        </w:rPr>
        <w:t xml:space="preserve"> </w:t>
      </w:r>
    </w:p>
    <w:p w14:paraId="1F6E3285" w14:textId="2E37FE5A" w:rsidR="4CA56896" w:rsidRDefault="4CA56896" w:rsidP="4A21D583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34"/>
          <w:szCs w:val="34"/>
        </w:rPr>
      </w:pPr>
    </w:p>
    <w:p w14:paraId="08D55AA0" w14:textId="54F8E78B" w:rsidR="402ECA05" w:rsidRPr="00E27CB5" w:rsidRDefault="16843F02" w:rsidP="4A21D583">
      <w:pPr>
        <w:pStyle w:val="Pargrafoda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left="284" w:hanging="284"/>
      </w:pPr>
      <w:r w:rsidRPr="4A21D58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4"/>
          <w:szCs w:val="34"/>
          <w:u w:val="single"/>
        </w:rPr>
        <w:t>RESPOSTA DE OFÍCIOS:</w:t>
      </w:r>
    </w:p>
    <w:p w14:paraId="7EE4DE9E" w14:textId="2DF8DEEB" w:rsidR="00537C71" w:rsidRDefault="3D39023F" w:rsidP="0A7F23A5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34"/>
          <w:szCs w:val="34"/>
        </w:rPr>
      </w:pPr>
      <w:r w:rsidRPr="0A7F23A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4"/>
          <w:szCs w:val="34"/>
        </w:rPr>
        <w:t xml:space="preserve">Nº </w:t>
      </w:r>
      <w:r w:rsidR="18883573" w:rsidRPr="0A7F23A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4"/>
          <w:szCs w:val="34"/>
        </w:rPr>
        <w:t>4</w:t>
      </w:r>
      <w:r w:rsidR="1DBC64DC" w:rsidRPr="0A7F23A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4"/>
          <w:szCs w:val="34"/>
        </w:rPr>
        <w:t>62</w:t>
      </w:r>
      <w:r w:rsidRPr="0A7F23A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4"/>
          <w:szCs w:val="34"/>
        </w:rPr>
        <w:t xml:space="preserve"> –</w:t>
      </w:r>
      <w:r w:rsidR="3F55C348" w:rsidRPr="0A7F23A5">
        <w:rPr>
          <w:rFonts w:ascii="Times New Roman" w:eastAsia="Times New Roman" w:hAnsi="Times New Roman" w:cs="Times New Roman"/>
          <w:i/>
          <w:iCs/>
          <w:color w:val="000000" w:themeColor="text1"/>
          <w:sz w:val="34"/>
          <w:szCs w:val="34"/>
        </w:rPr>
        <w:t xml:space="preserve"> Resposta do </w:t>
      </w:r>
      <w:r w:rsidR="02EB277C" w:rsidRPr="0A7F23A5">
        <w:rPr>
          <w:rFonts w:ascii="Times New Roman" w:eastAsia="Times New Roman" w:hAnsi="Times New Roman" w:cs="Times New Roman"/>
          <w:i/>
          <w:iCs/>
          <w:color w:val="000000" w:themeColor="text1"/>
          <w:sz w:val="34"/>
          <w:szCs w:val="34"/>
        </w:rPr>
        <w:t>Ministério Público do Paraná</w:t>
      </w:r>
      <w:r w:rsidR="3F55C348" w:rsidRPr="0A7F23A5">
        <w:rPr>
          <w:rFonts w:ascii="Times New Roman" w:eastAsia="Times New Roman" w:hAnsi="Times New Roman" w:cs="Times New Roman"/>
          <w:i/>
          <w:iCs/>
          <w:color w:val="000000" w:themeColor="text1"/>
          <w:sz w:val="34"/>
          <w:szCs w:val="34"/>
        </w:rPr>
        <w:t xml:space="preserve"> ao </w:t>
      </w:r>
      <w:r w:rsidR="02EB277C" w:rsidRPr="0A7F23A5">
        <w:rPr>
          <w:rFonts w:ascii="Times New Roman" w:eastAsia="Times New Roman" w:hAnsi="Times New Roman" w:cs="Times New Roman"/>
          <w:i/>
          <w:iCs/>
          <w:color w:val="000000" w:themeColor="text1"/>
          <w:sz w:val="34"/>
          <w:szCs w:val="34"/>
        </w:rPr>
        <w:t>Of. 362/2025-CDH,</w:t>
      </w:r>
      <w:r w:rsidR="3F55C348" w:rsidRPr="0A7F23A5">
        <w:rPr>
          <w:rFonts w:ascii="Times New Roman" w:eastAsia="Times New Roman" w:hAnsi="Times New Roman" w:cs="Times New Roman"/>
          <w:i/>
          <w:iCs/>
          <w:color w:val="000000" w:themeColor="text1"/>
          <w:sz w:val="34"/>
          <w:szCs w:val="34"/>
        </w:rPr>
        <w:t xml:space="preserve"> que encaminhou denúncia de morte de civil em circunstâncias que envolveram a polícia</w:t>
      </w:r>
      <w:r w:rsidR="6B646EF8" w:rsidRPr="0A7F23A5">
        <w:rPr>
          <w:rFonts w:ascii="Times New Roman" w:eastAsia="Times New Roman" w:hAnsi="Times New Roman" w:cs="Times New Roman"/>
          <w:i/>
          <w:iCs/>
          <w:color w:val="000000" w:themeColor="text1"/>
          <w:sz w:val="34"/>
          <w:szCs w:val="34"/>
        </w:rPr>
        <w:t>, do expediente 25, nº 403</w:t>
      </w:r>
      <w:r w:rsidR="3F55C348" w:rsidRPr="0A7F23A5">
        <w:rPr>
          <w:rFonts w:ascii="Times New Roman" w:eastAsia="Times New Roman" w:hAnsi="Times New Roman" w:cs="Times New Roman"/>
          <w:i/>
          <w:iCs/>
          <w:color w:val="000000" w:themeColor="text1"/>
          <w:sz w:val="34"/>
          <w:szCs w:val="34"/>
        </w:rPr>
        <w:t xml:space="preserve">. O MP </w:t>
      </w:r>
      <w:r w:rsidR="02EB277C" w:rsidRPr="0A7F23A5">
        <w:rPr>
          <w:rFonts w:ascii="Times New Roman" w:eastAsia="Times New Roman" w:hAnsi="Times New Roman" w:cs="Times New Roman"/>
          <w:i/>
          <w:iCs/>
          <w:color w:val="000000" w:themeColor="text1"/>
          <w:sz w:val="34"/>
          <w:szCs w:val="34"/>
        </w:rPr>
        <w:t xml:space="preserve">informa que realizou diligências acerca da ação policial que vitimou cidadão e que encaminhou as informações à </w:t>
      </w:r>
      <w:r w:rsidR="1D73B213" w:rsidRPr="0A7F23A5">
        <w:rPr>
          <w:rFonts w:ascii="Times New Roman" w:eastAsia="Times New Roman" w:hAnsi="Times New Roman" w:cs="Times New Roman"/>
          <w:i/>
          <w:iCs/>
          <w:color w:val="000000" w:themeColor="text1"/>
          <w:sz w:val="34"/>
          <w:szCs w:val="34"/>
        </w:rPr>
        <w:t>Primeira</w:t>
      </w:r>
      <w:r w:rsidR="02EB277C" w:rsidRPr="0A7F23A5">
        <w:rPr>
          <w:rFonts w:ascii="Times New Roman" w:eastAsia="Times New Roman" w:hAnsi="Times New Roman" w:cs="Times New Roman"/>
          <w:i/>
          <w:iCs/>
          <w:color w:val="000000" w:themeColor="text1"/>
          <w:sz w:val="34"/>
          <w:szCs w:val="34"/>
        </w:rPr>
        <w:t xml:space="preserve"> Promotoria de Justiça de Matinhos, restando esgotadas outras diligências ao seu alcance.</w:t>
      </w:r>
    </w:p>
    <w:p w14:paraId="444B5E38" w14:textId="13717899" w:rsidR="00537C71" w:rsidRPr="00885D48" w:rsidRDefault="7A162EDB" w:rsidP="4A21D583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Times New Roman" w:eastAsia="Times New Roman" w:hAnsi="Times New Roman" w:cs="Times New Roman"/>
          <w:i/>
          <w:iCs/>
          <w:color w:val="FF0000"/>
          <w:sz w:val="34"/>
          <w:szCs w:val="34"/>
        </w:rPr>
      </w:pPr>
      <w:r w:rsidRPr="00885D48">
        <w:rPr>
          <w:rFonts w:ascii="Times New Roman" w:eastAsia="Times New Roman" w:hAnsi="Times New Roman" w:cs="Times New Roman"/>
          <w:b/>
          <w:bCs/>
          <w:i/>
          <w:iCs/>
          <w:color w:val="FF0000"/>
          <w:sz w:val="34"/>
          <w:szCs w:val="34"/>
        </w:rPr>
        <w:t>Encaminhamento:</w:t>
      </w:r>
      <w:r w:rsidRPr="00885D48">
        <w:rPr>
          <w:rFonts w:ascii="Times New Roman" w:eastAsia="Times New Roman" w:hAnsi="Times New Roman" w:cs="Times New Roman"/>
          <w:i/>
          <w:iCs/>
          <w:color w:val="FF0000"/>
          <w:sz w:val="34"/>
          <w:szCs w:val="34"/>
        </w:rPr>
        <w:t xml:space="preserve"> Agradecer as informações e registrar para acompanhamento</w:t>
      </w:r>
      <w:r w:rsidR="5D08FE1C" w:rsidRPr="00885D48">
        <w:rPr>
          <w:rFonts w:ascii="Times New Roman" w:eastAsia="Times New Roman" w:hAnsi="Times New Roman" w:cs="Times New Roman"/>
          <w:i/>
          <w:iCs/>
          <w:color w:val="FF0000"/>
          <w:sz w:val="34"/>
          <w:szCs w:val="34"/>
        </w:rPr>
        <w:t>,</w:t>
      </w:r>
      <w:r w:rsidRPr="00885D48">
        <w:rPr>
          <w:rFonts w:ascii="Times New Roman" w:eastAsia="Times New Roman" w:hAnsi="Times New Roman" w:cs="Times New Roman"/>
          <w:i/>
          <w:iCs/>
          <w:color w:val="FF0000"/>
          <w:sz w:val="34"/>
          <w:szCs w:val="34"/>
        </w:rPr>
        <w:t xml:space="preserve"> com ciência à autoridade demandante.</w:t>
      </w:r>
    </w:p>
    <w:p w14:paraId="5429932A" w14:textId="706C344F" w:rsidR="0A7F23A5" w:rsidRDefault="0A7F23A5" w:rsidP="0A7F23A5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34"/>
          <w:szCs w:val="34"/>
        </w:rPr>
      </w:pPr>
    </w:p>
    <w:p w14:paraId="3818311F" w14:textId="29C74E0C" w:rsidR="00537C71" w:rsidRDefault="3CF9937E" w:rsidP="4CA56896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34"/>
          <w:szCs w:val="34"/>
        </w:rPr>
      </w:pPr>
      <w:r w:rsidRPr="0A7F23A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4"/>
          <w:szCs w:val="34"/>
        </w:rPr>
        <w:t xml:space="preserve">Nº 463 – </w:t>
      </w:r>
      <w:r w:rsidRPr="0A7F23A5">
        <w:rPr>
          <w:rFonts w:ascii="Times New Roman" w:eastAsia="Times New Roman" w:hAnsi="Times New Roman" w:cs="Times New Roman"/>
          <w:i/>
          <w:iCs/>
          <w:color w:val="000000" w:themeColor="text1"/>
          <w:sz w:val="34"/>
          <w:szCs w:val="34"/>
        </w:rPr>
        <w:t xml:space="preserve">O Conselho Federal </w:t>
      </w:r>
      <w:r w:rsidR="389C11EA" w:rsidRPr="0A7F23A5">
        <w:rPr>
          <w:rFonts w:ascii="Times New Roman" w:eastAsia="Times New Roman" w:hAnsi="Times New Roman" w:cs="Times New Roman"/>
          <w:i/>
          <w:iCs/>
          <w:color w:val="000000" w:themeColor="text1"/>
          <w:sz w:val="34"/>
          <w:szCs w:val="34"/>
        </w:rPr>
        <w:t>da OAB</w:t>
      </w:r>
      <w:r w:rsidRPr="0A7F23A5">
        <w:rPr>
          <w:rFonts w:ascii="Times New Roman" w:eastAsia="Times New Roman" w:hAnsi="Times New Roman" w:cs="Times New Roman"/>
          <w:i/>
          <w:iCs/>
          <w:color w:val="000000" w:themeColor="text1"/>
          <w:sz w:val="34"/>
          <w:szCs w:val="34"/>
        </w:rPr>
        <w:t xml:space="preserve">, em resposta ao Of. </w:t>
      </w:r>
      <w:r w:rsidR="40B1AE35" w:rsidRPr="0A7F23A5">
        <w:rPr>
          <w:rFonts w:ascii="Times New Roman" w:eastAsia="Times New Roman" w:hAnsi="Times New Roman" w:cs="Times New Roman"/>
          <w:i/>
          <w:iCs/>
          <w:color w:val="000000" w:themeColor="text1"/>
          <w:sz w:val="34"/>
          <w:szCs w:val="34"/>
        </w:rPr>
        <w:t>414</w:t>
      </w:r>
      <w:r w:rsidRPr="0A7F23A5">
        <w:rPr>
          <w:rFonts w:ascii="Times New Roman" w:eastAsia="Times New Roman" w:hAnsi="Times New Roman" w:cs="Times New Roman"/>
          <w:i/>
          <w:iCs/>
          <w:color w:val="000000" w:themeColor="text1"/>
          <w:sz w:val="34"/>
          <w:szCs w:val="34"/>
        </w:rPr>
        <w:t>/2025-CDH,</w:t>
      </w:r>
      <w:r w:rsidR="6B646EF8" w:rsidRPr="0A7F23A5">
        <w:rPr>
          <w:rFonts w:ascii="Times New Roman" w:eastAsia="Times New Roman" w:hAnsi="Times New Roman" w:cs="Times New Roman"/>
          <w:i/>
          <w:iCs/>
          <w:color w:val="000000" w:themeColor="text1"/>
          <w:sz w:val="34"/>
          <w:szCs w:val="34"/>
        </w:rPr>
        <w:t xml:space="preserve"> que encaminhou relatório de visita ao Complexo Penitenciário Papuda,</w:t>
      </w:r>
      <w:r w:rsidRPr="0A7F23A5">
        <w:rPr>
          <w:rFonts w:ascii="Times New Roman" w:eastAsia="Times New Roman" w:hAnsi="Times New Roman" w:cs="Times New Roman"/>
          <w:i/>
          <w:iCs/>
          <w:color w:val="000000" w:themeColor="text1"/>
          <w:sz w:val="34"/>
          <w:szCs w:val="34"/>
        </w:rPr>
        <w:t xml:space="preserve"> </w:t>
      </w:r>
      <w:r w:rsidR="569D8807" w:rsidRPr="0A7F23A5">
        <w:rPr>
          <w:rFonts w:ascii="Times New Roman" w:eastAsia="Times New Roman" w:hAnsi="Times New Roman" w:cs="Times New Roman"/>
          <w:i/>
          <w:iCs/>
          <w:color w:val="000000" w:themeColor="text1"/>
          <w:sz w:val="34"/>
          <w:szCs w:val="34"/>
        </w:rPr>
        <w:t xml:space="preserve">informou a remessa do expediente ao Conselho Seccional </w:t>
      </w:r>
      <w:r w:rsidR="17C1DF06" w:rsidRPr="0A7F23A5">
        <w:rPr>
          <w:rFonts w:ascii="Times New Roman" w:eastAsia="Times New Roman" w:hAnsi="Times New Roman" w:cs="Times New Roman"/>
          <w:i/>
          <w:iCs/>
          <w:color w:val="000000" w:themeColor="text1"/>
          <w:sz w:val="34"/>
          <w:szCs w:val="34"/>
        </w:rPr>
        <w:t xml:space="preserve">do </w:t>
      </w:r>
      <w:r w:rsidR="569D8807" w:rsidRPr="0A7F23A5">
        <w:rPr>
          <w:rFonts w:ascii="Times New Roman" w:eastAsia="Times New Roman" w:hAnsi="Times New Roman" w:cs="Times New Roman"/>
          <w:i/>
          <w:iCs/>
          <w:color w:val="000000" w:themeColor="text1"/>
          <w:sz w:val="34"/>
          <w:szCs w:val="34"/>
        </w:rPr>
        <w:t xml:space="preserve">DF, para conhecimento e adoção das medidas pertinentes, e </w:t>
      </w:r>
      <w:r w:rsidR="70B5E1E8" w:rsidRPr="0A7F23A5">
        <w:rPr>
          <w:rFonts w:ascii="Times New Roman" w:eastAsia="Times New Roman" w:hAnsi="Times New Roman" w:cs="Times New Roman"/>
          <w:i/>
          <w:iCs/>
          <w:color w:val="000000" w:themeColor="text1"/>
          <w:sz w:val="34"/>
          <w:szCs w:val="34"/>
        </w:rPr>
        <w:t>propôs</w:t>
      </w:r>
      <w:r w:rsidR="569D8807" w:rsidRPr="0A7F23A5">
        <w:rPr>
          <w:rFonts w:ascii="Times New Roman" w:eastAsia="Times New Roman" w:hAnsi="Times New Roman" w:cs="Times New Roman"/>
          <w:i/>
          <w:iCs/>
          <w:color w:val="000000" w:themeColor="text1"/>
          <w:sz w:val="34"/>
          <w:szCs w:val="34"/>
        </w:rPr>
        <w:t xml:space="preserve"> tratativas com vistas à alteração na Lei de Execução Penal, </w:t>
      </w:r>
      <w:r w:rsidR="0EBF5291" w:rsidRPr="0A7F23A5">
        <w:rPr>
          <w:rFonts w:ascii="Times New Roman" w:eastAsia="Times New Roman" w:hAnsi="Times New Roman" w:cs="Times New Roman"/>
          <w:i/>
          <w:iCs/>
          <w:color w:val="000000" w:themeColor="text1"/>
          <w:sz w:val="34"/>
          <w:szCs w:val="34"/>
        </w:rPr>
        <w:t>visando</w:t>
      </w:r>
      <w:r w:rsidR="569D8807" w:rsidRPr="0A7F23A5">
        <w:rPr>
          <w:rFonts w:ascii="Times New Roman" w:eastAsia="Times New Roman" w:hAnsi="Times New Roman" w:cs="Times New Roman"/>
          <w:i/>
          <w:iCs/>
          <w:color w:val="000000" w:themeColor="text1"/>
          <w:sz w:val="34"/>
          <w:szCs w:val="34"/>
        </w:rPr>
        <w:t xml:space="preserve"> incluir expressamente a </w:t>
      </w:r>
      <w:r w:rsidR="4E73C185" w:rsidRPr="0A7F23A5">
        <w:rPr>
          <w:rFonts w:ascii="Times New Roman" w:eastAsia="Times New Roman" w:hAnsi="Times New Roman" w:cs="Times New Roman"/>
          <w:i/>
          <w:iCs/>
          <w:color w:val="000000" w:themeColor="text1"/>
          <w:sz w:val="34"/>
          <w:szCs w:val="34"/>
        </w:rPr>
        <w:t>OAB</w:t>
      </w:r>
      <w:r w:rsidR="569D8807" w:rsidRPr="0A7F23A5">
        <w:rPr>
          <w:rFonts w:ascii="Times New Roman" w:eastAsia="Times New Roman" w:hAnsi="Times New Roman" w:cs="Times New Roman"/>
          <w:i/>
          <w:iCs/>
          <w:color w:val="000000" w:themeColor="text1"/>
          <w:sz w:val="34"/>
          <w:szCs w:val="34"/>
        </w:rPr>
        <w:t xml:space="preserve"> no rol de órgãos </w:t>
      </w:r>
      <w:r w:rsidR="4B4CA8ED" w:rsidRPr="0A7F23A5">
        <w:rPr>
          <w:rFonts w:ascii="Times New Roman" w:eastAsia="Times New Roman" w:hAnsi="Times New Roman" w:cs="Times New Roman"/>
          <w:i/>
          <w:iCs/>
          <w:color w:val="000000" w:themeColor="text1"/>
          <w:sz w:val="34"/>
          <w:szCs w:val="34"/>
        </w:rPr>
        <w:t>fiscalizadores</w:t>
      </w:r>
      <w:r w:rsidR="569D8807" w:rsidRPr="0A7F23A5">
        <w:rPr>
          <w:rFonts w:ascii="Times New Roman" w:eastAsia="Times New Roman" w:hAnsi="Times New Roman" w:cs="Times New Roman"/>
          <w:i/>
          <w:iCs/>
          <w:color w:val="000000" w:themeColor="text1"/>
          <w:sz w:val="34"/>
          <w:szCs w:val="34"/>
        </w:rPr>
        <w:t xml:space="preserve"> do sistema carcerário</w:t>
      </w:r>
      <w:r w:rsidR="01887909" w:rsidRPr="0A7F23A5">
        <w:rPr>
          <w:rFonts w:ascii="Times New Roman" w:eastAsia="Times New Roman" w:hAnsi="Times New Roman" w:cs="Times New Roman"/>
          <w:i/>
          <w:iCs/>
          <w:color w:val="000000" w:themeColor="text1"/>
          <w:sz w:val="34"/>
          <w:szCs w:val="34"/>
        </w:rPr>
        <w:t xml:space="preserve"> </w:t>
      </w:r>
      <w:r w:rsidR="4EA2D8CE" w:rsidRPr="0A7F23A5">
        <w:rPr>
          <w:rFonts w:ascii="Times New Roman" w:eastAsia="Times New Roman" w:hAnsi="Times New Roman" w:cs="Times New Roman"/>
          <w:i/>
          <w:iCs/>
          <w:color w:val="000000" w:themeColor="text1"/>
          <w:sz w:val="34"/>
          <w:szCs w:val="34"/>
        </w:rPr>
        <w:t xml:space="preserve">como um meio de possibilitar </w:t>
      </w:r>
      <w:r w:rsidR="01887909" w:rsidRPr="0A7F23A5">
        <w:rPr>
          <w:rFonts w:ascii="Times New Roman" w:eastAsia="Times New Roman" w:hAnsi="Times New Roman" w:cs="Times New Roman"/>
          <w:i/>
          <w:iCs/>
          <w:color w:val="000000" w:themeColor="text1"/>
          <w:sz w:val="34"/>
          <w:szCs w:val="34"/>
        </w:rPr>
        <w:t xml:space="preserve">esforços conjuntos no </w:t>
      </w:r>
      <w:r w:rsidR="01887909" w:rsidRPr="0A7F23A5">
        <w:rPr>
          <w:rFonts w:ascii="Times New Roman" w:eastAsia="Times New Roman" w:hAnsi="Times New Roman" w:cs="Times New Roman"/>
          <w:i/>
          <w:iCs/>
          <w:color w:val="000000" w:themeColor="text1"/>
          <w:sz w:val="34"/>
          <w:szCs w:val="34"/>
        </w:rPr>
        <w:lastRenderedPageBreak/>
        <w:t xml:space="preserve">enfrentamento </w:t>
      </w:r>
      <w:r w:rsidR="108997D0" w:rsidRPr="0A7F23A5">
        <w:rPr>
          <w:rFonts w:ascii="Times New Roman" w:eastAsia="Times New Roman" w:hAnsi="Times New Roman" w:cs="Times New Roman"/>
          <w:i/>
          <w:iCs/>
          <w:color w:val="000000" w:themeColor="text1"/>
          <w:sz w:val="34"/>
          <w:szCs w:val="34"/>
        </w:rPr>
        <w:t>do atual</w:t>
      </w:r>
      <w:r w:rsidR="01887909" w:rsidRPr="0A7F23A5">
        <w:rPr>
          <w:rFonts w:ascii="Times New Roman" w:eastAsia="Times New Roman" w:hAnsi="Times New Roman" w:cs="Times New Roman"/>
          <w:i/>
          <w:iCs/>
          <w:color w:val="000000" w:themeColor="text1"/>
          <w:sz w:val="34"/>
          <w:szCs w:val="34"/>
        </w:rPr>
        <w:t xml:space="preserve"> estado em que se encontram os estabelecimentos prisionais em nosso País</w:t>
      </w:r>
      <w:r w:rsidR="07175B49" w:rsidRPr="0A7F23A5">
        <w:rPr>
          <w:rFonts w:ascii="Times New Roman" w:eastAsia="Times New Roman" w:hAnsi="Times New Roman" w:cs="Times New Roman"/>
          <w:i/>
          <w:iCs/>
          <w:color w:val="000000" w:themeColor="text1"/>
          <w:sz w:val="34"/>
          <w:szCs w:val="34"/>
        </w:rPr>
        <w:t xml:space="preserve">. </w:t>
      </w:r>
    </w:p>
    <w:p w14:paraId="03BA7209" w14:textId="33CF115F" w:rsidR="00BE5F43" w:rsidRPr="00885D48" w:rsidRDefault="3C0A2D8D" w:rsidP="4A21D583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Times New Roman" w:eastAsia="Times New Roman" w:hAnsi="Times New Roman" w:cs="Times New Roman"/>
          <w:i/>
          <w:iCs/>
          <w:color w:val="FF0000"/>
          <w:sz w:val="34"/>
          <w:szCs w:val="34"/>
        </w:rPr>
      </w:pPr>
      <w:r w:rsidRPr="00885D48">
        <w:rPr>
          <w:rFonts w:ascii="Times New Roman" w:eastAsia="Times New Roman" w:hAnsi="Times New Roman" w:cs="Times New Roman"/>
          <w:b/>
          <w:bCs/>
          <w:i/>
          <w:iCs/>
          <w:color w:val="FF0000"/>
          <w:sz w:val="34"/>
          <w:szCs w:val="34"/>
        </w:rPr>
        <w:t>Encaminhamento:</w:t>
      </w:r>
      <w:r w:rsidRPr="00885D48">
        <w:rPr>
          <w:rFonts w:ascii="Times New Roman" w:eastAsia="Times New Roman" w:hAnsi="Times New Roman" w:cs="Times New Roman"/>
          <w:i/>
          <w:iCs/>
          <w:color w:val="FF0000"/>
          <w:sz w:val="34"/>
          <w:szCs w:val="34"/>
        </w:rPr>
        <w:t xml:space="preserve"> Agrade</w:t>
      </w:r>
      <w:r w:rsidR="2C01F89E" w:rsidRPr="00885D48">
        <w:rPr>
          <w:rFonts w:ascii="Times New Roman" w:eastAsia="Times New Roman" w:hAnsi="Times New Roman" w:cs="Times New Roman"/>
          <w:i/>
          <w:iCs/>
          <w:color w:val="FF0000"/>
          <w:sz w:val="34"/>
          <w:szCs w:val="34"/>
        </w:rPr>
        <w:t>cer</w:t>
      </w:r>
      <w:r w:rsidRPr="00885D48">
        <w:rPr>
          <w:rFonts w:ascii="Times New Roman" w:eastAsia="Times New Roman" w:hAnsi="Times New Roman" w:cs="Times New Roman"/>
          <w:i/>
          <w:iCs/>
          <w:color w:val="FF0000"/>
          <w:sz w:val="34"/>
          <w:szCs w:val="34"/>
        </w:rPr>
        <w:t xml:space="preserve"> as informações, anexando o relatório ao acompanhamento temático da CDH.</w:t>
      </w:r>
    </w:p>
    <w:p w14:paraId="51DEBB88" w14:textId="7990F3AC" w:rsidR="0A7F23A5" w:rsidRDefault="0A7F23A5" w:rsidP="0A7F23A5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eastAsiaTheme="minorEastAsia"/>
          <w:i/>
          <w:iCs/>
          <w:color w:val="FF0000"/>
          <w:sz w:val="34"/>
          <w:szCs w:val="34"/>
        </w:rPr>
      </w:pPr>
    </w:p>
    <w:p w14:paraId="2E413666" w14:textId="77D2AEDD" w:rsidR="00BE5F43" w:rsidRDefault="089BEC3A" w:rsidP="00BE5F43">
      <w:pPr>
        <w:spacing w:before="240" w:after="240" w:line="240" w:lineRule="auto"/>
        <w:jc w:val="both"/>
      </w:pPr>
      <w:r w:rsidRPr="0A7F23A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4"/>
          <w:szCs w:val="34"/>
        </w:rPr>
        <w:t>Nº 465</w:t>
      </w:r>
      <w:r w:rsidRPr="0A7F23A5">
        <w:rPr>
          <w:rFonts w:ascii="Times New Roman" w:eastAsia="Times New Roman" w:hAnsi="Times New Roman" w:cs="Times New Roman"/>
          <w:i/>
          <w:iCs/>
          <w:color w:val="000000" w:themeColor="text1"/>
          <w:sz w:val="34"/>
          <w:szCs w:val="34"/>
        </w:rPr>
        <w:t xml:space="preserve"> – resposta do MRE ao of. 366/2025-CDH, do expediente 25, nº 405, que enviou pedido de ajuda de cidadão para sua irmã detida pela imigração nos EUA</w:t>
      </w:r>
      <w:r w:rsidR="3802A660" w:rsidRPr="0A7F23A5">
        <w:rPr>
          <w:rFonts w:ascii="Times New Roman" w:eastAsia="Times New Roman" w:hAnsi="Times New Roman" w:cs="Times New Roman"/>
          <w:i/>
          <w:iCs/>
          <w:color w:val="000000" w:themeColor="text1"/>
          <w:sz w:val="34"/>
          <w:szCs w:val="34"/>
        </w:rPr>
        <w:t>.</w:t>
      </w:r>
    </w:p>
    <w:p w14:paraId="3AB19921" w14:textId="6F544487" w:rsidR="3802A660" w:rsidRPr="00885D48" w:rsidRDefault="4F1F0E8A" w:rsidP="4A21D583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i/>
          <w:iCs/>
          <w:color w:val="FF0000"/>
          <w:sz w:val="34"/>
          <w:szCs w:val="34"/>
        </w:rPr>
      </w:pPr>
      <w:r w:rsidRPr="00885D48">
        <w:rPr>
          <w:rFonts w:ascii="Times New Roman" w:eastAsia="Times New Roman" w:hAnsi="Times New Roman" w:cs="Times New Roman"/>
          <w:b/>
          <w:bCs/>
          <w:i/>
          <w:iCs/>
          <w:color w:val="FF0000"/>
          <w:sz w:val="34"/>
          <w:szCs w:val="34"/>
        </w:rPr>
        <w:t>Encaminhamento:</w:t>
      </w:r>
      <w:r w:rsidRPr="00885D48">
        <w:rPr>
          <w:rFonts w:ascii="Times New Roman" w:eastAsia="Times New Roman" w:hAnsi="Times New Roman" w:cs="Times New Roman"/>
          <w:i/>
          <w:iCs/>
          <w:color w:val="FF0000"/>
          <w:sz w:val="34"/>
          <w:szCs w:val="34"/>
        </w:rPr>
        <w:t xml:space="preserve"> Acusar o recebimento e agrade</w:t>
      </w:r>
      <w:r w:rsidR="1387FA8E" w:rsidRPr="00885D48">
        <w:rPr>
          <w:rFonts w:ascii="Times New Roman" w:eastAsia="Times New Roman" w:hAnsi="Times New Roman" w:cs="Times New Roman"/>
          <w:i/>
          <w:iCs/>
          <w:color w:val="FF0000"/>
          <w:sz w:val="34"/>
          <w:szCs w:val="34"/>
        </w:rPr>
        <w:t>cer</w:t>
      </w:r>
      <w:r w:rsidRPr="00885D48">
        <w:rPr>
          <w:rFonts w:ascii="Times New Roman" w:eastAsia="Times New Roman" w:hAnsi="Times New Roman" w:cs="Times New Roman"/>
          <w:i/>
          <w:iCs/>
          <w:color w:val="FF0000"/>
          <w:sz w:val="34"/>
          <w:szCs w:val="34"/>
        </w:rPr>
        <w:t xml:space="preserve"> as informações, registrando para acompanhamento.</w:t>
      </w:r>
    </w:p>
    <w:p w14:paraId="075DBEC8" w14:textId="630C2405" w:rsidR="4CA56896" w:rsidRDefault="4CA56896" w:rsidP="4CA56896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34"/>
          <w:szCs w:val="34"/>
        </w:rPr>
      </w:pPr>
    </w:p>
    <w:p w14:paraId="46D9F7B3" w14:textId="0247CF99" w:rsidR="0039166C" w:rsidRPr="0039166C" w:rsidRDefault="17215A8C" w:rsidP="4CA56896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4"/>
          <w:szCs w:val="34"/>
          <w:u w:val="single"/>
        </w:rPr>
      </w:pPr>
      <w:r w:rsidRPr="4CA5689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4"/>
          <w:szCs w:val="34"/>
          <w:u w:val="single"/>
        </w:rPr>
        <w:t xml:space="preserve">3. </w:t>
      </w:r>
      <w:r w:rsidR="0039166C" w:rsidRPr="4CA5689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4"/>
          <w:szCs w:val="34"/>
          <w:u w:val="single"/>
        </w:rPr>
        <w:t>SOLICITAÇÕES:</w:t>
      </w:r>
    </w:p>
    <w:p w14:paraId="0E86404E" w14:textId="7CD3D69F" w:rsidR="7CB46E6D" w:rsidRDefault="233A00DF" w:rsidP="0A7F23A5">
      <w:p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jc w:val="both"/>
      </w:pPr>
      <w:r w:rsidRPr="0A7F23A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4"/>
          <w:szCs w:val="34"/>
        </w:rPr>
        <w:t>Nº 46</w:t>
      </w:r>
      <w:r w:rsidR="30A10F3E" w:rsidRPr="0A7F23A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4"/>
          <w:szCs w:val="34"/>
        </w:rPr>
        <w:t>4</w:t>
      </w:r>
      <w:r w:rsidRPr="0A7F23A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4"/>
          <w:szCs w:val="34"/>
        </w:rPr>
        <w:t xml:space="preserve"> </w:t>
      </w:r>
      <w:r w:rsidR="2263A0D5" w:rsidRPr="0A7F23A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4"/>
          <w:szCs w:val="34"/>
        </w:rPr>
        <w:t>–</w:t>
      </w:r>
      <w:r w:rsidRPr="0A7F23A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4"/>
          <w:szCs w:val="34"/>
        </w:rPr>
        <w:t xml:space="preserve"> </w:t>
      </w:r>
      <w:r w:rsidR="2263A0D5" w:rsidRPr="0A7F23A5">
        <w:rPr>
          <w:rFonts w:ascii="Times New Roman" w:eastAsia="Times New Roman" w:hAnsi="Times New Roman" w:cs="Times New Roman"/>
          <w:i/>
          <w:iCs/>
          <w:color w:val="000000" w:themeColor="text1"/>
          <w:sz w:val="34"/>
          <w:szCs w:val="34"/>
        </w:rPr>
        <w:t>visitar a</w:t>
      </w:r>
      <w:r w:rsidR="447A0590" w:rsidRPr="0A7F23A5">
        <w:rPr>
          <w:rFonts w:ascii="Times New Roman" w:eastAsia="Times New Roman" w:hAnsi="Times New Roman" w:cs="Times New Roman"/>
          <w:i/>
          <w:iCs/>
          <w:color w:val="000000" w:themeColor="text1"/>
          <w:sz w:val="34"/>
          <w:szCs w:val="34"/>
        </w:rPr>
        <w:t xml:space="preserve"> Presidente da Comissão para discutir preocupações em relação ao trabalho de evangelização dos filhos de detentos que realiza</w:t>
      </w:r>
      <w:r w:rsidR="1E509260" w:rsidRPr="0A7F23A5">
        <w:rPr>
          <w:rFonts w:ascii="Times New Roman" w:eastAsia="Times New Roman" w:hAnsi="Times New Roman" w:cs="Times New Roman"/>
          <w:i/>
          <w:iCs/>
          <w:color w:val="000000" w:themeColor="text1"/>
          <w:sz w:val="34"/>
          <w:szCs w:val="34"/>
        </w:rPr>
        <w:t xml:space="preserve"> </w:t>
      </w:r>
      <w:r w:rsidR="447A0590" w:rsidRPr="0A7F23A5">
        <w:rPr>
          <w:rFonts w:ascii="Times New Roman" w:eastAsia="Times New Roman" w:hAnsi="Times New Roman" w:cs="Times New Roman"/>
          <w:i/>
          <w:iCs/>
          <w:color w:val="000000" w:themeColor="text1"/>
          <w:sz w:val="34"/>
          <w:szCs w:val="34"/>
        </w:rPr>
        <w:t>todos os meses na Papuda</w:t>
      </w:r>
      <w:r w:rsidR="66B6212C" w:rsidRPr="0A7F23A5">
        <w:rPr>
          <w:rFonts w:ascii="Times New Roman" w:eastAsia="Times New Roman" w:hAnsi="Times New Roman" w:cs="Times New Roman"/>
          <w:i/>
          <w:iCs/>
          <w:color w:val="000000" w:themeColor="text1"/>
          <w:sz w:val="34"/>
          <w:szCs w:val="34"/>
        </w:rPr>
        <w:t>, uma vez que tal trabalho não é regulamentado e fica à mercê da aceitação ou não dos diretores e assistentes sociais de cada unidade.</w:t>
      </w:r>
    </w:p>
    <w:p w14:paraId="40781FCC" w14:textId="0234CFEE" w:rsidR="72E8509D" w:rsidRDefault="064ABA79" w:rsidP="4A21D583">
      <w:p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34"/>
          <w:szCs w:val="34"/>
        </w:rPr>
      </w:pPr>
      <w:r w:rsidRPr="00885D48">
        <w:rPr>
          <w:rFonts w:ascii="Times New Roman" w:eastAsia="Times New Roman" w:hAnsi="Times New Roman" w:cs="Times New Roman"/>
          <w:b/>
          <w:bCs/>
          <w:i/>
          <w:iCs/>
          <w:color w:val="FF0000"/>
          <w:sz w:val="34"/>
          <w:szCs w:val="34"/>
        </w:rPr>
        <w:t>Encaminhamento:</w:t>
      </w:r>
      <w:r w:rsidRPr="00885D48">
        <w:rPr>
          <w:rFonts w:ascii="Times New Roman" w:eastAsia="Times New Roman" w:hAnsi="Times New Roman" w:cs="Times New Roman"/>
          <w:i/>
          <w:iCs/>
          <w:color w:val="FF0000"/>
          <w:sz w:val="34"/>
          <w:szCs w:val="34"/>
        </w:rPr>
        <w:t xml:space="preserve"> Solicitar o envio de dados telefônicos atualizados para possibilitar contato direto da equipe técnica da CDH para esclarecimentos e tratativas complementares</w:t>
      </w:r>
      <w:r w:rsidRPr="4A21D583">
        <w:rPr>
          <w:rFonts w:eastAsiaTheme="minorEastAsia"/>
          <w:i/>
          <w:iCs/>
          <w:color w:val="FF0000"/>
          <w:sz w:val="34"/>
          <w:szCs w:val="34"/>
        </w:rPr>
        <w:t xml:space="preserve">. </w:t>
      </w:r>
      <w:r w:rsidR="72E8509D">
        <w:br/>
      </w:r>
      <w:r w:rsidRPr="4A21D583">
        <w:rPr>
          <w:rFonts w:eastAsiaTheme="minorEastAsia"/>
          <w:i/>
          <w:iCs/>
          <w:color w:val="000000" w:themeColor="text1"/>
          <w:sz w:val="34"/>
          <w:szCs w:val="34"/>
        </w:rPr>
        <w:t>(</w:t>
      </w:r>
      <w:r w:rsidR="2532C8EC" w:rsidRPr="4A21D583">
        <w:rPr>
          <w:rFonts w:eastAsiaTheme="minorEastAsia"/>
          <w:i/>
          <w:iCs/>
          <w:color w:val="000000" w:themeColor="text1"/>
          <w:sz w:val="34"/>
          <w:szCs w:val="34"/>
        </w:rPr>
        <w:t xml:space="preserve">Aline: </w:t>
      </w:r>
      <w:r w:rsidRPr="4A21D583">
        <w:rPr>
          <w:rFonts w:eastAsiaTheme="minorEastAsia"/>
          <w:i/>
          <w:iCs/>
          <w:color w:val="000000" w:themeColor="text1"/>
          <w:sz w:val="34"/>
          <w:szCs w:val="34"/>
        </w:rPr>
        <w:t>A Vanessa irá tratar pess</w:t>
      </w:r>
      <w:r w:rsidR="74EABD5A" w:rsidRPr="4A21D583">
        <w:rPr>
          <w:rFonts w:eastAsiaTheme="minorEastAsia"/>
          <w:i/>
          <w:iCs/>
          <w:color w:val="000000" w:themeColor="text1"/>
          <w:sz w:val="34"/>
          <w:szCs w:val="34"/>
        </w:rPr>
        <w:t>oalmente)</w:t>
      </w:r>
    </w:p>
    <w:p w14:paraId="4F45D32A" w14:textId="77777777" w:rsidR="004A2F49" w:rsidRPr="004A2F49" w:rsidRDefault="334EF447" w:rsidP="004A2F49">
      <w:p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34"/>
          <w:szCs w:val="34"/>
        </w:rPr>
      </w:pPr>
      <w:r w:rsidRPr="0A7F23A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4"/>
          <w:szCs w:val="34"/>
        </w:rPr>
        <w:t>Nº 466</w:t>
      </w:r>
      <w:r w:rsidRPr="0A7F23A5">
        <w:rPr>
          <w:rFonts w:ascii="Times New Roman" w:eastAsia="Times New Roman" w:hAnsi="Times New Roman" w:cs="Times New Roman"/>
          <w:i/>
          <w:iCs/>
          <w:color w:val="000000" w:themeColor="text1"/>
          <w:sz w:val="34"/>
          <w:szCs w:val="34"/>
        </w:rPr>
        <w:t xml:space="preserve"> – pedido de realização de audiência pública sobre “A Contribuição dos Colonizadores Intelectuais Negros para a Sociedade Brasileira”</w:t>
      </w:r>
    </w:p>
    <w:p w14:paraId="002A0300" w14:textId="2E601F8B" w:rsidR="008E68A1" w:rsidRPr="00885D48" w:rsidRDefault="3A3BC84D" w:rsidP="4A21D583">
      <w:p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jc w:val="both"/>
        <w:rPr>
          <w:rFonts w:ascii="Times New Roman" w:eastAsia="Times New Roman" w:hAnsi="Times New Roman" w:cs="Times New Roman"/>
          <w:i/>
          <w:iCs/>
          <w:color w:val="FF0000"/>
          <w:sz w:val="34"/>
          <w:szCs w:val="34"/>
        </w:rPr>
      </w:pPr>
      <w:r w:rsidRPr="00885D48">
        <w:rPr>
          <w:rFonts w:ascii="Times New Roman" w:eastAsia="Times New Roman" w:hAnsi="Times New Roman" w:cs="Times New Roman"/>
          <w:b/>
          <w:bCs/>
          <w:i/>
          <w:iCs/>
          <w:color w:val="FF0000"/>
          <w:sz w:val="34"/>
          <w:szCs w:val="34"/>
        </w:rPr>
        <w:t>Encaminhamento:</w:t>
      </w:r>
      <w:r w:rsidRPr="00885D48">
        <w:rPr>
          <w:rFonts w:ascii="Times New Roman" w:eastAsia="Times New Roman" w:hAnsi="Times New Roman" w:cs="Times New Roman"/>
          <w:i/>
          <w:iCs/>
          <w:color w:val="FF0000"/>
          <w:sz w:val="34"/>
          <w:szCs w:val="34"/>
        </w:rPr>
        <w:t xml:space="preserve"> A proposta </w:t>
      </w:r>
      <w:r w:rsidR="6974636F" w:rsidRPr="00885D48">
        <w:rPr>
          <w:rFonts w:ascii="Times New Roman" w:eastAsia="Times New Roman" w:hAnsi="Times New Roman" w:cs="Times New Roman"/>
          <w:i/>
          <w:iCs/>
          <w:color w:val="FF0000"/>
          <w:sz w:val="34"/>
          <w:szCs w:val="34"/>
        </w:rPr>
        <w:t>foi</w:t>
      </w:r>
      <w:r w:rsidRPr="00885D48">
        <w:rPr>
          <w:rFonts w:ascii="Times New Roman" w:eastAsia="Times New Roman" w:hAnsi="Times New Roman" w:cs="Times New Roman"/>
          <w:i/>
          <w:iCs/>
          <w:color w:val="FF0000"/>
          <w:sz w:val="34"/>
          <w:szCs w:val="34"/>
        </w:rPr>
        <w:t xml:space="preserve"> recebida e </w:t>
      </w:r>
      <w:r w:rsidR="5305DC74" w:rsidRPr="00885D48">
        <w:rPr>
          <w:rFonts w:ascii="Times New Roman" w:eastAsia="Times New Roman" w:hAnsi="Times New Roman" w:cs="Times New Roman"/>
          <w:i/>
          <w:iCs/>
          <w:color w:val="FF0000"/>
          <w:sz w:val="34"/>
          <w:szCs w:val="34"/>
        </w:rPr>
        <w:t xml:space="preserve">será </w:t>
      </w:r>
      <w:r w:rsidR="529A5C29" w:rsidRPr="00885D48">
        <w:rPr>
          <w:rFonts w:ascii="Times New Roman" w:eastAsia="Times New Roman" w:hAnsi="Times New Roman" w:cs="Times New Roman"/>
          <w:i/>
          <w:iCs/>
          <w:color w:val="FF0000"/>
          <w:sz w:val="34"/>
          <w:szCs w:val="34"/>
        </w:rPr>
        <w:t xml:space="preserve">agendada entre as primeiras Audiências Públicas do próximo ano. </w:t>
      </w:r>
    </w:p>
    <w:p w14:paraId="31E23B81" w14:textId="3609C13B" w:rsidR="0A7F23A5" w:rsidRDefault="0A7F23A5" w:rsidP="0A7F23A5">
      <w:pPr>
        <w:pBdr>
          <w:top w:val="nil"/>
          <w:left w:val="nil"/>
          <w:bottom w:val="nil"/>
          <w:right w:val="nil"/>
          <w:between w:val="nil"/>
        </w:pBdr>
        <w:spacing w:before="240" w:after="240" w:line="276" w:lineRule="auto"/>
        <w:jc w:val="both"/>
        <w:rPr>
          <w:rFonts w:eastAsiaTheme="minorEastAsia"/>
          <w:i/>
          <w:iCs/>
          <w:color w:val="000000" w:themeColor="text1"/>
          <w:sz w:val="34"/>
          <w:szCs w:val="34"/>
        </w:rPr>
      </w:pPr>
    </w:p>
    <w:p w14:paraId="0E85ABFE" w14:textId="364EDC32" w:rsidR="00465600" w:rsidRDefault="1EC92E64" w:rsidP="4CA56896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4"/>
          <w:szCs w:val="34"/>
          <w:u w:val="single"/>
        </w:rPr>
      </w:pPr>
      <w:r w:rsidRPr="4CA5689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4"/>
          <w:szCs w:val="34"/>
          <w:u w:val="single"/>
        </w:rPr>
        <w:lastRenderedPageBreak/>
        <w:t xml:space="preserve">4. </w:t>
      </w:r>
      <w:r w:rsidR="00465600" w:rsidRPr="4CA5689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4"/>
          <w:szCs w:val="34"/>
          <w:u w:val="single"/>
        </w:rPr>
        <w:t>INFORMES:</w:t>
      </w:r>
    </w:p>
    <w:p w14:paraId="475A86A1" w14:textId="77777777" w:rsidR="004D6A78" w:rsidRPr="0039166C" w:rsidRDefault="004D6A78" w:rsidP="4CA56896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4"/>
          <w:szCs w:val="34"/>
          <w:u w:val="single"/>
        </w:rPr>
      </w:pPr>
    </w:p>
    <w:p w14:paraId="54D00BDB" w14:textId="77777777" w:rsidR="004D6A78" w:rsidRDefault="36E5CA15" w:rsidP="004D6A78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34"/>
          <w:szCs w:val="34"/>
        </w:rPr>
      </w:pPr>
      <w:r w:rsidRPr="4A21D58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4"/>
          <w:szCs w:val="34"/>
        </w:rPr>
        <w:t xml:space="preserve">Nº 460 - </w:t>
      </w:r>
      <w:r w:rsidRPr="4A21D583">
        <w:rPr>
          <w:rFonts w:ascii="Times New Roman" w:eastAsia="Times New Roman" w:hAnsi="Times New Roman" w:cs="Times New Roman"/>
          <w:i/>
          <w:iCs/>
          <w:color w:val="000000" w:themeColor="text1"/>
          <w:sz w:val="34"/>
          <w:szCs w:val="34"/>
        </w:rPr>
        <w:t>Grupos de pesquisa vinculados à Universidade Federal do Rio de Janeiro (UFRJ) e à Universidade Candido Mendes (UCAM) apresentam nota técnica com análises e recomendações sobre o Projeto de Lei nº 2.038/2024 tramitando no Senado Federal e o PL nº 1.594/2024, tramitando na Câmara dos Deputados, ambos voltados à proteção de pessoas deslocadas por desastres ambientais e mudanças climáticas.</w:t>
      </w:r>
    </w:p>
    <w:p w14:paraId="044FA828" w14:textId="6B8CB954" w:rsidR="00465600" w:rsidRPr="00465600" w:rsidRDefault="1334C6BD" w:rsidP="4A21D583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jc w:val="both"/>
        <w:rPr>
          <w:rFonts w:ascii="Times New Roman" w:eastAsia="Times New Roman" w:hAnsi="Times New Roman" w:cs="Times New Roman"/>
          <w:sz w:val="34"/>
          <w:szCs w:val="34"/>
        </w:rPr>
      </w:pPr>
      <w:r w:rsidRPr="00885D48">
        <w:rPr>
          <w:rFonts w:ascii="Times New Roman" w:eastAsia="Times New Roman" w:hAnsi="Times New Roman" w:cs="Times New Roman"/>
          <w:b/>
          <w:bCs/>
          <w:i/>
          <w:iCs/>
          <w:color w:val="FF0000"/>
          <w:sz w:val="34"/>
          <w:szCs w:val="34"/>
        </w:rPr>
        <w:t>Encaminhamento:</w:t>
      </w:r>
      <w:r w:rsidRPr="00885D48">
        <w:rPr>
          <w:rFonts w:ascii="Times New Roman" w:eastAsia="Times New Roman" w:hAnsi="Times New Roman" w:cs="Times New Roman"/>
          <w:i/>
          <w:iCs/>
          <w:color w:val="FF0000"/>
          <w:sz w:val="34"/>
          <w:szCs w:val="34"/>
        </w:rPr>
        <w:t xml:space="preserve"> Registr</w:t>
      </w:r>
      <w:r w:rsidR="2609F4DC" w:rsidRPr="00885D48">
        <w:rPr>
          <w:rFonts w:ascii="Times New Roman" w:eastAsia="Times New Roman" w:hAnsi="Times New Roman" w:cs="Times New Roman"/>
          <w:i/>
          <w:iCs/>
          <w:color w:val="FF0000"/>
          <w:sz w:val="34"/>
          <w:szCs w:val="34"/>
        </w:rPr>
        <w:t>ar a</w:t>
      </w:r>
      <w:r w:rsidRPr="00885D48">
        <w:rPr>
          <w:rFonts w:ascii="Times New Roman" w:eastAsia="Times New Roman" w:hAnsi="Times New Roman" w:cs="Times New Roman"/>
          <w:i/>
          <w:iCs/>
          <w:color w:val="FF0000"/>
          <w:sz w:val="34"/>
          <w:szCs w:val="34"/>
        </w:rPr>
        <w:t xml:space="preserve"> manifestação de apoio no acompanhamento temático da Comissão.</w:t>
      </w:r>
      <w:r w:rsidR="00465600" w:rsidRPr="00885D48">
        <w:rPr>
          <w:color w:val="FF0000"/>
        </w:rPr>
        <w:br/>
      </w:r>
      <w:r w:rsidR="00465600">
        <w:br/>
      </w:r>
    </w:p>
    <w:p w14:paraId="30152824" w14:textId="1E8AE190" w:rsidR="000E6CA9" w:rsidRDefault="000E6CA9" w:rsidP="000E6CA9">
      <w:pPr>
        <w:spacing w:after="0"/>
        <w:jc w:val="both"/>
      </w:pP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6"/>
          <w:szCs w:val="36"/>
        </w:rPr>
        <w:t xml:space="preserve">Isto posto, submeto as Senhoras Senadoras e aos Senhores Senadores os encaminhamentos lidos. </w:t>
      </w:r>
    </w:p>
    <w:p w14:paraId="36B1B768" w14:textId="77777777" w:rsidR="000E6CA9" w:rsidRDefault="000E6CA9" w:rsidP="000E6CA9"/>
    <w:p w14:paraId="5AD5F1D0" w14:textId="77777777" w:rsidR="000E6CA9" w:rsidRDefault="000E6CA9" w:rsidP="000E6CA9">
      <w:pPr>
        <w:spacing w:after="0"/>
        <w:jc w:val="both"/>
      </w:pP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6"/>
          <w:szCs w:val="36"/>
        </w:rPr>
        <w:t>As Senhoras Senadoras e aos Senhores Senadores que concordam com os encaminhamentos, aqui sugeridos, permaneçam como se encontram...</w:t>
      </w:r>
    </w:p>
    <w:p w14:paraId="5CAA9B04" w14:textId="77777777" w:rsidR="000E6CA9" w:rsidRDefault="000E6CA9" w:rsidP="000E6CA9"/>
    <w:p w14:paraId="1809DC38" w14:textId="77777777" w:rsidR="000E6CA9" w:rsidRDefault="000E6CA9" w:rsidP="000E6CA9">
      <w:pPr>
        <w:spacing w:after="0"/>
        <w:jc w:val="both"/>
      </w:pP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6"/>
          <w:szCs w:val="36"/>
        </w:rPr>
        <w:t xml:space="preserve">(  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6"/>
          <w:szCs w:val="36"/>
        </w:rPr>
        <w:t xml:space="preserve"> ) Aprovado</w:t>
      </w:r>
    </w:p>
    <w:p w14:paraId="4D521C2C" w14:textId="77777777" w:rsidR="000E6CA9" w:rsidRDefault="000E6CA9" w:rsidP="000E6CA9">
      <w:pPr>
        <w:spacing w:after="0"/>
        <w:jc w:val="both"/>
      </w:pP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6"/>
          <w:szCs w:val="36"/>
        </w:rPr>
        <w:t xml:space="preserve">(  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6"/>
          <w:szCs w:val="36"/>
        </w:rPr>
        <w:t xml:space="preserve"> ) Rejeitado</w:t>
      </w:r>
    </w:p>
    <w:p w14:paraId="620F96EE" w14:textId="77777777" w:rsidR="000E6CA9" w:rsidRDefault="000E6CA9" w:rsidP="000E6CA9"/>
    <w:p w14:paraId="699BF1FB" w14:textId="653EDC5C" w:rsidR="00E12251" w:rsidRPr="000F0CCA" w:rsidRDefault="000E6CA9" w:rsidP="000F0CCA">
      <w:pPr>
        <w:pStyle w:val="Default"/>
        <w:spacing w:before="120" w:after="120"/>
        <w:jc w:val="both"/>
        <w:rPr>
          <w:rFonts w:ascii="Times New Roman" w:eastAsia="Times New Roman" w:hAnsi="Times New Roman" w:cs="Times New Roman"/>
          <w:b/>
          <w:i/>
          <w:iCs/>
          <w:sz w:val="36"/>
          <w:szCs w:val="36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b/>
          <w:i/>
          <w:iCs/>
          <w:sz w:val="36"/>
          <w:szCs w:val="36"/>
          <w:lang w:eastAsia="pt-BR"/>
          <w14:ligatures w14:val="none"/>
        </w:rPr>
        <w:t>Informo, que nos termos da instrução normativa nº 12/2019</w:t>
      </w:r>
      <w:r>
        <w:rPr>
          <w:rFonts w:ascii="Times New Roman" w:eastAsia="Times New Roman" w:hAnsi="Times New Roman" w:cs="Times New Roman"/>
          <w:i/>
          <w:iCs/>
          <w:sz w:val="36"/>
          <w:szCs w:val="36"/>
          <w:lang w:eastAsia="pt-BR"/>
          <w14:ligatures w14:val="none"/>
        </w:rPr>
        <w:t xml:space="preserve">, os documentos lidos como informes ficam disponíveis no site do Senado e no portal da CDH, os demais ficam na secretaria para a manifestação dos membros desta comissão, pelo período de 15 dias. Terminado o prazo, </w:t>
      </w:r>
      <w:r>
        <w:rPr>
          <w:rFonts w:ascii="Times New Roman" w:eastAsia="Times New Roman" w:hAnsi="Times New Roman" w:cs="Times New Roman"/>
          <w:b/>
          <w:i/>
          <w:iCs/>
          <w:sz w:val="36"/>
          <w:szCs w:val="36"/>
          <w:lang w:eastAsia="pt-BR"/>
          <w14:ligatures w14:val="none"/>
        </w:rPr>
        <w:t>os documentos serão arquivados.</w:t>
      </w:r>
    </w:p>
    <w:sectPr w:rsidR="00E12251" w:rsidRPr="000F0CCA" w:rsidSect="00F73A39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jaVu Sans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9C55DB"/>
    <w:multiLevelType w:val="multilevel"/>
    <w:tmpl w:val="E542C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F9074D"/>
    <w:multiLevelType w:val="hybridMultilevel"/>
    <w:tmpl w:val="AD52B91C"/>
    <w:lvl w:ilvl="0" w:tplc="041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E36723"/>
    <w:multiLevelType w:val="multilevel"/>
    <w:tmpl w:val="DC02D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BC363DB"/>
    <w:multiLevelType w:val="multilevel"/>
    <w:tmpl w:val="121E5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7537E56"/>
    <w:multiLevelType w:val="hybridMultilevel"/>
    <w:tmpl w:val="60DC2C4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623AEE"/>
    <w:multiLevelType w:val="hybridMultilevel"/>
    <w:tmpl w:val="DE261794"/>
    <w:lvl w:ilvl="0" w:tplc="A51EFB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0265589">
    <w:abstractNumId w:val="4"/>
  </w:num>
  <w:num w:numId="2" w16cid:durableId="1545754481">
    <w:abstractNumId w:val="1"/>
  </w:num>
  <w:num w:numId="3" w16cid:durableId="1898078835">
    <w:abstractNumId w:val="0"/>
  </w:num>
  <w:num w:numId="4" w16cid:durableId="1140923371">
    <w:abstractNumId w:val="3"/>
  </w:num>
  <w:num w:numId="5" w16cid:durableId="723872186">
    <w:abstractNumId w:val="5"/>
  </w:num>
  <w:num w:numId="6" w16cid:durableId="127750963">
    <w:abstractNumId w:val="2"/>
  </w:num>
  <w:num w:numId="7" w16cid:durableId="18866029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34C4524"/>
    <w:rsid w:val="000114EB"/>
    <w:rsid w:val="00033A02"/>
    <w:rsid w:val="00034F1D"/>
    <w:rsid w:val="00041F89"/>
    <w:rsid w:val="00042494"/>
    <w:rsid w:val="000505AE"/>
    <w:rsid w:val="00051911"/>
    <w:rsid w:val="00054E16"/>
    <w:rsid w:val="00070ED1"/>
    <w:rsid w:val="000A5D43"/>
    <w:rsid w:val="000B356C"/>
    <w:rsid w:val="000C3194"/>
    <w:rsid w:val="000C3553"/>
    <w:rsid w:val="000E6CA9"/>
    <w:rsid w:val="000E7519"/>
    <w:rsid w:val="000F0CCA"/>
    <w:rsid w:val="000F2A0A"/>
    <w:rsid w:val="00102C46"/>
    <w:rsid w:val="00102F71"/>
    <w:rsid w:val="00104A78"/>
    <w:rsid w:val="00110984"/>
    <w:rsid w:val="00121704"/>
    <w:rsid w:val="00133A4B"/>
    <w:rsid w:val="00135CAC"/>
    <w:rsid w:val="00137E88"/>
    <w:rsid w:val="00142F93"/>
    <w:rsid w:val="00147950"/>
    <w:rsid w:val="00190CA7"/>
    <w:rsid w:val="00191784"/>
    <w:rsid w:val="001A1570"/>
    <w:rsid w:val="001A1B6C"/>
    <w:rsid w:val="001B747B"/>
    <w:rsid w:val="001C2710"/>
    <w:rsid w:val="001C2F6A"/>
    <w:rsid w:val="001D033B"/>
    <w:rsid w:val="001E69B7"/>
    <w:rsid w:val="00201F3F"/>
    <w:rsid w:val="00217D9E"/>
    <w:rsid w:val="00220FEC"/>
    <w:rsid w:val="00226540"/>
    <w:rsid w:val="00250A6C"/>
    <w:rsid w:val="002850B5"/>
    <w:rsid w:val="00297D07"/>
    <w:rsid w:val="002B031B"/>
    <w:rsid w:val="002C4750"/>
    <w:rsid w:val="002D098D"/>
    <w:rsid w:val="002D12E0"/>
    <w:rsid w:val="002D3387"/>
    <w:rsid w:val="00305C52"/>
    <w:rsid w:val="00310640"/>
    <w:rsid w:val="003313B2"/>
    <w:rsid w:val="0033235F"/>
    <w:rsid w:val="00344A78"/>
    <w:rsid w:val="00347D4F"/>
    <w:rsid w:val="00364E89"/>
    <w:rsid w:val="00373DEB"/>
    <w:rsid w:val="00377B6A"/>
    <w:rsid w:val="0039166C"/>
    <w:rsid w:val="003B1087"/>
    <w:rsid w:val="003B4B98"/>
    <w:rsid w:val="004016AC"/>
    <w:rsid w:val="004050D7"/>
    <w:rsid w:val="004053E9"/>
    <w:rsid w:val="00421663"/>
    <w:rsid w:val="00426BFF"/>
    <w:rsid w:val="00431987"/>
    <w:rsid w:val="00465600"/>
    <w:rsid w:val="00471AE4"/>
    <w:rsid w:val="00491BCF"/>
    <w:rsid w:val="004A2F49"/>
    <w:rsid w:val="004C1DBC"/>
    <w:rsid w:val="004C2026"/>
    <w:rsid w:val="004D2F7C"/>
    <w:rsid w:val="004D6A78"/>
    <w:rsid w:val="004E06C7"/>
    <w:rsid w:val="004F29C3"/>
    <w:rsid w:val="004F41D9"/>
    <w:rsid w:val="00505D57"/>
    <w:rsid w:val="00513F2A"/>
    <w:rsid w:val="0052390B"/>
    <w:rsid w:val="00526B0E"/>
    <w:rsid w:val="00537C71"/>
    <w:rsid w:val="00555607"/>
    <w:rsid w:val="00555A11"/>
    <w:rsid w:val="00560530"/>
    <w:rsid w:val="00561577"/>
    <w:rsid w:val="005634D6"/>
    <w:rsid w:val="005843C0"/>
    <w:rsid w:val="005934CD"/>
    <w:rsid w:val="005D59F5"/>
    <w:rsid w:val="005E6636"/>
    <w:rsid w:val="00601626"/>
    <w:rsid w:val="006068E3"/>
    <w:rsid w:val="00625A06"/>
    <w:rsid w:val="00641A82"/>
    <w:rsid w:val="00642423"/>
    <w:rsid w:val="006508B7"/>
    <w:rsid w:val="00656B8D"/>
    <w:rsid w:val="00674281"/>
    <w:rsid w:val="00677023"/>
    <w:rsid w:val="00682332"/>
    <w:rsid w:val="00686F02"/>
    <w:rsid w:val="0069414B"/>
    <w:rsid w:val="006A4577"/>
    <w:rsid w:val="006B7FF8"/>
    <w:rsid w:val="006C2E22"/>
    <w:rsid w:val="006D234E"/>
    <w:rsid w:val="006D2C62"/>
    <w:rsid w:val="006D4375"/>
    <w:rsid w:val="006E4045"/>
    <w:rsid w:val="006E7872"/>
    <w:rsid w:val="006F5137"/>
    <w:rsid w:val="00714927"/>
    <w:rsid w:val="007326B5"/>
    <w:rsid w:val="007676F1"/>
    <w:rsid w:val="007913F9"/>
    <w:rsid w:val="0079195F"/>
    <w:rsid w:val="00792993"/>
    <w:rsid w:val="0079453A"/>
    <w:rsid w:val="007A359B"/>
    <w:rsid w:val="007A5A02"/>
    <w:rsid w:val="007B2C0D"/>
    <w:rsid w:val="007B55B2"/>
    <w:rsid w:val="007D3892"/>
    <w:rsid w:val="00826A3E"/>
    <w:rsid w:val="00832E72"/>
    <w:rsid w:val="008342BB"/>
    <w:rsid w:val="00847AD5"/>
    <w:rsid w:val="00860E9D"/>
    <w:rsid w:val="0088461D"/>
    <w:rsid w:val="00885D48"/>
    <w:rsid w:val="00892C5D"/>
    <w:rsid w:val="00894BDF"/>
    <w:rsid w:val="00894CF5"/>
    <w:rsid w:val="008A4B86"/>
    <w:rsid w:val="008A73FC"/>
    <w:rsid w:val="008A7FDD"/>
    <w:rsid w:val="008C4272"/>
    <w:rsid w:val="008C5DCE"/>
    <w:rsid w:val="008E2DB6"/>
    <w:rsid w:val="008E5FE6"/>
    <w:rsid w:val="008E68A1"/>
    <w:rsid w:val="008F5BB0"/>
    <w:rsid w:val="009141EF"/>
    <w:rsid w:val="00914EBA"/>
    <w:rsid w:val="00917441"/>
    <w:rsid w:val="009215A5"/>
    <w:rsid w:val="009301DD"/>
    <w:rsid w:val="00930548"/>
    <w:rsid w:val="0093545F"/>
    <w:rsid w:val="0094407B"/>
    <w:rsid w:val="0094664F"/>
    <w:rsid w:val="00952C79"/>
    <w:rsid w:val="009536FA"/>
    <w:rsid w:val="00997B06"/>
    <w:rsid w:val="009A07CC"/>
    <w:rsid w:val="009D01AB"/>
    <w:rsid w:val="009D4671"/>
    <w:rsid w:val="009D7EC6"/>
    <w:rsid w:val="009E4B6E"/>
    <w:rsid w:val="009E6027"/>
    <w:rsid w:val="00A07B71"/>
    <w:rsid w:val="00A12454"/>
    <w:rsid w:val="00A1346B"/>
    <w:rsid w:val="00A1391C"/>
    <w:rsid w:val="00A25A61"/>
    <w:rsid w:val="00A32933"/>
    <w:rsid w:val="00A453B6"/>
    <w:rsid w:val="00A5244A"/>
    <w:rsid w:val="00A547A1"/>
    <w:rsid w:val="00A60763"/>
    <w:rsid w:val="00A67120"/>
    <w:rsid w:val="00A67593"/>
    <w:rsid w:val="00A709F5"/>
    <w:rsid w:val="00A71FCE"/>
    <w:rsid w:val="00A87459"/>
    <w:rsid w:val="00A9645A"/>
    <w:rsid w:val="00AB510F"/>
    <w:rsid w:val="00AC18AF"/>
    <w:rsid w:val="00AC2E86"/>
    <w:rsid w:val="00AC5452"/>
    <w:rsid w:val="00AE3C6F"/>
    <w:rsid w:val="00B11EDB"/>
    <w:rsid w:val="00B12B5C"/>
    <w:rsid w:val="00B1491F"/>
    <w:rsid w:val="00B31B11"/>
    <w:rsid w:val="00B368B3"/>
    <w:rsid w:val="00B42389"/>
    <w:rsid w:val="00B509EE"/>
    <w:rsid w:val="00B60A3F"/>
    <w:rsid w:val="00B66323"/>
    <w:rsid w:val="00B73E54"/>
    <w:rsid w:val="00BB2AB7"/>
    <w:rsid w:val="00BB373E"/>
    <w:rsid w:val="00BE5F43"/>
    <w:rsid w:val="00C079A0"/>
    <w:rsid w:val="00C12348"/>
    <w:rsid w:val="00C147A3"/>
    <w:rsid w:val="00C167D9"/>
    <w:rsid w:val="00C33877"/>
    <w:rsid w:val="00C43E6A"/>
    <w:rsid w:val="00C47478"/>
    <w:rsid w:val="00C637B9"/>
    <w:rsid w:val="00C96DDE"/>
    <w:rsid w:val="00CB02CA"/>
    <w:rsid w:val="00D1098C"/>
    <w:rsid w:val="00D207F8"/>
    <w:rsid w:val="00D23CB7"/>
    <w:rsid w:val="00D631BB"/>
    <w:rsid w:val="00D74E3F"/>
    <w:rsid w:val="00D87FFB"/>
    <w:rsid w:val="00DA29BC"/>
    <w:rsid w:val="00DB0DFA"/>
    <w:rsid w:val="00DB314C"/>
    <w:rsid w:val="00DC7B0D"/>
    <w:rsid w:val="00DD78BC"/>
    <w:rsid w:val="00E00639"/>
    <w:rsid w:val="00E041AA"/>
    <w:rsid w:val="00E04861"/>
    <w:rsid w:val="00E07D80"/>
    <w:rsid w:val="00E108C8"/>
    <w:rsid w:val="00E12251"/>
    <w:rsid w:val="00E138FC"/>
    <w:rsid w:val="00E13BB6"/>
    <w:rsid w:val="00E2055E"/>
    <w:rsid w:val="00E26274"/>
    <w:rsid w:val="00E26D5D"/>
    <w:rsid w:val="00E27CB5"/>
    <w:rsid w:val="00E30B63"/>
    <w:rsid w:val="00E34DEE"/>
    <w:rsid w:val="00E367FE"/>
    <w:rsid w:val="00E54A6A"/>
    <w:rsid w:val="00E602DC"/>
    <w:rsid w:val="00E60A46"/>
    <w:rsid w:val="00E6106A"/>
    <w:rsid w:val="00E72941"/>
    <w:rsid w:val="00E740D1"/>
    <w:rsid w:val="00E83C7C"/>
    <w:rsid w:val="00E9612F"/>
    <w:rsid w:val="00EB08F8"/>
    <w:rsid w:val="00EB5DE7"/>
    <w:rsid w:val="00EB6120"/>
    <w:rsid w:val="00ED0D0F"/>
    <w:rsid w:val="00EE4524"/>
    <w:rsid w:val="00EF0777"/>
    <w:rsid w:val="00EF2796"/>
    <w:rsid w:val="00F1294A"/>
    <w:rsid w:val="00F135DC"/>
    <w:rsid w:val="00F35A83"/>
    <w:rsid w:val="00F442B2"/>
    <w:rsid w:val="00F476DE"/>
    <w:rsid w:val="00F5074F"/>
    <w:rsid w:val="00F61AF3"/>
    <w:rsid w:val="00F73A39"/>
    <w:rsid w:val="00F753CF"/>
    <w:rsid w:val="00F86106"/>
    <w:rsid w:val="00FB3844"/>
    <w:rsid w:val="00FB54A7"/>
    <w:rsid w:val="00FC5422"/>
    <w:rsid w:val="00FE18B5"/>
    <w:rsid w:val="00FE321D"/>
    <w:rsid w:val="00FE3575"/>
    <w:rsid w:val="00FE5ADE"/>
    <w:rsid w:val="00FF6CAC"/>
    <w:rsid w:val="0112C607"/>
    <w:rsid w:val="01887909"/>
    <w:rsid w:val="018FC400"/>
    <w:rsid w:val="023853A6"/>
    <w:rsid w:val="027E3C2E"/>
    <w:rsid w:val="028CF03F"/>
    <w:rsid w:val="02CC9599"/>
    <w:rsid w:val="02EB277C"/>
    <w:rsid w:val="02F72988"/>
    <w:rsid w:val="03123BA3"/>
    <w:rsid w:val="03432D2D"/>
    <w:rsid w:val="039ED8B8"/>
    <w:rsid w:val="03C4A675"/>
    <w:rsid w:val="041E91E0"/>
    <w:rsid w:val="04C29F64"/>
    <w:rsid w:val="04ED11FE"/>
    <w:rsid w:val="052ECA30"/>
    <w:rsid w:val="05D72A37"/>
    <w:rsid w:val="0644794F"/>
    <w:rsid w:val="064ABA79"/>
    <w:rsid w:val="06DC9D73"/>
    <w:rsid w:val="07175B49"/>
    <w:rsid w:val="07762038"/>
    <w:rsid w:val="0791DF3C"/>
    <w:rsid w:val="07C56AE5"/>
    <w:rsid w:val="07F7F453"/>
    <w:rsid w:val="089BEC3A"/>
    <w:rsid w:val="08C3833C"/>
    <w:rsid w:val="094EAA71"/>
    <w:rsid w:val="09913E08"/>
    <w:rsid w:val="09E1F2AF"/>
    <w:rsid w:val="0A1E58DB"/>
    <w:rsid w:val="0A7F23A5"/>
    <w:rsid w:val="0A9696C8"/>
    <w:rsid w:val="0A9B230C"/>
    <w:rsid w:val="0B047A38"/>
    <w:rsid w:val="0B0491CA"/>
    <w:rsid w:val="0B9D3AEC"/>
    <w:rsid w:val="0C0E49C4"/>
    <w:rsid w:val="0C380124"/>
    <w:rsid w:val="0C6E5C28"/>
    <w:rsid w:val="0CC431E3"/>
    <w:rsid w:val="0CDCC8FD"/>
    <w:rsid w:val="0D04984A"/>
    <w:rsid w:val="0DFF97F5"/>
    <w:rsid w:val="0EBF5291"/>
    <w:rsid w:val="1002504B"/>
    <w:rsid w:val="107D4BAE"/>
    <w:rsid w:val="108997D0"/>
    <w:rsid w:val="10B82662"/>
    <w:rsid w:val="10F1A794"/>
    <w:rsid w:val="110A3F98"/>
    <w:rsid w:val="11462EC2"/>
    <w:rsid w:val="116930AD"/>
    <w:rsid w:val="12309342"/>
    <w:rsid w:val="1236559D"/>
    <w:rsid w:val="124822DA"/>
    <w:rsid w:val="125B22BB"/>
    <w:rsid w:val="12C93F71"/>
    <w:rsid w:val="1334C6BD"/>
    <w:rsid w:val="135F6B89"/>
    <w:rsid w:val="1387FA8E"/>
    <w:rsid w:val="14836A8C"/>
    <w:rsid w:val="14C578B1"/>
    <w:rsid w:val="16026ABB"/>
    <w:rsid w:val="16123C0E"/>
    <w:rsid w:val="163EC4EF"/>
    <w:rsid w:val="16515BDD"/>
    <w:rsid w:val="16843F02"/>
    <w:rsid w:val="17215A8C"/>
    <w:rsid w:val="17496A1F"/>
    <w:rsid w:val="177C5B67"/>
    <w:rsid w:val="17C1DF06"/>
    <w:rsid w:val="17DBE481"/>
    <w:rsid w:val="1859B74D"/>
    <w:rsid w:val="18605C35"/>
    <w:rsid w:val="187D5B21"/>
    <w:rsid w:val="18883573"/>
    <w:rsid w:val="189D9C30"/>
    <w:rsid w:val="18AED1E6"/>
    <w:rsid w:val="18BF4047"/>
    <w:rsid w:val="1A2B5727"/>
    <w:rsid w:val="1AE0EDB2"/>
    <w:rsid w:val="1B59AB5C"/>
    <w:rsid w:val="1B61F463"/>
    <w:rsid w:val="1BEB8D99"/>
    <w:rsid w:val="1BFC77C8"/>
    <w:rsid w:val="1C52340C"/>
    <w:rsid w:val="1C8123C1"/>
    <w:rsid w:val="1CA6146E"/>
    <w:rsid w:val="1CDF29F8"/>
    <w:rsid w:val="1D20CF1F"/>
    <w:rsid w:val="1D2E0C6D"/>
    <w:rsid w:val="1D68F3E7"/>
    <w:rsid w:val="1D73B213"/>
    <w:rsid w:val="1DBC64DC"/>
    <w:rsid w:val="1DC605D4"/>
    <w:rsid w:val="1E3FD277"/>
    <w:rsid w:val="1E509260"/>
    <w:rsid w:val="1E8098C2"/>
    <w:rsid w:val="1EA36A04"/>
    <w:rsid w:val="1EC92E64"/>
    <w:rsid w:val="1EDCB85B"/>
    <w:rsid w:val="1F3F3135"/>
    <w:rsid w:val="1F8A9946"/>
    <w:rsid w:val="1FB88C0E"/>
    <w:rsid w:val="203EEB3E"/>
    <w:rsid w:val="2065F994"/>
    <w:rsid w:val="20A2D2DE"/>
    <w:rsid w:val="2168A2E7"/>
    <w:rsid w:val="21694046"/>
    <w:rsid w:val="220102CB"/>
    <w:rsid w:val="222037AC"/>
    <w:rsid w:val="223576AD"/>
    <w:rsid w:val="2263A0D5"/>
    <w:rsid w:val="22960296"/>
    <w:rsid w:val="22AB369D"/>
    <w:rsid w:val="233A00DF"/>
    <w:rsid w:val="23F705B1"/>
    <w:rsid w:val="241556F9"/>
    <w:rsid w:val="242B93CE"/>
    <w:rsid w:val="24FCF26A"/>
    <w:rsid w:val="252B8000"/>
    <w:rsid w:val="2532C8EC"/>
    <w:rsid w:val="255383DF"/>
    <w:rsid w:val="25C158ED"/>
    <w:rsid w:val="25F59121"/>
    <w:rsid w:val="2609F4DC"/>
    <w:rsid w:val="267EF174"/>
    <w:rsid w:val="269E0593"/>
    <w:rsid w:val="26AAD9F6"/>
    <w:rsid w:val="26C3B447"/>
    <w:rsid w:val="26FB1285"/>
    <w:rsid w:val="27D3D4EC"/>
    <w:rsid w:val="281BC326"/>
    <w:rsid w:val="283C5D7E"/>
    <w:rsid w:val="28A91EA2"/>
    <w:rsid w:val="28C60EDA"/>
    <w:rsid w:val="28DA554C"/>
    <w:rsid w:val="292DCA6C"/>
    <w:rsid w:val="2947C390"/>
    <w:rsid w:val="29EF43DA"/>
    <w:rsid w:val="2A667C3F"/>
    <w:rsid w:val="2ABE08FB"/>
    <w:rsid w:val="2AC4A257"/>
    <w:rsid w:val="2AD2B704"/>
    <w:rsid w:val="2B29D9B0"/>
    <w:rsid w:val="2B2F9C9D"/>
    <w:rsid w:val="2B51C3F6"/>
    <w:rsid w:val="2C01F89E"/>
    <w:rsid w:val="2C72C89B"/>
    <w:rsid w:val="2D163E2F"/>
    <w:rsid w:val="2D5EDF52"/>
    <w:rsid w:val="2D696DF6"/>
    <w:rsid w:val="2E33AB65"/>
    <w:rsid w:val="2E92950E"/>
    <w:rsid w:val="2F56F5A8"/>
    <w:rsid w:val="2F8B6655"/>
    <w:rsid w:val="2FD614C2"/>
    <w:rsid w:val="2FD6723F"/>
    <w:rsid w:val="301C3302"/>
    <w:rsid w:val="302A3519"/>
    <w:rsid w:val="30A10F3E"/>
    <w:rsid w:val="30A9B13D"/>
    <w:rsid w:val="30CFEDE5"/>
    <w:rsid w:val="30D9D8BB"/>
    <w:rsid w:val="318DC16B"/>
    <w:rsid w:val="31E83DCD"/>
    <w:rsid w:val="31EB3366"/>
    <w:rsid w:val="322B6438"/>
    <w:rsid w:val="32696E7B"/>
    <w:rsid w:val="3294F187"/>
    <w:rsid w:val="32C52655"/>
    <w:rsid w:val="334EF447"/>
    <w:rsid w:val="335732CD"/>
    <w:rsid w:val="33A5A2D1"/>
    <w:rsid w:val="34079712"/>
    <w:rsid w:val="342D1AF8"/>
    <w:rsid w:val="344BFB8A"/>
    <w:rsid w:val="34876242"/>
    <w:rsid w:val="34BD9E40"/>
    <w:rsid w:val="35C56174"/>
    <w:rsid w:val="35D04C35"/>
    <w:rsid w:val="364841EB"/>
    <w:rsid w:val="366EE163"/>
    <w:rsid w:val="3692E7A2"/>
    <w:rsid w:val="36B37AC6"/>
    <w:rsid w:val="36BA09B3"/>
    <w:rsid w:val="36C0C4D3"/>
    <w:rsid w:val="36C2328E"/>
    <w:rsid w:val="36E11879"/>
    <w:rsid w:val="36E5CA15"/>
    <w:rsid w:val="36E828A6"/>
    <w:rsid w:val="3769FB27"/>
    <w:rsid w:val="377BCC51"/>
    <w:rsid w:val="37813AAE"/>
    <w:rsid w:val="37E22C5C"/>
    <w:rsid w:val="3802A660"/>
    <w:rsid w:val="38439B2E"/>
    <w:rsid w:val="387FB61F"/>
    <w:rsid w:val="389C11EA"/>
    <w:rsid w:val="38C60709"/>
    <w:rsid w:val="38DC0F09"/>
    <w:rsid w:val="3A3BC84D"/>
    <w:rsid w:val="3AD32B96"/>
    <w:rsid w:val="3ADC7C99"/>
    <w:rsid w:val="3B2EBD7D"/>
    <w:rsid w:val="3B600E3D"/>
    <w:rsid w:val="3C0A2D8D"/>
    <w:rsid w:val="3C4AE85B"/>
    <w:rsid w:val="3CC28F09"/>
    <w:rsid w:val="3CF9937E"/>
    <w:rsid w:val="3D016CDA"/>
    <w:rsid w:val="3D39023F"/>
    <w:rsid w:val="3D5BBC26"/>
    <w:rsid w:val="3D5C7978"/>
    <w:rsid w:val="3D686592"/>
    <w:rsid w:val="3E944C61"/>
    <w:rsid w:val="3EB3BD37"/>
    <w:rsid w:val="3F55C348"/>
    <w:rsid w:val="3F8A0B9F"/>
    <w:rsid w:val="3FAE1596"/>
    <w:rsid w:val="3FE75850"/>
    <w:rsid w:val="402ECA05"/>
    <w:rsid w:val="4063D9C4"/>
    <w:rsid w:val="40A2F386"/>
    <w:rsid w:val="40B1AE35"/>
    <w:rsid w:val="40BB0FF8"/>
    <w:rsid w:val="40BFE7D7"/>
    <w:rsid w:val="40C4146B"/>
    <w:rsid w:val="416C3482"/>
    <w:rsid w:val="41BD9184"/>
    <w:rsid w:val="41D2DA22"/>
    <w:rsid w:val="425F4E8C"/>
    <w:rsid w:val="4289FE8D"/>
    <w:rsid w:val="4294C604"/>
    <w:rsid w:val="431942F7"/>
    <w:rsid w:val="43194FF1"/>
    <w:rsid w:val="432D3399"/>
    <w:rsid w:val="4434D9CE"/>
    <w:rsid w:val="4462BD8F"/>
    <w:rsid w:val="4467F3A3"/>
    <w:rsid w:val="447A0590"/>
    <w:rsid w:val="44A98717"/>
    <w:rsid w:val="44E1E464"/>
    <w:rsid w:val="4536F6BE"/>
    <w:rsid w:val="45A60656"/>
    <w:rsid w:val="46277BC0"/>
    <w:rsid w:val="46E47604"/>
    <w:rsid w:val="471CABFF"/>
    <w:rsid w:val="475A87FA"/>
    <w:rsid w:val="4878240D"/>
    <w:rsid w:val="48AA9406"/>
    <w:rsid w:val="48E58387"/>
    <w:rsid w:val="4991E982"/>
    <w:rsid w:val="49E7631C"/>
    <w:rsid w:val="4A16A983"/>
    <w:rsid w:val="4A21D583"/>
    <w:rsid w:val="4AA1E5F9"/>
    <w:rsid w:val="4ACBAFF5"/>
    <w:rsid w:val="4AF85C1E"/>
    <w:rsid w:val="4B0A1C18"/>
    <w:rsid w:val="4B4CA8ED"/>
    <w:rsid w:val="4C3B6C33"/>
    <w:rsid w:val="4C3DB9CA"/>
    <w:rsid w:val="4CA56896"/>
    <w:rsid w:val="4D645846"/>
    <w:rsid w:val="4D944DBF"/>
    <w:rsid w:val="4E73C185"/>
    <w:rsid w:val="4EA2D8CE"/>
    <w:rsid w:val="4EDF6798"/>
    <w:rsid w:val="4F099816"/>
    <w:rsid w:val="4F1F0E8A"/>
    <w:rsid w:val="4F687D06"/>
    <w:rsid w:val="4F96AB3B"/>
    <w:rsid w:val="4FB27BD0"/>
    <w:rsid w:val="5123BC3D"/>
    <w:rsid w:val="5187FEB6"/>
    <w:rsid w:val="529A5C29"/>
    <w:rsid w:val="5305DC74"/>
    <w:rsid w:val="54656898"/>
    <w:rsid w:val="54C46B50"/>
    <w:rsid w:val="54F6A265"/>
    <w:rsid w:val="5506BE45"/>
    <w:rsid w:val="550CADCA"/>
    <w:rsid w:val="558B67D8"/>
    <w:rsid w:val="55FF398D"/>
    <w:rsid w:val="563865D2"/>
    <w:rsid w:val="566B018D"/>
    <w:rsid w:val="569D8807"/>
    <w:rsid w:val="576B6F39"/>
    <w:rsid w:val="578E960F"/>
    <w:rsid w:val="579A660E"/>
    <w:rsid w:val="579D31F1"/>
    <w:rsid w:val="579E36F3"/>
    <w:rsid w:val="580CEC8A"/>
    <w:rsid w:val="584E8326"/>
    <w:rsid w:val="58D39C7F"/>
    <w:rsid w:val="58E5CA30"/>
    <w:rsid w:val="590F9EFE"/>
    <w:rsid w:val="5A3D631B"/>
    <w:rsid w:val="5B41A9C4"/>
    <w:rsid w:val="5B796C0F"/>
    <w:rsid w:val="5BC92560"/>
    <w:rsid w:val="5BF495C3"/>
    <w:rsid w:val="5C3AC8FF"/>
    <w:rsid w:val="5C7A1FE3"/>
    <w:rsid w:val="5CAC3885"/>
    <w:rsid w:val="5CC060C7"/>
    <w:rsid w:val="5CC48AE0"/>
    <w:rsid w:val="5D084DC7"/>
    <w:rsid w:val="5D08FE1C"/>
    <w:rsid w:val="5D5E49F6"/>
    <w:rsid w:val="5D666B8A"/>
    <w:rsid w:val="5EB515FC"/>
    <w:rsid w:val="5ECCD676"/>
    <w:rsid w:val="5F68BC87"/>
    <w:rsid w:val="5F8A3160"/>
    <w:rsid w:val="5F9866CA"/>
    <w:rsid w:val="6016BB23"/>
    <w:rsid w:val="604A1362"/>
    <w:rsid w:val="604E4A60"/>
    <w:rsid w:val="60670FD2"/>
    <w:rsid w:val="60AEC2B5"/>
    <w:rsid w:val="60BF8A79"/>
    <w:rsid w:val="619665E1"/>
    <w:rsid w:val="61D4D2B0"/>
    <w:rsid w:val="62F2B471"/>
    <w:rsid w:val="634C4524"/>
    <w:rsid w:val="6373C501"/>
    <w:rsid w:val="63DE0243"/>
    <w:rsid w:val="64887235"/>
    <w:rsid w:val="648D1F21"/>
    <w:rsid w:val="64F08196"/>
    <w:rsid w:val="658B3807"/>
    <w:rsid w:val="659061F6"/>
    <w:rsid w:val="661FC9EF"/>
    <w:rsid w:val="66AAEE7D"/>
    <w:rsid w:val="66B6212C"/>
    <w:rsid w:val="66EF0AD1"/>
    <w:rsid w:val="6709C8FA"/>
    <w:rsid w:val="671A2D94"/>
    <w:rsid w:val="67B684BF"/>
    <w:rsid w:val="67BD9202"/>
    <w:rsid w:val="6809F54D"/>
    <w:rsid w:val="6823A111"/>
    <w:rsid w:val="68F5A54F"/>
    <w:rsid w:val="695167E9"/>
    <w:rsid w:val="6974636F"/>
    <w:rsid w:val="699CB1C5"/>
    <w:rsid w:val="69F036DB"/>
    <w:rsid w:val="6A234089"/>
    <w:rsid w:val="6A23D285"/>
    <w:rsid w:val="6A257B26"/>
    <w:rsid w:val="6A2A3D77"/>
    <w:rsid w:val="6A96CCA1"/>
    <w:rsid w:val="6AC37456"/>
    <w:rsid w:val="6AEF1FCE"/>
    <w:rsid w:val="6AFE1673"/>
    <w:rsid w:val="6B369A7A"/>
    <w:rsid w:val="6B3D0AA9"/>
    <w:rsid w:val="6B646EF8"/>
    <w:rsid w:val="6C0B4738"/>
    <w:rsid w:val="6C3FDE2B"/>
    <w:rsid w:val="6CFE9C6F"/>
    <w:rsid w:val="6D2C1D5C"/>
    <w:rsid w:val="6D45E145"/>
    <w:rsid w:val="6D488DEE"/>
    <w:rsid w:val="6E010DED"/>
    <w:rsid w:val="6E0D8E04"/>
    <w:rsid w:val="6E5215F5"/>
    <w:rsid w:val="6EC93F18"/>
    <w:rsid w:val="6F3EFE8B"/>
    <w:rsid w:val="70370586"/>
    <w:rsid w:val="70B5E1E8"/>
    <w:rsid w:val="7107D66C"/>
    <w:rsid w:val="714598EA"/>
    <w:rsid w:val="715B1E87"/>
    <w:rsid w:val="71949B43"/>
    <w:rsid w:val="726E3863"/>
    <w:rsid w:val="728B9418"/>
    <w:rsid w:val="729DFADC"/>
    <w:rsid w:val="72A9DCED"/>
    <w:rsid w:val="72E8509D"/>
    <w:rsid w:val="738A9708"/>
    <w:rsid w:val="73DAF2A9"/>
    <w:rsid w:val="73F85EB2"/>
    <w:rsid w:val="746F992F"/>
    <w:rsid w:val="74EABD5A"/>
    <w:rsid w:val="755ED406"/>
    <w:rsid w:val="75629F3D"/>
    <w:rsid w:val="75CBBC2B"/>
    <w:rsid w:val="7601C9E2"/>
    <w:rsid w:val="76225DC7"/>
    <w:rsid w:val="7626370B"/>
    <w:rsid w:val="767EFBB5"/>
    <w:rsid w:val="76C572DD"/>
    <w:rsid w:val="7750A624"/>
    <w:rsid w:val="7788DB25"/>
    <w:rsid w:val="78AA16B3"/>
    <w:rsid w:val="78D46B1B"/>
    <w:rsid w:val="7956CE6A"/>
    <w:rsid w:val="79827B5F"/>
    <w:rsid w:val="799C428A"/>
    <w:rsid w:val="7A162EDB"/>
    <w:rsid w:val="7AE7A6F3"/>
    <w:rsid w:val="7AEFF0ED"/>
    <w:rsid w:val="7B514F45"/>
    <w:rsid w:val="7B9A42E8"/>
    <w:rsid w:val="7C2E426D"/>
    <w:rsid w:val="7C2FFE74"/>
    <w:rsid w:val="7C3A2609"/>
    <w:rsid w:val="7CB46E6D"/>
    <w:rsid w:val="7D079908"/>
    <w:rsid w:val="7D305140"/>
    <w:rsid w:val="7D50E494"/>
    <w:rsid w:val="7D75DA77"/>
    <w:rsid w:val="7DE03852"/>
    <w:rsid w:val="7E6F3789"/>
    <w:rsid w:val="7E94F026"/>
    <w:rsid w:val="7EA7EE88"/>
    <w:rsid w:val="7EB43907"/>
    <w:rsid w:val="7F36D178"/>
    <w:rsid w:val="7F6F98F5"/>
    <w:rsid w:val="7FA7C1E0"/>
    <w:rsid w:val="7FEEB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C4524"/>
  <w15:chartTrackingRefBased/>
  <w15:docId w15:val="{1EC1ABA4-9DE8-42E9-9017-F5E506CBA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4045"/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740D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37E8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96DDE"/>
    <w:pPr>
      <w:spacing w:line="278" w:lineRule="auto"/>
      <w:ind w:left="720"/>
      <w:contextualSpacing/>
    </w:pPr>
    <w:rPr>
      <w:kern w:val="2"/>
      <w14:ligatures w14:val="standardContextual"/>
    </w:rPr>
  </w:style>
  <w:style w:type="paragraph" w:customStyle="1" w:styleId="Default">
    <w:name w:val="Default"/>
    <w:rsid w:val="00121704"/>
    <w:pPr>
      <w:autoSpaceDE w:val="0"/>
      <w:autoSpaceDN w:val="0"/>
      <w:adjustRightInd w:val="0"/>
      <w:spacing w:after="0" w:line="240" w:lineRule="auto"/>
    </w:pPr>
    <w:rPr>
      <w:rFonts w:ascii="DejaVu Sans" w:hAnsi="DejaVu Sans" w:cs="DejaVu Sans"/>
      <w:color w:val="000000"/>
      <w14:ligatures w14:val="standardContextual"/>
    </w:rPr>
  </w:style>
  <w:style w:type="paragraph" w:styleId="NormalWeb">
    <w:name w:val="Normal (Web)"/>
    <w:basedOn w:val="Normal"/>
    <w:uiPriority w:val="99"/>
    <w:unhideWhenUsed/>
    <w:rsid w:val="00A139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t-BR"/>
    </w:rPr>
  </w:style>
  <w:style w:type="character" w:styleId="Forte">
    <w:name w:val="Strong"/>
    <w:basedOn w:val="Fontepargpadro"/>
    <w:uiPriority w:val="22"/>
    <w:qFormat/>
    <w:rsid w:val="00A1391C"/>
    <w:rPr>
      <w:b/>
      <w:bCs/>
    </w:rPr>
  </w:style>
  <w:style w:type="character" w:styleId="Refdecomentrio">
    <w:name w:val="annotation reference"/>
    <w:basedOn w:val="Fontepargpadro"/>
    <w:uiPriority w:val="99"/>
    <w:semiHidden/>
    <w:unhideWhenUsed/>
    <w:rsid w:val="00FE357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E357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E357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E357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E3575"/>
    <w:rPr>
      <w:b/>
      <w:bCs/>
      <w:sz w:val="20"/>
      <w:szCs w:val="20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37E88"/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740D1"/>
    <w:rPr>
      <w:rFonts w:asciiTheme="majorHAnsi" w:eastAsiaTheme="majorEastAsia" w:hAnsiTheme="majorHAnsi" w:cstheme="majorBidi"/>
      <w:color w:val="0A2F40" w:themeColor="accent1" w:themeShade="7F"/>
    </w:rPr>
  </w:style>
  <w:style w:type="character" w:styleId="Hyperlink">
    <w:name w:val="Hyperlink"/>
    <w:basedOn w:val="Fontepargpadro"/>
    <w:uiPriority w:val="99"/>
    <w:unhideWhenUsed/>
    <w:rsid w:val="00E740D1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740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3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2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7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0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8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3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3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0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9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microsoft.com/office/2020/10/relationships/intelligence" Target="intelligence2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a1f5d1d-82eb-4f39-bb79-6fe994d65185" xsi:nil="true"/>
    <lcf76f155ced4ddcb4097134ff3c332f xmlns="95a704c7-218a-4e54-bfa2-0ac97f5f2a7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C41D03375996942ACA4BC65CFDAE230" ma:contentTypeVersion="11" ma:contentTypeDescription="Crie um novo documento." ma:contentTypeScope="" ma:versionID="d54c6f17c5e15999b2328a64b485de6d">
  <xsd:schema xmlns:xsd="http://www.w3.org/2001/XMLSchema" xmlns:xs="http://www.w3.org/2001/XMLSchema" xmlns:p="http://schemas.microsoft.com/office/2006/metadata/properties" xmlns:ns2="95a704c7-218a-4e54-bfa2-0ac97f5f2a7e" xmlns:ns3="9a1f5d1d-82eb-4f39-bb79-6fe994d65185" targetNamespace="http://schemas.microsoft.com/office/2006/metadata/properties" ma:root="true" ma:fieldsID="bf3da28c5e6c74af7d45b1c947c449cd" ns2:_="" ns3:_="">
    <xsd:import namespace="95a704c7-218a-4e54-bfa2-0ac97f5f2a7e"/>
    <xsd:import namespace="9a1f5d1d-82eb-4f39-bb79-6fe994d651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a704c7-218a-4e54-bfa2-0ac97f5f2a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Marcações de imagem" ma:readOnly="false" ma:fieldId="{5cf76f15-5ced-4ddc-b409-7134ff3c332f}" ma:taxonomyMulti="true" ma:sspId="d2bda3a4-2e47-4d17-9188-24fd44e025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1f5d1d-82eb-4f39-bb79-6fe994d65185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13ebe4e-b505-492d-803c-17a2ea6e973d}" ma:internalName="TaxCatchAll" ma:showField="CatchAllData" ma:web="9a1f5d1d-82eb-4f39-bb79-6fe994d651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11CE55-2DDC-4EBD-B2EF-D4AA4BBD8BB6}">
  <ds:schemaRefs>
    <ds:schemaRef ds:uri="http://schemas.microsoft.com/office/2006/metadata/properties"/>
    <ds:schemaRef ds:uri="http://schemas.microsoft.com/office/infopath/2007/PartnerControls"/>
    <ds:schemaRef ds:uri="9a1f5d1d-82eb-4f39-bb79-6fe994d65185"/>
    <ds:schemaRef ds:uri="95a704c7-218a-4e54-bfa2-0ac97f5f2a7e"/>
  </ds:schemaRefs>
</ds:datastoreItem>
</file>

<file path=customXml/itemProps2.xml><?xml version="1.0" encoding="utf-8"?>
<ds:datastoreItem xmlns:ds="http://schemas.openxmlformats.org/officeDocument/2006/customXml" ds:itemID="{D8618171-0BB4-48AC-93CF-21D477424C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6FD03F-5DA7-4DD7-BB3A-CC7B6F1708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a704c7-218a-4e54-bfa2-0ac97f5f2a7e"/>
    <ds:schemaRef ds:uri="9a1f5d1d-82eb-4f39-bb79-6fe994d651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580</Words>
  <Characters>3134</Characters>
  <Application>Microsoft Office Word</Application>
  <DocSecurity>0</DocSecurity>
  <Lines>26</Lines>
  <Paragraphs>7</Paragraphs>
  <ScaleCrop>false</ScaleCrop>
  <Company/>
  <LinksUpToDate>false</LinksUpToDate>
  <CharactersWithSpaces>3707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Estéfhane Raíssa Chagas Bispo</dc:creator>
  <cp:keywords/>
  <dc:description/>
  <cp:lastModifiedBy>Kamila Felipe de Moura Baierle</cp:lastModifiedBy>
  <cp:revision>2</cp:revision>
  <dcterms:created xsi:type="dcterms:W3CDTF">2025-12-02T20:19:00Z</dcterms:created>
  <dcterms:modified xsi:type="dcterms:W3CDTF">2025-12-02T20:19:00Z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0x0101004C41D03375996942ACA4BC65CFDAE230</vt:lpwstr>
  </property>
  <property fmtid="{D5CDD505-2E9C-101B-9397-08002B2CF9AE}" pid="3" name="MediaServiceImageTags">
    <vt:lpwstr/>
  </property>
</Properties>
</file>