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4D6" w:rsidRDefault="002174D6" w:rsidP="002174D6">
      <w:pPr>
        <w:pStyle w:val="Ttulo"/>
        <w:spacing w:line="288" w:lineRule="auto"/>
        <w:ind w:right="-342"/>
        <w:rPr>
          <w:color w:val="0D0D0D"/>
        </w:rPr>
      </w:pPr>
    </w:p>
    <w:p w:rsidR="002174D6" w:rsidRDefault="002174D6" w:rsidP="002174D6">
      <w:pPr>
        <w:pStyle w:val="Ttulo"/>
        <w:spacing w:line="288" w:lineRule="auto"/>
        <w:ind w:right="-342"/>
        <w:rPr>
          <w:color w:val="0D0D0D"/>
        </w:rPr>
      </w:pPr>
    </w:p>
    <w:p w:rsidR="00E47263" w:rsidRPr="00A67957" w:rsidRDefault="00E47263" w:rsidP="002174D6">
      <w:pPr>
        <w:pStyle w:val="Ttulo"/>
        <w:spacing w:line="288" w:lineRule="auto"/>
        <w:ind w:right="-342"/>
        <w:rPr>
          <w:color w:val="0D0D0D"/>
        </w:rPr>
      </w:pPr>
      <w:r w:rsidRPr="00A67957">
        <w:rPr>
          <w:color w:val="0D0D0D"/>
        </w:rPr>
        <w:t>SENADO FEDERAL</w:t>
      </w:r>
    </w:p>
    <w:p w:rsidR="00E47263" w:rsidRDefault="00E47263" w:rsidP="002174D6">
      <w:pPr>
        <w:pStyle w:val="Ttulo3"/>
        <w:spacing w:before="120" w:line="288" w:lineRule="auto"/>
        <w:ind w:right="6"/>
        <w:rPr>
          <w:color w:val="0D0D0D"/>
        </w:rPr>
      </w:pPr>
      <w:r w:rsidRPr="00A67957">
        <w:rPr>
          <w:color w:val="0D0D0D"/>
        </w:rPr>
        <w:t>COMISSÃO DE CIÊNCIA, TECNOLOGIA, INOVAÇÃO,</w:t>
      </w:r>
      <w:r>
        <w:rPr>
          <w:color w:val="0D0D0D"/>
        </w:rPr>
        <w:t xml:space="preserve"> </w:t>
      </w:r>
    </w:p>
    <w:p w:rsidR="00E47263" w:rsidRDefault="00E47263" w:rsidP="002174D6">
      <w:pPr>
        <w:pStyle w:val="Ttulo3"/>
        <w:spacing w:line="288" w:lineRule="auto"/>
        <w:ind w:right="4"/>
        <w:rPr>
          <w:bCs w:val="0"/>
          <w:color w:val="0D0D0D"/>
        </w:rPr>
      </w:pPr>
      <w:r w:rsidRPr="00A67957">
        <w:rPr>
          <w:color w:val="0D0D0D"/>
        </w:rPr>
        <w:t xml:space="preserve">COMUNICAÇÃO E </w:t>
      </w:r>
      <w:r w:rsidRPr="00A67957">
        <w:rPr>
          <w:bCs w:val="0"/>
          <w:color w:val="0D0D0D"/>
        </w:rPr>
        <w:t>INFORMÁTICA</w:t>
      </w:r>
    </w:p>
    <w:p w:rsidR="00E47263" w:rsidRDefault="00E47263" w:rsidP="002174D6">
      <w:pPr>
        <w:pStyle w:val="Corpodetexto"/>
        <w:tabs>
          <w:tab w:val="left" w:pos="8820"/>
        </w:tabs>
        <w:spacing w:before="120" w:line="288" w:lineRule="auto"/>
        <w:ind w:right="17"/>
        <w:rPr>
          <w:bCs w:val="0"/>
          <w:color w:val="0D0D0D"/>
        </w:rPr>
      </w:pPr>
      <w:r w:rsidRPr="002174D6">
        <w:rPr>
          <w:bCs w:val="0"/>
          <w:color w:val="0D0D0D"/>
          <w:sz w:val="22"/>
          <w:szCs w:val="22"/>
        </w:rPr>
        <w:t xml:space="preserve">ATA DA </w:t>
      </w:r>
      <w:r w:rsidR="00B67C45" w:rsidRPr="002174D6">
        <w:rPr>
          <w:bCs w:val="0"/>
          <w:color w:val="0D0D0D"/>
          <w:sz w:val="22"/>
          <w:szCs w:val="22"/>
        </w:rPr>
        <w:t>8</w:t>
      </w:r>
      <w:r w:rsidRPr="002174D6">
        <w:rPr>
          <w:bCs w:val="0"/>
          <w:color w:val="0D0D0D"/>
          <w:sz w:val="22"/>
          <w:szCs w:val="22"/>
        </w:rPr>
        <w:t xml:space="preserve">ª REUNIÃO </w:t>
      </w:r>
      <w:r w:rsidR="001E570E" w:rsidRPr="002174D6">
        <w:rPr>
          <w:bCs w:val="0"/>
          <w:color w:val="0D0D0D"/>
          <w:sz w:val="22"/>
          <w:szCs w:val="22"/>
        </w:rPr>
        <w:t xml:space="preserve">EXTRAORDINÁRIA </w:t>
      </w:r>
      <w:r w:rsidRPr="002174D6">
        <w:rPr>
          <w:bCs w:val="0"/>
          <w:color w:val="0D0D0D"/>
          <w:sz w:val="22"/>
          <w:szCs w:val="22"/>
        </w:rPr>
        <w:t>DA COMISSÃO DE CIÊNCIA, TECNOLOGIA, INOVAÇÃO, COMUNICAÇÃO E INFORMÁTICA</w:t>
      </w:r>
      <w:r w:rsidR="005D23FA" w:rsidRPr="002174D6">
        <w:rPr>
          <w:bCs w:val="0"/>
          <w:color w:val="0D0D0D"/>
          <w:sz w:val="22"/>
          <w:szCs w:val="22"/>
        </w:rPr>
        <w:t xml:space="preserve"> </w:t>
      </w:r>
      <w:r w:rsidRPr="002174D6">
        <w:rPr>
          <w:bCs w:val="0"/>
          <w:color w:val="0D0D0D"/>
          <w:sz w:val="22"/>
          <w:szCs w:val="22"/>
        </w:rPr>
        <w:t xml:space="preserve">DA </w:t>
      </w:r>
      <w:r w:rsidR="00A017CB" w:rsidRPr="002174D6">
        <w:rPr>
          <w:bCs w:val="0"/>
          <w:color w:val="0D0D0D"/>
          <w:sz w:val="22"/>
          <w:szCs w:val="22"/>
        </w:rPr>
        <w:t>3</w:t>
      </w:r>
      <w:r w:rsidRPr="002174D6">
        <w:rPr>
          <w:bCs w:val="0"/>
          <w:color w:val="0D0D0D"/>
          <w:sz w:val="22"/>
          <w:szCs w:val="22"/>
        </w:rPr>
        <w:t xml:space="preserve">ª SESSÃO LEGISLATIVA ORDINÁRIA DA 54ª LEGISLATURA, REALIZADA EM </w:t>
      </w:r>
      <w:r w:rsidR="00B67C45" w:rsidRPr="002174D6">
        <w:rPr>
          <w:bCs w:val="0"/>
          <w:color w:val="0D0D0D"/>
          <w:sz w:val="22"/>
          <w:szCs w:val="22"/>
        </w:rPr>
        <w:t>07</w:t>
      </w:r>
      <w:r w:rsidRPr="002174D6">
        <w:rPr>
          <w:bCs w:val="0"/>
          <w:color w:val="0D0D0D"/>
          <w:sz w:val="22"/>
          <w:szCs w:val="22"/>
        </w:rPr>
        <w:t xml:space="preserve"> DE </w:t>
      </w:r>
      <w:r w:rsidR="00B67C45" w:rsidRPr="002174D6">
        <w:rPr>
          <w:bCs w:val="0"/>
          <w:color w:val="0D0D0D"/>
          <w:sz w:val="22"/>
          <w:szCs w:val="22"/>
        </w:rPr>
        <w:t>MAIO</w:t>
      </w:r>
      <w:r w:rsidRPr="002174D6">
        <w:rPr>
          <w:bCs w:val="0"/>
          <w:color w:val="0D0D0D"/>
          <w:sz w:val="22"/>
          <w:szCs w:val="22"/>
        </w:rPr>
        <w:t xml:space="preserve"> DE 201</w:t>
      </w:r>
      <w:r w:rsidR="00A017CB" w:rsidRPr="002174D6">
        <w:rPr>
          <w:bCs w:val="0"/>
          <w:color w:val="0D0D0D"/>
          <w:sz w:val="22"/>
          <w:szCs w:val="22"/>
        </w:rPr>
        <w:t>3</w:t>
      </w:r>
      <w:r w:rsidRPr="00A67957">
        <w:rPr>
          <w:bCs w:val="0"/>
          <w:color w:val="0D0D0D"/>
        </w:rPr>
        <w:t>.</w:t>
      </w:r>
    </w:p>
    <w:p w:rsidR="006B4CCA" w:rsidRDefault="00E47263" w:rsidP="006303A3">
      <w:pPr>
        <w:widowControl w:val="0"/>
        <w:autoSpaceDE w:val="0"/>
        <w:autoSpaceDN w:val="0"/>
        <w:adjustRightInd w:val="0"/>
        <w:spacing w:before="227" w:after="0" w:line="240" w:lineRule="auto"/>
        <w:jc w:val="both"/>
        <w:rPr>
          <w:rFonts w:ascii="Times New Roman" w:hAnsi="Times New Roman"/>
          <w:sz w:val="24"/>
          <w:szCs w:val="24"/>
        </w:rPr>
      </w:pPr>
      <w:r w:rsidRPr="002572C2">
        <w:rPr>
          <w:rFonts w:ascii="Times New Roman" w:hAnsi="Times New Roman"/>
          <w:sz w:val="24"/>
          <w:szCs w:val="24"/>
        </w:rPr>
        <w:t xml:space="preserve">Às </w:t>
      </w:r>
      <w:r w:rsidR="005C54FD" w:rsidRPr="00C5627C">
        <w:rPr>
          <w:rFonts w:ascii="Times New Roman" w:hAnsi="Times New Roman"/>
          <w:sz w:val="24"/>
          <w:szCs w:val="24"/>
        </w:rPr>
        <w:t>nove</w:t>
      </w:r>
      <w:r w:rsidR="009B288F" w:rsidRPr="00C5627C">
        <w:rPr>
          <w:rFonts w:ascii="Times New Roman" w:hAnsi="Times New Roman"/>
          <w:sz w:val="24"/>
          <w:szCs w:val="24"/>
        </w:rPr>
        <w:t xml:space="preserve"> horas e </w:t>
      </w:r>
      <w:r w:rsidR="00882A4C" w:rsidRPr="00C5627C">
        <w:rPr>
          <w:rFonts w:ascii="Times New Roman" w:hAnsi="Times New Roman"/>
          <w:sz w:val="24"/>
          <w:szCs w:val="24"/>
        </w:rPr>
        <w:t>qua</w:t>
      </w:r>
      <w:r w:rsidR="00B67C45" w:rsidRPr="00C5627C">
        <w:rPr>
          <w:rFonts w:ascii="Times New Roman" w:hAnsi="Times New Roman"/>
          <w:sz w:val="24"/>
          <w:szCs w:val="24"/>
        </w:rPr>
        <w:t>renta e dois</w:t>
      </w:r>
      <w:r w:rsidR="00882A4C" w:rsidRPr="00C5627C">
        <w:rPr>
          <w:rFonts w:ascii="Times New Roman" w:hAnsi="Times New Roman"/>
          <w:sz w:val="24"/>
          <w:szCs w:val="24"/>
        </w:rPr>
        <w:t xml:space="preserve"> </w:t>
      </w:r>
      <w:r w:rsidR="00F5151A" w:rsidRPr="00C5627C">
        <w:rPr>
          <w:rFonts w:ascii="Times New Roman" w:hAnsi="Times New Roman"/>
          <w:sz w:val="24"/>
          <w:szCs w:val="24"/>
        </w:rPr>
        <w:t>minutos</w:t>
      </w:r>
      <w:r w:rsidR="00F5151A" w:rsidRPr="002572C2">
        <w:rPr>
          <w:rFonts w:ascii="Times New Roman" w:hAnsi="Times New Roman"/>
          <w:sz w:val="24"/>
          <w:szCs w:val="24"/>
        </w:rPr>
        <w:t xml:space="preserve"> do dia </w:t>
      </w:r>
      <w:r w:rsidR="00B67C45">
        <w:rPr>
          <w:rFonts w:ascii="Times New Roman" w:hAnsi="Times New Roman"/>
          <w:sz w:val="24"/>
          <w:szCs w:val="24"/>
        </w:rPr>
        <w:t>sete de maio</w:t>
      </w:r>
      <w:r w:rsidR="006C574E">
        <w:rPr>
          <w:rFonts w:ascii="Times New Roman" w:hAnsi="Times New Roman"/>
          <w:sz w:val="24"/>
          <w:szCs w:val="24"/>
        </w:rPr>
        <w:t xml:space="preserve"> </w:t>
      </w:r>
      <w:r w:rsidR="00F5151A" w:rsidRPr="002572C2">
        <w:rPr>
          <w:rFonts w:ascii="Times New Roman" w:hAnsi="Times New Roman"/>
          <w:sz w:val="24"/>
          <w:szCs w:val="24"/>
        </w:rPr>
        <w:t xml:space="preserve">de dois mil e </w:t>
      </w:r>
      <w:r w:rsidR="00F91378">
        <w:rPr>
          <w:rFonts w:ascii="Times New Roman" w:hAnsi="Times New Roman"/>
          <w:sz w:val="24"/>
          <w:szCs w:val="24"/>
        </w:rPr>
        <w:t>treze</w:t>
      </w:r>
      <w:r w:rsidRPr="002572C2">
        <w:rPr>
          <w:rFonts w:ascii="Times New Roman" w:hAnsi="Times New Roman"/>
          <w:sz w:val="24"/>
          <w:szCs w:val="24"/>
        </w:rPr>
        <w:t xml:space="preserve">, na sala </w:t>
      </w:r>
      <w:r w:rsidR="00B67C45">
        <w:rPr>
          <w:rFonts w:ascii="Times New Roman" w:hAnsi="Times New Roman"/>
          <w:sz w:val="24"/>
          <w:szCs w:val="24"/>
        </w:rPr>
        <w:t>sete</w:t>
      </w:r>
      <w:r w:rsidRPr="002572C2">
        <w:rPr>
          <w:rFonts w:ascii="Times New Roman" w:hAnsi="Times New Roman"/>
          <w:sz w:val="24"/>
          <w:szCs w:val="24"/>
        </w:rPr>
        <w:t xml:space="preserve"> da Ala Senador </w:t>
      </w:r>
      <w:r w:rsidR="00AF6313">
        <w:rPr>
          <w:rFonts w:ascii="Times New Roman" w:hAnsi="Times New Roman"/>
          <w:sz w:val="24"/>
          <w:szCs w:val="24"/>
        </w:rPr>
        <w:t>Alexandre Costa</w:t>
      </w:r>
      <w:r w:rsidRPr="002572C2">
        <w:rPr>
          <w:rFonts w:ascii="Times New Roman" w:hAnsi="Times New Roman"/>
          <w:sz w:val="24"/>
          <w:szCs w:val="24"/>
        </w:rPr>
        <w:t xml:space="preserve">, sob a Presidência do Senhor Senador </w:t>
      </w:r>
      <w:proofErr w:type="spellStart"/>
      <w:r w:rsidR="00F91378">
        <w:rPr>
          <w:rFonts w:ascii="Times New Roman" w:hAnsi="Times New Roman"/>
          <w:sz w:val="24"/>
          <w:szCs w:val="24"/>
        </w:rPr>
        <w:t>Zeze</w:t>
      </w:r>
      <w:proofErr w:type="spellEnd"/>
      <w:r w:rsidR="00F91378">
        <w:rPr>
          <w:rFonts w:ascii="Times New Roman" w:hAnsi="Times New Roman"/>
          <w:sz w:val="24"/>
          <w:szCs w:val="24"/>
        </w:rPr>
        <w:t xml:space="preserve"> </w:t>
      </w:r>
      <w:proofErr w:type="spellStart"/>
      <w:r w:rsidR="00F91378">
        <w:rPr>
          <w:rFonts w:ascii="Times New Roman" w:hAnsi="Times New Roman"/>
          <w:sz w:val="24"/>
          <w:szCs w:val="24"/>
        </w:rPr>
        <w:t>Perrella</w:t>
      </w:r>
      <w:proofErr w:type="spellEnd"/>
      <w:r w:rsidR="002F6CC8" w:rsidRPr="007D4B3B">
        <w:rPr>
          <w:rFonts w:ascii="Times New Roman" w:hAnsi="Times New Roman"/>
          <w:sz w:val="24"/>
          <w:szCs w:val="24"/>
        </w:rPr>
        <w:t>,</w:t>
      </w:r>
      <w:r w:rsidR="003E0E60">
        <w:rPr>
          <w:rFonts w:ascii="Times New Roman" w:hAnsi="Times New Roman"/>
          <w:sz w:val="24"/>
          <w:szCs w:val="24"/>
        </w:rPr>
        <w:t xml:space="preserve"> </w:t>
      </w:r>
      <w:r w:rsidR="00FC2C42">
        <w:rPr>
          <w:rFonts w:ascii="Times New Roman" w:hAnsi="Times New Roman"/>
          <w:sz w:val="24"/>
          <w:szCs w:val="24"/>
        </w:rPr>
        <w:t xml:space="preserve">Presidente </w:t>
      </w:r>
      <w:r w:rsidRPr="002572C2">
        <w:rPr>
          <w:rFonts w:ascii="Times New Roman" w:hAnsi="Times New Roman"/>
          <w:sz w:val="24"/>
          <w:szCs w:val="24"/>
        </w:rPr>
        <w:t>da Comissão de Ciência, Tecnologia, Inovação, Comunicação e Informática</w:t>
      </w:r>
      <w:r w:rsidR="00BC4D1E">
        <w:rPr>
          <w:rFonts w:ascii="Times New Roman" w:hAnsi="Times New Roman"/>
          <w:sz w:val="24"/>
          <w:szCs w:val="24"/>
        </w:rPr>
        <w:t>,</w:t>
      </w:r>
      <w:r w:rsidR="005D5817">
        <w:rPr>
          <w:rFonts w:ascii="Times New Roman" w:hAnsi="Times New Roman"/>
          <w:sz w:val="24"/>
          <w:szCs w:val="24"/>
        </w:rPr>
        <w:t xml:space="preserve"> </w:t>
      </w:r>
      <w:r w:rsidRPr="002572C2">
        <w:rPr>
          <w:rFonts w:ascii="Times New Roman" w:hAnsi="Times New Roman"/>
          <w:sz w:val="24"/>
          <w:szCs w:val="24"/>
        </w:rPr>
        <w:t>com a presença d</w:t>
      </w:r>
      <w:r w:rsidR="00F91378">
        <w:rPr>
          <w:rFonts w:ascii="Times New Roman" w:hAnsi="Times New Roman"/>
          <w:sz w:val="24"/>
          <w:szCs w:val="24"/>
        </w:rPr>
        <w:t>as Senhoras e d</w:t>
      </w:r>
      <w:r w:rsidRPr="002572C2">
        <w:rPr>
          <w:rFonts w:ascii="Times New Roman" w:hAnsi="Times New Roman"/>
          <w:sz w:val="24"/>
          <w:szCs w:val="24"/>
        </w:rPr>
        <w:t>os Senhores Senadores</w:t>
      </w:r>
      <w:r w:rsidR="00F01617">
        <w:rPr>
          <w:rFonts w:ascii="Times New Roman" w:hAnsi="Times New Roman"/>
          <w:sz w:val="24"/>
          <w:szCs w:val="24"/>
        </w:rPr>
        <w:t xml:space="preserve"> </w:t>
      </w:r>
      <w:proofErr w:type="spellStart"/>
      <w:r w:rsidR="00F01617">
        <w:rPr>
          <w:rFonts w:ascii="Times New Roman" w:hAnsi="Times New Roman"/>
          <w:sz w:val="24"/>
          <w:szCs w:val="24"/>
        </w:rPr>
        <w:t>Angela</w:t>
      </w:r>
      <w:proofErr w:type="spellEnd"/>
      <w:r w:rsidR="00F01617">
        <w:rPr>
          <w:rFonts w:ascii="Times New Roman" w:hAnsi="Times New Roman"/>
          <w:sz w:val="24"/>
          <w:szCs w:val="24"/>
        </w:rPr>
        <w:t xml:space="preserve"> Portela, João Alberto Souza, Valdir </w:t>
      </w:r>
      <w:proofErr w:type="spellStart"/>
      <w:r w:rsidR="00F01617">
        <w:rPr>
          <w:rFonts w:ascii="Times New Roman" w:hAnsi="Times New Roman"/>
          <w:sz w:val="24"/>
          <w:szCs w:val="24"/>
        </w:rPr>
        <w:t>Raupp</w:t>
      </w:r>
      <w:proofErr w:type="spellEnd"/>
      <w:r w:rsidR="00F01617">
        <w:rPr>
          <w:rFonts w:ascii="Times New Roman" w:hAnsi="Times New Roman"/>
          <w:sz w:val="24"/>
          <w:szCs w:val="24"/>
        </w:rPr>
        <w:t xml:space="preserve">, </w:t>
      </w:r>
      <w:r w:rsidR="00B67C45">
        <w:rPr>
          <w:rFonts w:ascii="Times New Roman" w:hAnsi="Times New Roman"/>
          <w:sz w:val="24"/>
          <w:szCs w:val="24"/>
        </w:rPr>
        <w:t xml:space="preserve">Sérgio </w:t>
      </w:r>
      <w:proofErr w:type="spellStart"/>
      <w:r w:rsidR="00B67C45">
        <w:rPr>
          <w:rFonts w:ascii="Times New Roman" w:hAnsi="Times New Roman"/>
          <w:sz w:val="24"/>
          <w:szCs w:val="24"/>
        </w:rPr>
        <w:t>Petecão</w:t>
      </w:r>
      <w:proofErr w:type="spellEnd"/>
      <w:r w:rsidR="00B67C45">
        <w:rPr>
          <w:rFonts w:ascii="Times New Roman" w:hAnsi="Times New Roman"/>
          <w:sz w:val="24"/>
          <w:szCs w:val="24"/>
        </w:rPr>
        <w:t xml:space="preserve">, </w:t>
      </w:r>
      <w:proofErr w:type="spellStart"/>
      <w:r w:rsidR="00F01617">
        <w:rPr>
          <w:rFonts w:ascii="Times New Roman" w:hAnsi="Times New Roman"/>
          <w:sz w:val="24"/>
          <w:szCs w:val="24"/>
        </w:rPr>
        <w:t>Flexa</w:t>
      </w:r>
      <w:proofErr w:type="spellEnd"/>
      <w:r w:rsidR="00F01617">
        <w:rPr>
          <w:rFonts w:ascii="Times New Roman" w:hAnsi="Times New Roman"/>
          <w:sz w:val="24"/>
          <w:szCs w:val="24"/>
        </w:rPr>
        <w:t xml:space="preserve"> Ribeiro, Alfredo Nascimento, Eduardo Amorim, </w:t>
      </w:r>
      <w:r w:rsidR="00B67C45">
        <w:rPr>
          <w:rFonts w:ascii="Times New Roman" w:hAnsi="Times New Roman"/>
          <w:sz w:val="24"/>
          <w:szCs w:val="24"/>
        </w:rPr>
        <w:t xml:space="preserve">Cristovam Buarque, </w:t>
      </w:r>
      <w:proofErr w:type="spellStart"/>
      <w:r w:rsidR="00B67C45">
        <w:rPr>
          <w:rFonts w:ascii="Times New Roman" w:hAnsi="Times New Roman"/>
          <w:sz w:val="24"/>
          <w:szCs w:val="24"/>
        </w:rPr>
        <w:t>Lídice</w:t>
      </w:r>
      <w:proofErr w:type="spellEnd"/>
      <w:r w:rsidR="00B67C45">
        <w:rPr>
          <w:rFonts w:ascii="Times New Roman" w:hAnsi="Times New Roman"/>
          <w:sz w:val="24"/>
          <w:szCs w:val="24"/>
        </w:rPr>
        <w:t xml:space="preserve"> da Mata, Ivo </w:t>
      </w:r>
      <w:proofErr w:type="spellStart"/>
      <w:r w:rsidR="00B67C45">
        <w:rPr>
          <w:rFonts w:ascii="Times New Roman" w:hAnsi="Times New Roman"/>
          <w:sz w:val="24"/>
          <w:szCs w:val="24"/>
        </w:rPr>
        <w:t>Cassol</w:t>
      </w:r>
      <w:proofErr w:type="spellEnd"/>
      <w:r w:rsidR="00B67C45">
        <w:rPr>
          <w:rFonts w:ascii="Times New Roman" w:hAnsi="Times New Roman"/>
          <w:sz w:val="24"/>
          <w:szCs w:val="24"/>
        </w:rPr>
        <w:t xml:space="preserve"> e Sérgio Souza, </w:t>
      </w:r>
      <w:r w:rsidRPr="002572C2">
        <w:rPr>
          <w:rFonts w:ascii="Times New Roman" w:hAnsi="Times New Roman"/>
          <w:sz w:val="24"/>
          <w:szCs w:val="24"/>
        </w:rPr>
        <w:t>reúne-se a Comissão de</w:t>
      </w:r>
      <w:r w:rsidR="00C20C52">
        <w:rPr>
          <w:rFonts w:ascii="Times New Roman" w:hAnsi="Times New Roman"/>
          <w:sz w:val="24"/>
          <w:szCs w:val="24"/>
        </w:rPr>
        <w:t xml:space="preserve"> Ciência, Tecnologia, Inovação, </w:t>
      </w:r>
      <w:r w:rsidRPr="002572C2">
        <w:rPr>
          <w:rFonts w:ascii="Times New Roman" w:hAnsi="Times New Roman"/>
          <w:sz w:val="24"/>
          <w:szCs w:val="24"/>
        </w:rPr>
        <w:t>Comunicação e Informática</w:t>
      </w:r>
      <w:r w:rsidR="00AD4D39">
        <w:rPr>
          <w:rFonts w:ascii="Times New Roman" w:hAnsi="Times New Roman"/>
          <w:sz w:val="24"/>
          <w:szCs w:val="24"/>
        </w:rPr>
        <w:t xml:space="preserve">. </w:t>
      </w:r>
      <w:r w:rsidR="00436D8B" w:rsidRPr="008F5AF1">
        <w:rPr>
          <w:rFonts w:ascii="Times New Roman" w:hAnsi="Times New Roman"/>
          <w:sz w:val="24"/>
          <w:szCs w:val="24"/>
        </w:rPr>
        <w:t xml:space="preserve">Deixam de comparecer </w:t>
      </w:r>
      <w:r w:rsidR="00E578C6">
        <w:rPr>
          <w:rFonts w:ascii="Times New Roman" w:hAnsi="Times New Roman"/>
          <w:sz w:val="24"/>
          <w:szCs w:val="24"/>
        </w:rPr>
        <w:t xml:space="preserve">as Senhoras e </w:t>
      </w:r>
      <w:r w:rsidR="00436D8B" w:rsidRPr="008F5AF1">
        <w:rPr>
          <w:rFonts w:ascii="Times New Roman" w:hAnsi="Times New Roman"/>
          <w:sz w:val="24"/>
          <w:szCs w:val="24"/>
        </w:rPr>
        <w:t xml:space="preserve">os </w:t>
      </w:r>
      <w:r w:rsidR="00B67082">
        <w:rPr>
          <w:rFonts w:ascii="Times New Roman" w:hAnsi="Times New Roman"/>
          <w:sz w:val="24"/>
          <w:szCs w:val="24"/>
        </w:rPr>
        <w:t xml:space="preserve">Senhores </w:t>
      </w:r>
      <w:r w:rsidR="00AD4D39">
        <w:rPr>
          <w:rFonts w:ascii="Times New Roman" w:hAnsi="Times New Roman"/>
          <w:sz w:val="24"/>
          <w:szCs w:val="24"/>
        </w:rPr>
        <w:t>Senadores</w:t>
      </w:r>
      <w:r w:rsidR="00F01617">
        <w:rPr>
          <w:rFonts w:ascii="Times New Roman" w:hAnsi="Times New Roman"/>
          <w:sz w:val="24"/>
          <w:szCs w:val="24"/>
        </w:rPr>
        <w:t xml:space="preserve"> Walter Pinheiro, </w:t>
      </w:r>
      <w:r w:rsidR="00B67C45">
        <w:rPr>
          <w:rFonts w:ascii="Times New Roman" w:hAnsi="Times New Roman"/>
          <w:sz w:val="24"/>
          <w:szCs w:val="24"/>
        </w:rPr>
        <w:t xml:space="preserve">João </w:t>
      </w:r>
      <w:proofErr w:type="spellStart"/>
      <w:r w:rsidR="00B67C45">
        <w:rPr>
          <w:rFonts w:ascii="Times New Roman" w:hAnsi="Times New Roman"/>
          <w:sz w:val="24"/>
          <w:szCs w:val="24"/>
        </w:rPr>
        <w:t>Capiberibe</w:t>
      </w:r>
      <w:proofErr w:type="spellEnd"/>
      <w:r w:rsidR="00B67C45">
        <w:rPr>
          <w:rFonts w:ascii="Times New Roman" w:hAnsi="Times New Roman"/>
          <w:sz w:val="24"/>
          <w:szCs w:val="24"/>
        </w:rPr>
        <w:t xml:space="preserve">, </w:t>
      </w:r>
      <w:proofErr w:type="spellStart"/>
      <w:r w:rsidR="00B67C45">
        <w:rPr>
          <w:rFonts w:ascii="Times New Roman" w:hAnsi="Times New Roman"/>
          <w:sz w:val="24"/>
          <w:szCs w:val="24"/>
        </w:rPr>
        <w:t>Anibal</w:t>
      </w:r>
      <w:proofErr w:type="spellEnd"/>
      <w:r w:rsidR="00B67C45">
        <w:rPr>
          <w:rFonts w:ascii="Times New Roman" w:hAnsi="Times New Roman"/>
          <w:sz w:val="24"/>
          <w:szCs w:val="24"/>
        </w:rPr>
        <w:t xml:space="preserve"> Diniz, </w:t>
      </w:r>
      <w:r w:rsidR="00F01617">
        <w:rPr>
          <w:rFonts w:ascii="Times New Roman" w:hAnsi="Times New Roman"/>
          <w:sz w:val="24"/>
          <w:szCs w:val="24"/>
        </w:rPr>
        <w:t xml:space="preserve">Lobão Filho, </w:t>
      </w:r>
      <w:r w:rsidR="00B67C45">
        <w:rPr>
          <w:rFonts w:ascii="Times New Roman" w:hAnsi="Times New Roman"/>
          <w:sz w:val="24"/>
          <w:szCs w:val="24"/>
        </w:rPr>
        <w:t>Ciro Nogueira, Aloysio Nunes Ferreira</w:t>
      </w:r>
      <w:r w:rsidR="00F01617">
        <w:rPr>
          <w:rFonts w:ascii="Times New Roman" w:hAnsi="Times New Roman"/>
          <w:sz w:val="24"/>
          <w:szCs w:val="24"/>
        </w:rPr>
        <w:t>, José Agripino</w:t>
      </w:r>
      <w:r w:rsidR="007D513B">
        <w:rPr>
          <w:rFonts w:ascii="Times New Roman" w:hAnsi="Times New Roman"/>
          <w:sz w:val="24"/>
          <w:szCs w:val="24"/>
        </w:rPr>
        <w:t xml:space="preserve"> e</w:t>
      </w:r>
      <w:r w:rsidR="00F01617">
        <w:rPr>
          <w:rFonts w:ascii="Times New Roman" w:hAnsi="Times New Roman"/>
          <w:sz w:val="24"/>
          <w:szCs w:val="24"/>
        </w:rPr>
        <w:t xml:space="preserve"> Gim</w:t>
      </w:r>
      <w:r w:rsidR="006C574E">
        <w:rPr>
          <w:rFonts w:ascii="Times New Roman" w:hAnsi="Times New Roman"/>
          <w:sz w:val="24"/>
          <w:szCs w:val="24"/>
        </w:rPr>
        <w:t>.</w:t>
      </w:r>
      <w:r w:rsidR="00436D8B">
        <w:rPr>
          <w:rFonts w:ascii="Times New Roman" w:hAnsi="Times New Roman"/>
          <w:sz w:val="24"/>
          <w:szCs w:val="24"/>
        </w:rPr>
        <w:t xml:space="preserve"> </w:t>
      </w:r>
      <w:r w:rsidR="002174D6">
        <w:rPr>
          <w:rFonts w:ascii="Times New Roman" w:hAnsi="Times New Roman"/>
          <w:sz w:val="24"/>
          <w:szCs w:val="24"/>
        </w:rPr>
        <w:t xml:space="preserve">Justifica a ausência o </w:t>
      </w:r>
      <w:r w:rsidR="00DC60A2">
        <w:rPr>
          <w:rFonts w:ascii="Times New Roman" w:hAnsi="Times New Roman"/>
          <w:sz w:val="24"/>
          <w:szCs w:val="24"/>
        </w:rPr>
        <w:t>S</w:t>
      </w:r>
      <w:r w:rsidR="00DC60A2" w:rsidRPr="00DC60A2">
        <w:rPr>
          <w:rFonts w:ascii="Times New Roman" w:hAnsi="Times New Roman"/>
          <w:sz w:val="24"/>
          <w:szCs w:val="24"/>
        </w:rPr>
        <w:t>enador Luiz Henrique da S</w:t>
      </w:r>
      <w:r w:rsidR="00C5627C">
        <w:rPr>
          <w:rFonts w:ascii="Times New Roman" w:hAnsi="Times New Roman"/>
          <w:sz w:val="24"/>
          <w:szCs w:val="24"/>
        </w:rPr>
        <w:t>ilveira</w:t>
      </w:r>
      <w:r w:rsidR="00DC60A2" w:rsidRPr="00DC60A2">
        <w:rPr>
          <w:rFonts w:ascii="Times New Roman" w:hAnsi="Times New Roman"/>
          <w:sz w:val="24"/>
          <w:szCs w:val="24"/>
        </w:rPr>
        <w:t>.</w:t>
      </w:r>
      <w:r w:rsidR="00DC60A2">
        <w:rPr>
          <w:rFonts w:ascii="Times New Roman" w:hAnsi="Times New Roman"/>
          <w:sz w:val="24"/>
          <w:szCs w:val="24"/>
        </w:rPr>
        <w:t xml:space="preserve"> </w:t>
      </w:r>
      <w:r w:rsidRPr="00DC60A2">
        <w:rPr>
          <w:rFonts w:ascii="Times New Roman" w:hAnsi="Times New Roman"/>
          <w:sz w:val="24"/>
          <w:szCs w:val="24"/>
        </w:rPr>
        <w:t xml:space="preserve">O Senhor </w:t>
      </w:r>
      <w:r w:rsidR="00FC2C42" w:rsidRPr="00DC60A2">
        <w:rPr>
          <w:rFonts w:ascii="Times New Roman" w:hAnsi="Times New Roman"/>
          <w:sz w:val="24"/>
          <w:szCs w:val="24"/>
        </w:rPr>
        <w:t>Presidente</w:t>
      </w:r>
      <w:r w:rsidR="00506B1D" w:rsidRPr="00DC60A2">
        <w:rPr>
          <w:rFonts w:ascii="Times New Roman" w:hAnsi="Times New Roman"/>
          <w:sz w:val="24"/>
          <w:szCs w:val="24"/>
        </w:rPr>
        <w:t>,</w:t>
      </w:r>
      <w:r w:rsidR="00D70543" w:rsidRPr="002572C2">
        <w:rPr>
          <w:rFonts w:ascii="Times New Roman" w:hAnsi="Times New Roman"/>
          <w:sz w:val="24"/>
          <w:szCs w:val="24"/>
        </w:rPr>
        <w:t xml:space="preserve"> </w:t>
      </w:r>
      <w:r w:rsidRPr="002572C2">
        <w:rPr>
          <w:rFonts w:ascii="Times New Roman" w:hAnsi="Times New Roman"/>
          <w:sz w:val="24"/>
          <w:szCs w:val="24"/>
        </w:rPr>
        <w:t xml:space="preserve">Senador </w:t>
      </w:r>
      <w:proofErr w:type="spellStart"/>
      <w:r w:rsidR="004B2AE9">
        <w:rPr>
          <w:rFonts w:ascii="Times New Roman" w:hAnsi="Times New Roman"/>
          <w:sz w:val="24"/>
          <w:szCs w:val="24"/>
        </w:rPr>
        <w:t>Zeze</w:t>
      </w:r>
      <w:proofErr w:type="spellEnd"/>
      <w:r w:rsidR="004B2AE9">
        <w:rPr>
          <w:rFonts w:ascii="Times New Roman" w:hAnsi="Times New Roman"/>
          <w:sz w:val="24"/>
          <w:szCs w:val="24"/>
        </w:rPr>
        <w:t xml:space="preserve"> </w:t>
      </w:r>
      <w:proofErr w:type="spellStart"/>
      <w:r w:rsidR="004B2AE9">
        <w:rPr>
          <w:rFonts w:ascii="Times New Roman" w:hAnsi="Times New Roman"/>
          <w:sz w:val="24"/>
          <w:szCs w:val="24"/>
        </w:rPr>
        <w:t>Perrella</w:t>
      </w:r>
      <w:proofErr w:type="spellEnd"/>
      <w:r w:rsidRPr="002572C2">
        <w:rPr>
          <w:rFonts w:ascii="Times New Roman" w:hAnsi="Times New Roman"/>
          <w:sz w:val="24"/>
          <w:szCs w:val="24"/>
        </w:rPr>
        <w:t xml:space="preserve">, submete à </w:t>
      </w:r>
      <w:r w:rsidRPr="00DC60A2">
        <w:rPr>
          <w:rFonts w:ascii="Times New Roman" w:hAnsi="Times New Roman"/>
          <w:sz w:val="24"/>
          <w:szCs w:val="24"/>
        </w:rPr>
        <w:t xml:space="preserve">Comissão a dispensa da leitura da Ata da </w:t>
      </w:r>
      <w:r w:rsidR="0055026A" w:rsidRPr="00DC60A2">
        <w:rPr>
          <w:rFonts w:ascii="Times New Roman" w:hAnsi="Times New Roman"/>
          <w:sz w:val="24"/>
          <w:szCs w:val="24"/>
        </w:rPr>
        <w:t>reuni</w:t>
      </w:r>
      <w:r w:rsidR="00543FD6" w:rsidRPr="00DC60A2">
        <w:rPr>
          <w:rFonts w:ascii="Times New Roman" w:hAnsi="Times New Roman"/>
          <w:sz w:val="24"/>
          <w:szCs w:val="24"/>
        </w:rPr>
        <w:t xml:space="preserve">ão </w:t>
      </w:r>
      <w:r w:rsidRPr="00DC60A2">
        <w:rPr>
          <w:rFonts w:ascii="Times New Roman" w:hAnsi="Times New Roman"/>
          <w:sz w:val="24"/>
          <w:szCs w:val="24"/>
        </w:rPr>
        <w:t xml:space="preserve">anterior, que é dada como aprovada. </w:t>
      </w:r>
      <w:r w:rsidRPr="00DC60A2">
        <w:rPr>
          <w:rFonts w:ascii="Times New Roman" w:hAnsi="Times New Roman"/>
          <w:color w:val="000000" w:themeColor="text1"/>
          <w:sz w:val="24"/>
          <w:szCs w:val="24"/>
        </w:rPr>
        <w:t xml:space="preserve">Prosseguindo, a Presidência inicia a presente reunião, convocada na forma de Audiência Pública, </w:t>
      </w:r>
      <w:r w:rsidR="007D6279" w:rsidRPr="00DC60A2">
        <w:rPr>
          <w:rFonts w:ascii="Times New Roman" w:hAnsi="Times New Roman"/>
          <w:color w:val="000000" w:themeColor="text1"/>
          <w:sz w:val="24"/>
          <w:szCs w:val="24"/>
        </w:rPr>
        <w:t>em complemento àquela realizada em 09/04/2013, a fim de que seja ouvido o derradeiro expositor, Senhor João Batista de Rezende,</w:t>
      </w:r>
      <w:r w:rsidR="00DC60A2" w:rsidRPr="00DC60A2">
        <w:rPr>
          <w:rFonts w:ascii="Times New Roman" w:hAnsi="Times New Roman"/>
          <w:color w:val="000000" w:themeColor="text1"/>
          <w:sz w:val="24"/>
          <w:szCs w:val="24"/>
        </w:rPr>
        <w:t xml:space="preserve"> Presidente da ANATEL, </w:t>
      </w:r>
      <w:r w:rsidR="007D6279" w:rsidRPr="00DC60A2">
        <w:rPr>
          <w:rFonts w:ascii="Times New Roman" w:hAnsi="Times New Roman"/>
          <w:color w:val="000000" w:themeColor="text1"/>
          <w:sz w:val="24"/>
          <w:szCs w:val="24"/>
        </w:rPr>
        <w:t xml:space="preserve">em cumprimento </w:t>
      </w:r>
      <w:r w:rsidRPr="00DC60A2">
        <w:rPr>
          <w:rFonts w:ascii="Times New Roman" w:hAnsi="Times New Roman"/>
          <w:color w:val="000000" w:themeColor="text1"/>
          <w:sz w:val="24"/>
          <w:szCs w:val="24"/>
        </w:rPr>
        <w:t xml:space="preserve">ao </w:t>
      </w:r>
      <w:r w:rsidRPr="00DC60A2">
        <w:rPr>
          <w:rFonts w:ascii="Times New Roman" w:hAnsi="Times New Roman"/>
          <w:b/>
          <w:color w:val="000000" w:themeColor="text1"/>
          <w:sz w:val="24"/>
          <w:szCs w:val="24"/>
        </w:rPr>
        <w:t xml:space="preserve">Requerimento n.º </w:t>
      </w:r>
      <w:r w:rsidR="00B67C45" w:rsidRPr="00DC60A2">
        <w:rPr>
          <w:rFonts w:ascii="Times New Roman" w:hAnsi="Times New Roman"/>
          <w:b/>
          <w:color w:val="000000" w:themeColor="text1"/>
          <w:sz w:val="24"/>
          <w:szCs w:val="24"/>
        </w:rPr>
        <w:t>01</w:t>
      </w:r>
      <w:r w:rsidRPr="00DC60A2">
        <w:rPr>
          <w:rFonts w:ascii="Times New Roman" w:hAnsi="Times New Roman"/>
          <w:b/>
          <w:color w:val="000000" w:themeColor="text1"/>
          <w:sz w:val="24"/>
          <w:szCs w:val="24"/>
        </w:rPr>
        <w:t xml:space="preserve"> de 201</w:t>
      </w:r>
      <w:r w:rsidR="004B2AE9" w:rsidRPr="00DC60A2">
        <w:rPr>
          <w:rFonts w:ascii="Times New Roman" w:hAnsi="Times New Roman"/>
          <w:b/>
          <w:color w:val="000000" w:themeColor="text1"/>
          <w:sz w:val="24"/>
          <w:szCs w:val="24"/>
        </w:rPr>
        <w:t>3</w:t>
      </w:r>
      <w:r w:rsidRPr="00DC60A2">
        <w:rPr>
          <w:rFonts w:ascii="Times New Roman" w:hAnsi="Times New Roman"/>
          <w:b/>
          <w:color w:val="000000" w:themeColor="text1"/>
          <w:sz w:val="24"/>
          <w:szCs w:val="24"/>
        </w:rPr>
        <w:t>-CCT</w:t>
      </w:r>
      <w:r w:rsidR="00AF6313" w:rsidRPr="00DC60A2">
        <w:rPr>
          <w:rFonts w:ascii="Times New Roman" w:hAnsi="Times New Roman"/>
          <w:color w:val="000000" w:themeColor="text1"/>
          <w:sz w:val="24"/>
          <w:szCs w:val="24"/>
        </w:rPr>
        <w:t>, de autoria do</w:t>
      </w:r>
      <w:r w:rsidRPr="00DC60A2">
        <w:rPr>
          <w:rFonts w:ascii="Times New Roman" w:hAnsi="Times New Roman"/>
          <w:noProof/>
          <w:color w:val="000000" w:themeColor="text1"/>
          <w:sz w:val="24"/>
          <w:szCs w:val="24"/>
        </w:rPr>
        <w:t xml:space="preserve"> Senhor </w:t>
      </w:r>
      <w:r w:rsidRPr="00DC60A2">
        <w:rPr>
          <w:rFonts w:ascii="Times New Roman" w:hAnsi="Times New Roman"/>
          <w:color w:val="000000" w:themeColor="text1"/>
          <w:sz w:val="24"/>
          <w:szCs w:val="24"/>
        </w:rPr>
        <w:t xml:space="preserve">Senador </w:t>
      </w:r>
      <w:proofErr w:type="spellStart"/>
      <w:r w:rsidR="004B2AE9" w:rsidRPr="00DC60A2">
        <w:rPr>
          <w:rFonts w:ascii="Times New Roman" w:hAnsi="Times New Roman"/>
          <w:color w:val="000000" w:themeColor="text1"/>
          <w:sz w:val="24"/>
          <w:szCs w:val="24"/>
        </w:rPr>
        <w:t>Zeze</w:t>
      </w:r>
      <w:proofErr w:type="spellEnd"/>
      <w:r w:rsidR="004B2AE9" w:rsidRPr="00DC60A2">
        <w:rPr>
          <w:rFonts w:ascii="Times New Roman" w:hAnsi="Times New Roman"/>
          <w:color w:val="000000" w:themeColor="text1"/>
          <w:sz w:val="24"/>
          <w:szCs w:val="24"/>
        </w:rPr>
        <w:t xml:space="preserve"> </w:t>
      </w:r>
      <w:proofErr w:type="spellStart"/>
      <w:r w:rsidR="004B2AE9" w:rsidRPr="00DC60A2">
        <w:rPr>
          <w:rFonts w:ascii="Times New Roman" w:hAnsi="Times New Roman"/>
          <w:color w:val="000000" w:themeColor="text1"/>
          <w:sz w:val="24"/>
          <w:szCs w:val="24"/>
        </w:rPr>
        <w:t>Perrella</w:t>
      </w:r>
      <w:proofErr w:type="spellEnd"/>
      <w:r w:rsidR="00FC2C42" w:rsidRPr="00DC60A2">
        <w:rPr>
          <w:rFonts w:ascii="Times New Roman" w:hAnsi="Times New Roman"/>
          <w:color w:val="000000" w:themeColor="text1"/>
          <w:sz w:val="24"/>
          <w:szCs w:val="24"/>
        </w:rPr>
        <w:t xml:space="preserve">, </w:t>
      </w:r>
      <w:r w:rsidRPr="00DC60A2">
        <w:rPr>
          <w:rFonts w:ascii="Times New Roman" w:hAnsi="Times New Roman"/>
          <w:color w:val="000000" w:themeColor="text1"/>
          <w:sz w:val="24"/>
          <w:szCs w:val="24"/>
        </w:rPr>
        <w:t>que</w:t>
      </w:r>
      <w:r w:rsidR="00AE608B" w:rsidRPr="00DC60A2">
        <w:rPr>
          <w:rFonts w:ascii="Times New Roman" w:hAnsi="Times New Roman"/>
          <w:color w:val="000000" w:themeColor="text1"/>
          <w:sz w:val="24"/>
          <w:szCs w:val="24"/>
        </w:rPr>
        <w:t xml:space="preserve"> requer</w:t>
      </w:r>
      <w:r w:rsidRPr="00DC60A2">
        <w:rPr>
          <w:rFonts w:ascii="Times New Roman" w:hAnsi="Times New Roman"/>
          <w:color w:val="000000" w:themeColor="text1"/>
          <w:sz w:val="24"/>
          <w:szCs w:val="24"/>
        </w:rPr>
        <w:t xml:space="preserve"> </w:t>
      </w:r>
      <w:r w:rsidR="00E27A4C" w:rsidRPr="00DC60A2">
        <w:rPr>
          <w:rFonts w:ascii="Times New Roman" w:hAnsi="Times New Roman"/>
          <w:color w:val="000000" w:themeColor="text1"/>
          <w:sz w:val="24"/>
          <w:szCs w:val="24"/>
        </w:rPr>
        <w:t>“</w:t>
      </w:r>
      <w:proofErr w:type="gramStart"/>
      <w:r w:rsidR="00AE608B" w:rsidRPr="00DC60A2">
        <w:rPr>
          <w:rFonts w:ascii="Times New Roman" w:hAnsi="Times New Roman"/>
          <w:color w:val="000000" w:themeColor="text1"/>
          <w:sz w:val="24"/>
          <w:szCs w:val="24"/>
        </w:rPr>
        <w:t>....</w:t>
      </w:r>
      <w:proofErr w:type="gramEnd"/>
      <w:r w:rsidR="00C541E1" w:rsidRPr="00DC60A2">
        <w:rPr>
          <w:rFonts w:ascii="Times New Roman" w:hAnsi="Times New Roman"/>
          <w:color w:val="000000" w:themeColor="text1"/>
          <w:sz w:val="24"/>
          <w:szCs w:val="24"/>
        </w:rPr>
        <w:t>nos termos regimentais, pelo presente, a realização de Audiência Pública pela Comissão de Ciência, Tecnologia, Inovação, Comunicação e Informática – CCT</w:t>
      </w:r>
      <w:r w:rsidR="004B2AE9" w:rsidRPr="00DC60A2">
        <w:rPr>
          <w:rFonts w:ascii="Times New Roman" w:hAnsi="Times New Roman"/>
          <w:color w:val="000000" w:themeColor="text1"/>
          <w:sz w:val="24"/>
          <w:szCs w:val="24"/>
        </w:rPr>
        <w:t>, com convite ao</w:t>
      </w:r>
      <w:r w:rsidR="00B67C45" w:rsidRPr="00DC60A2">
        <w:rPr>
          <w:rFonts w:ascii="Times New Roman" w:hAnsi="Times New Roman"/>
          <w:color w:val="000000" w:themeColor="text1"/>
          <w:sz w:val="24"/>
          <w:szCs w:val="24"/>
        </w:rPr>
        <w:t>s</w:t>
      </w:r>
      <w:r w:rsidR="004B2AE9" w:rsidRPr="00DC60A2">
        <w:rPr>
          <w:rFonts w:ascii="Times New Roman" w:hAnsi="Times New Roman"/>
          <w:color w:val="000000" w:themeColor="text1"/>
          <w:sz w:val="24"/>
          <w:szCs w:val="24"/>
        </w:rPr>
        <w:t xml:space="preserve"> Excelentíssimo</w:t>
      </w:r>
      <w:r w:rsidR="00B67C45" w:rsidRPr="00DC60A2">
        <w:rPr>
          <w:rFonts w:ascii="Times New Roman" w:hAnsi="Times New Roman"/>
          <w:color w:val="000000" w:themeColor="text1"/>
          <w:sz w:val="24"/>
          <w:szCs w:val="24"/>
        </w:rPr>
        <w:t>s</w:t>
      </w:r>
      <w:r w:rsidR="004B2AE9" w:rsidRPr="00DC60A2">
        <w:rPr>
          <w:rFonts w:ascii="Times New Roman" w:hAnsi="Times New Roman"/>
          <w:color w:val="000000" w:themeColor="text1"/>
          <w:sz w:val="24"/>
          <w:szCs w:val="24"/>
        </w:rPr>
        <w:t xml:space="preserve"> Senhor</w:t>
      </w:r>
      <w:r w:rsidR="00B67C45" w:rsidRPr="00DC60A2">
        <w:rPr>
          <w:rFonts w:ascii="Times New Roman" w:hAnsi="Times New Roman"/>
          <w:color w:val="000000" w:themeColor="text1"/>
          <w:sz w:val="24"/>
          <w:szCs w:val="24"/>
        </w:rPr>
        <w:t xml:space="preserve">es Paulo Bernardo, Ministro de Estado das Comunicações, e João Batista de Rezende, Presidente da Agência Nacional de Telecomunicações – ANATEL, </w:t>
      </w:r>
      <w:r w:rsidR="004B2AE9" w:rsidRPr="00DC60A2">
        <w:rPr>
          <w:rFonts w:ascii="Times New Roman" w:hAnsi="Times New Roman"/>
          <w:color w:val="000000" w:themeColor="text1"/>
          <w:sz w:val="24"/>
          <w:szCs w:val="24"/>
        </w:rPr>
        <w:t xml:space="preserve"> </w:t>
      </w:r>
      <w:r w:rsidR="00B67C45" w:rsidRPr="00DC60A2">
        <w:rPr>
          <w:rFonts w:ascii="Times New Roman" w:hAnsi="Times New Roman"/>
          <w:color w:val="000000" w:themeColor="text1"/>
          <w:sz w:val="24"/>
          <w:szCs w:val="24"/>
        </w:rPr>
        <w:t xml:space="preserve">para a realização </w:t>
      </w:r>
      <w:r w:rsidR="00C541E1" w:rsidRPr="00DC60A2">
        <w:rPr>
          <w:rFonts w:ascii="Times New Roman" w:hAnsi="Times New Roman"/>
          <w:color w:val="000000" w:themeColor="text1"/>
          <w:sz w:val="24"/>
          <w:szCs w:val="24"/>
        </w:rPr>
        <w:t>de debates em torno do</w:t>
      </w:r>
      <w:r w:rsidR="004B2AE9" w:rsidRPr="00DC60A2">
        <w:rPr>
          <w:rFonts w:ascii="Times New Roman" w:hAnsi="Times New Roman"/>
          <w:color w:val="000000" w:themeColor="text1"/>
          <w:sz w:val="24"/>
          <w:szCs w:val="24"/>
        </w:rPr>
        <w:t>s</w:t>
      </w:r>
      <w:r w:rsidR="00C541E1" w:rsidRPr="00DC60A2">
        <w:rPr>
          <w:rFonts w:ascii="Times New Roman" w:hAnsi="Times New Roman"/>
          <w:color w:val="000000" w:themeColor="text1"/>
          <w:sz w:val="24"/>
          <w:szCs w:val="24"/>
        </w:rPr>
        <w:t xml:space="preserve"> tema</w:t>
      </w:r>
      <w:r w:rsidR="004B2AE9" w:rsidRPr="00DC60A2">
        <w:rPr>
          <w:rFonts w:ascii="Times New Roman" w:hAnsi="Times New Roman"/>
          <w:color w:val="000000" w:themeColor="text1"/>
          <w:sz w:val="24"/>
          <w:szCs w:val="24"/>
        </w:rPr>
        <w:t>s</w:t>
      </w:r>
      <w:r w:rsidR="00C541E1" w:rsidRPr="00DC60A2">
        <w:rPr>
          <w:rFonts w:ascii="Times New Roman" w:hAnsi="Times New Roman"/>
          <w:color w:val="000000" w:themeColor="text1"/>
          <w:sz w:val="24"/>
          <w:szCs w:val="24"/>
        </w:rPr>
        <w:t xml:space="preserve"> </w:t>
      </w:r>
      <w:r w:rsidR="00B67C45" w:rsidRPr="00DC60A2">
        <w:rPr>
          <w:rFonts w:ascii="Times New Roman" w:hAnsi="Times New Roman"/>
          <w:color w:val="000000" w:themeColor="text1"/>
          <w:sz w:val="24"/>
          <w:szCs w:val="24"/>
        </w:rPr>
        <w:t>‘15 ANOS DA LEI GERAL DE TELECOMUNICAÇÕES – AGENDA REGULATÓRIA 2013/2014 – TELECOMUNICAÇÕES E INTERNET, E NOVA ESTRUTURA DA ANATEL’</w:t>
      </w:r>
      <w:r w:rsidR="004B2AE9" w:rsidRPr="00DC60A2">
        <w:rPr>
          <w:rFonts w:ascii="Times New Roman" w:hAnsi="Times New Roman"/>
          <w:color w:val="000000" w:themeColor="text1"/>
          <w:sz w:val="24"/>
          <w:szCs w:val="24"/>
        </w:rPr>
        <w:t>”</w:t>
      </w:r>
      <w:r w:rsidR="00D878BD" w:rsidRPr="00DC60A2">
        <w:rPr>
          <w:rFonts w:ascii="Times New Roman" w:hAnsi="Times New Roman"/>
          <w:color w:val="000000" w:themeColor="text1"/>
          <w:sz w:val="24"/>
          <w:szCs w:val="24"/>
        </w:rPr>
        <w:t>.</w:t>
      </w:r>
      <w:r w:rsidR="00D878BD" w:rsidRPr="00DC60A2">
        <w:rPr>
          <w:rFonts w:ascii="Times New Roman" w:hAnsi="Times New Roman"/>
          <w:sz w:val="24"/>
          <w:szCs w:val="24"/>
        </w:rPr>
        <w:t xml:space="preserve"> </w:t>
      </w:r>
      <w:r w:rsidR="00D878BD" w:rsidRPr="00DC60A2">
        <w:rPr>
          <w:rFonts w:ascii="Times New Roman" w:hAnsi="Times New Roman"/>
          <w:noProof/>
          <w:sz w:val="24"/>
          <w:szCs w:val="24"/>
        </w:rPr>
        <w:t>Finda a apresenta</w:t>
      </w:r>
      <w:r w:rsidR="00A04E0F" w:rsidRPr="00DC60A2">
        <w:rPr>
          <w:rFonts w:ascii="Times New Roman" w:hAnsi="Times New Roman"/>
          <w:noProof/>
          <w:sz w:val="24"/>
          <w:szCs w:val="24"/>
        </w:rPr>
        <w:t xml:space="preserve">ção, o </w:t>
      </w:r>
      <w:r w:rsidR="00FD4F68" w:rsidRPr="00DC60A2">
        <w:rPr>
          <w:rFonts w:ascii="Times New Roman" w:hAnsi="Times New Roman"/>
          <w:noProof/>
          <w:sz w:val="24"/>
          <w:szCs w:val="24"/>
        </w:rPr>
        <w:t>Presidente franqueia a palavra às Senhoras e Senhores Senadores</w:t>
      </w:r>
      <w:r w:rsidR="00A04E0F" w:rsidRPr="00DC60A2">
        <w:rPr>
          <w:rFonts w:ascii="Times New Roman" w:hAnsi="Times New Roman"/>
          <w:noProof/>
          <w:sz w:val="24"/>
          <w:szCs w:val="24"/>
        </w:rPr>
        <w:t>. Usa</w:t>
      </w:r>
      <w:r w:rsidR="004B2AE9" w:rsidRPr="00DC60A2">
        <w:rPr>
          <w:rFonts w:ascii="Times New Roman" w:hAnsi="Times New Roman"/>
          <w:noProof/>
          <w:sz w:val="24"/>
          <w:szCs w:val="24"/>
        </w:rPr>
        <w:t>m da</w:t>
      </w:r>
      <w:r w:rsidR="004B2AE9" w:rsidRPr="001D540F">
        <w:rPr>
          <w:rFonts w:ascii="Times New Roman" w:hAnsi="Times New Roman"/>
          <w:noProof/>
          <w:sz w:val="24"/>
          <w:szCs w:val="24"/>
        </w:rPr>
        <w:t xml:space="preserve"> palavra as Senhoras e Senhores Senadores</w:t>
      </w:r>
      <w:r w:rsidR="00A04E0F" w:rsidRPr="001D540F">
        <w:rPr>
          <w:rFonts w:ascii="Times New Roman" w:hAnsi="Times New Roman"/>
          <w:noProof/>
          <w:sz w:val="24"/>
          <w:szCs w:val="24"/>
        </w:rPr>
        <w:t xml:space="preserve"> </w:t>
      </w:r>
      <w:r w:rsidR="004B2AE9" w:rsidRPr="001D540F">
        <w:rPr>
          <w:rFonts w:ascii="Times New Roman" w:hAnsi="Times New Roman"/>
          <w:noProof/>
          <w:sz w:val="24"/>
          <w:szCs w:val="24"/>
        </w:rPr>
        <w:t>Angela Portela,</w:t>
      </w:r>
      <w:r w:rsidR="007D6279">
        <w:rPr>
          <w:rFonts w:ascii="Times New Roman" w:hAnsi="Times New Roman"/>
          <w:noProof/>
          <w:sz w:val="24"/>
          <w:szCs w:val="24"/>
        </w:rPr>
        <w:t xml:space="preserve"> Cristovam Buarque e Sérgio Petecão</w:t>
      </w:r>
      <w:r w:rsidR="00C541E1" w:rsidRPr="001D540F">
        <w:rPr>
          <w:rFonts w:ascii="Times New Roman" w:hAnsi="Times New Roman"/>
          <w:noProof/>
          <w:sz w:val="24"/>
          <w:szCs w:val="24"/>
        </w:rPr>
        <w:t>.</w:t>
      </w:r>
      <w:r w:rsidR="00A259A6" w:rsidRPr="001D540F">
        <w:rPr>
          <w:rFonts w:ascii="Times New Roman" w:hAnsi="Times New Roman"/>
          <w:noProof/>
          <w:sz w:val="24"/>
          <w:szCs w:val="24"/>
        </w:rPr>
        <w:t xml:space="preserve"> </w:t>
      </w:r>
      <w:r w:rsidRPr="001D540F">
        <w:rPr>
          <w:rFonts w:ascii="Times New Roman" w:hAnsi="Times New Roman"/>
          <w:sz w:val="24"/>
          <w:szCs w:val="24"/>
        </w:rPr>
        <w:t xml:space="preserve">Prosseguindo, o Senhor </w:t>
      </w:r>
      <w:proofErr w:type="gramStart"/>
      <w:r w:rsidRPr="001D540F">
        <w:rPr>
          <w:rFonts w:ascii="Times New Roman" w:hAnsi="Times New Roman"/>
          <w:sz w:val="24"/>
          <w:szCs w:val="24"/>
        </w:rPr>
        <w:t xml:space="preserve">Senador </w:t>
      </w:r>
      <w:proofErr w:type="spellStart"/>
      <w:r w:rsidR="004B2AE9" w:rsidRPr="001D540F">
        <w:rPr>
          <w:rFonts w:ascii="Times New Roman" w:hAnsi="Times New Roman"/>
          <w:sz w:val="24"/>
          <w:szCs w:val="24"/>
        </w:rPr>
        <w:t>Zeze</w:t>
      </w:r>
      <w:proofErr w:type="spellEnd"/>
      <w:r w:rsidR="004B2AE9" w:rsidRPr="001D540F">
        <w:rPr>
          <w:rFonts w:ascii="Times New Roman" w:hAnsi="Times New Roman"/>
          <w:sz w:val="24"/>
          <w:szCs w:val="24"/>
        </w:rPr>
        <w:t xml:space="preserve"> </w:t>
      </w:r>
      <w:proofErr w:type="spellStart"/>
      <w:r w:rsidR="004B2AE9" w:rsidRPr="001D540F">
        <w:rPr>
          <w:rFonts w:ascii="Times New Roman" w:hAnsi="Times New Roman"/>
          <w:sz w:val="24"/>
          <w:szCs w:val="24"/>
        </w:rPr>
        <w:t>Perrella</w:t>
      </w:r>
      <w:proofErr w:type="spellEnd"/>
      <w:r w:rsidR="00D36849" w:rsidRPr="001D540F">
        <w:rPr>
          <w:rFonts w:ascii="Times New Roman" w:hAnsi="Times New Roman"/>
          <w:sz w:val="24"/>
          <w:szCs w:val="24"/>
        </w:rPr>
        <w:t>,</w:t>
      </w:r>
      <w:r w:rsidRPr="001D540F">
        <w:rPr>
          <w:rFonts w:ascii="Times New Roman" w:hAnsi="Times New Roman"/>
          <w:noProof/>
          <w:sz w:val="24"/>
          <w:szCs w:val="24"/>
        </w:rPr>
        <w:t xml:space="preserve"> </w:t>
      </w:r>
      <w:r w:rsidR="005E23F0" w:rsidRPr="001D540F">
        <w:rPr>
          <w:rFonts w:ascii="Times New Roman" w:hAnsi="Times New Roman"/>
          <w:noProof/>
          <w:sz w:val="24"/>
          <w:szCs w:val="24"/>
        </w:rPr>
        <w:t xml:space="preserve">Presidente </w:t>
      </w:r>
      <w:r w:rsidRPr="001D540F">
        <w:rPr>
          <w:rFonts w:ascii="Times New Roman" w:hAnsi="Times New Roman"/>
          <w:noProof/>
          <w:sz w:val="24"/>
          <w:szCs w:val="24"/>
        </w:rPr>
        <w:t>da Comissão de Ciência, Tecnologia, Inovação, Comunicação e Informática agradece</w:t>
      </w:r>
      <w:proofErr w:type="gramEnd"/>
      <w:r w:rsidRPr="001D540F">
        <w:rPr>
          <w:rFonts w:ascii="Times New Roman" w:hAnsi="Times New Roman"/>
          <w:noProof/>
          <w:sz w:val="24"/>
          <w:szCs w:val="24"/>
        </w:rPr>
        <w:t xml:space="preserve"> a todos pela presença e declara encerrados os trabalhos desta sessão, determinando que as notas taquigráficas sejam anexadas a esta ata para devida publicação. Nada havendo mais a tratar, a Presidência encerra a reunião, à</w:t>
      </w:r>
      <w:r w:rsidR="00DD56B6" w:rsidRPr="001D540F">
        <w:rPr>
          <w:rFonts w:ascii="Times New Roman" w:hAnsi="Times New Roman"/>
          <w:noProof/>
          <w:sz w:val="24"/>
          <w:szCs w:val="24"/>
        </w:rPr>
        <w:t xml:space="preserve">s </w:t>
      </w:r>
      <w:r w:rsidR="007D6279" w:rsidRPr="00C5627C">
        <w:rPr>
          <w:rFonts w:ascii="Times New Roman" w:hAnsi="Times New Roman"/>
          <w:noProof/>
          <w:sz w:val="24"/>
          <w:szCs w:val="24"/>
        </w:rPr>
        <w:t>dez horas e cinquenta e seis</w:t>
      </w:r>
      <w:r w:rsidR="00DE5D74" w:rsidRPr="001D540F">
        <w:rPr>
          <w:rFonts w:ascii="Times New Roman" w:hAnsi="Times New Roman"/>
          <w:noProof/>
          <w:sz w:val="24"/>
          <w:szCs w:val="24"/>
        </w:rPr>
        <w:t xml:space="preserve"> </w:t>
      </w:r>
      <w:r w:rsidR="00DD56B6" w:rsidRPr="001D540F">
        <w:rPr>
          <w:rFonts w:ascii="Times New Roman" w:hAnsi="Times New Roman"/>
          <w:noProof/>
          <w:sz w:val="24"/>
          <w:szCs w:val="24"/>
        </w:rPr>
        <w:t>minutos</w:t>
      </w:r>
      <w:r w:rsidRPr="001D540F">
        <w:rPr>
          <w:rFonts w:ascii="Times New Roman" w:hAnsi="Times New Roman"/>
          <w:noProof/>
          <w:sz w:val="24"/>
          <w:szCs w:val="24"/>
        </w:rPr>
        <w:t xml:space="preserve">, determinando que </w:t>
      </w:r>
      <w:r w:rsidR="000D5A2D" w:rsidRPr="001D540F">
        <w:rPr>
          <w:rFonts w:ascii="Times New Roman" w:hAnsi="Times New Roman"/>
          <w:noProof/>
          <w:sz w:val="24"/>
          <w:szCs w:val="24"/>
        </w:rPr>
        <w:t>eu</w:t>
      </w:r>
      <w:r w:rsidRPr="001D540F">
        <w:rPr>
          <w:rFonts w:ascii="Times New Roman" w:hAnsi="Times New Roman"/>
          <w:noProof/>
          <w:sz w:val="24"/>
          <w:szCs w:val="24"/>
        </w:rPr>
        <w:t>,</w:t>
      </w:r>
      <w:r w:rsidRPr="001D540F">
        <w:rPr>
          <w:rFonts w:ascii="Times New Roman" w:hAnsi="Times New Roman"/>
          <w:b/>
          <w:noProof/>
          <w:sz w:val="24"/>
          <w:szCs w:val="24"/>
        </w:rPr>
        <w:t xml:space="preserve"> Égli Lucena Heusi Moreira, Secretária da Comissão de Ciência, Tecnologia, Inovação, Comunicação e Informática</w:t>
      </w:r>
      <w:r w:rsidR="007D1D02" w:rsidRPr="001D540F">
        <w:rPr>
          <w:rFonts w:ascii="Times New Roman" w:hAnsi="Times New Roman"/>
          <w:b/>
          <w:noProof/>
          <w:sz w:val="24"/>
          <w:szCs w:val="24"/>
        </w:rPr>
        <w:t>,</w:t>
      </w:r>
      <w:r w:rsidR="007D1D02" w:rsidRPr="001D540F">
        <w:rPr>
          <w:rFonts w:ascii="Times New Roman" w:hAnsi="Times New Roman"/>
          <w:noProof/>
          <w:sz w:val="24"/>
          <w:szCs w:val="24"/>
        </w:rPr>
        <w:t xml:space="preserve"> lavr</w:t>
      </w:r>
      <w:r w:rsidR="000D5A2D" w:rsidRPr="001D540F">
        <w:rPr>
          <w:rFonts w:ascii="Times New Roman" w:hAnsi="Times New Roman"/>
          <w:noProof/>
          <w:sz w:val="24"/>
          <w:szCs w:val="24"/>
        </w:rPr>
        <w:t>asse</w:t>
      </w:r>
      <w:r w:rsidRPr="001D540F">
        <w:rPr>
          <w:rFonts w:ascii="Times New Roman" w:hAnsi="Times New Roman"/>
          <w:noProof/>
          <w:sz w:val="24"/>
          <w:szCs w:val="24"/>
        </w:rPr>
        <w:t xml:space="preserve"> a presente ata, que após lida e aprovada, será assinada pelo Sen</w:t>
      </w:r>
      <w:r w:rsidR="007D1D02" w:rsidRPr="001D540F">
        <w:rPr>
          <w:rFonts w:ascii="Times New Roman" w:hAnsi="Times New Roman"/>
          <w:noProof/>
          <w:sz w:val="24"/>
          <w:szCs w:val="24"/>
        </w:rPr>
        <w:t>hor Presidente e publicada, no D</w:t>
      </w:r>
      <w:r w:rsidRPr="001D540F">
        <w:rPr>
          <w:rFonts w:ascii="Times New Roman" w:hAnsi="Times New Roman"/>
          <w:noProof/>
          <w:sz w:val="24"/>
          <w:szCs w:val="24"/>
        </w:rPr>
        <w:t>iário do Senado Federal, juntamente com a íntegra das notas taquigráficas.</w:t>
      </w:r>
    </w:p>
    <w:p w:rsidR="00543FD6" w:rsidRDefault="00543FD6" w:rsidP="00B22EF3">
      <w:pPr>
        <w:spacing w:after="240"/>
        <w:jc w:val="both"/>
      </w:pPr>
    </w:p>
    <w:p w:rsidR="00FD4F68" w:rsidRDefault="00FD4F68" w:rsidP="00B22EF3">
      <w:pPr>
        <w:spacing w:after="240"/>
        <w:jc w:val="both"/>
      </w:pPr>
    </w:p>
    <w:p w:rsidR="002174D6" w:rsidRDefault="002174D6" w:rsidP="00B22EF3">
      <w:pPr>
        <w:spacing w:after="240"/>
        <w:jc w:val="both"/>
      </w:pPr>
    </w:p>
    <w:p w:rsidR="00E748E7" w:rsidRPr="00C12C45" w:rsidRDefault="00E748E7" w:rsidP="00E748E7">
      <w:pPr>
        <w:pStyle w:val="Corpodetexto"/>
        <w:ind w:left="284" w:right="430"/>
        <w:rPr>
          <w:bCs w:val="0"/>
          <w:noProof/>
          <w:color w:val="0D0D0D"/>
        </w:rPr>
      </w:pPr>
      <w:r w:rsidRPr="0074537C">
        <w:rPr>
          <w:bCs w:val="0"/>
          <w:noProof/>
          <w:color w:val="0D0D0D"/>
        </w:rPr>
        <w:t xml:space="preserve">SENADOR </w:t>
      </w:r>
      <w:r w:rsidR="004B2AE9">
        <w:rPr>
          <w:bCs w:val="0"/>
          <w:noProof/>
          <w:color w:val="0D0D0D"/>
        </w:rPr>
        <w:t>ZEZE PERRELLA</w:t>
      </w:r>
    </w:p>
    <w:p w:rsidR="008C1098" w:rsidRDefault="005E23F0" w:rsidP="00A1253A">
      <w:pPr>
        <w:pStyle w:val="Corpodetexto"/>
        <w:ind w:left="284" w:right="430"/>
        <w:rPr>
          <w:bCs w:val="0"/>
          <w:noProof/>
          <w:color w:val="0D0D0D"/>
        </w:rPr>
      </w:pPr>
      <w:r>
        <w:rPr>
          <w:bCs w:val="0"/>
          <w:noProof/>
          <w:color w:val="0D0D0D"/>
        </w:rPr>
        <w:t xml:space="preserve">Presidente </w:t>
      </w:r>
      <w:r w:rsidR="00E748E7" w:rsidRPr="0074537C">
        <w:rPr>
          <w:bCs w:val="0"/>
          <w:noProof/>
          <w:color w:val="0D0D0D"/>
        </w:rPr>
        <w:t>da Comissã</w:t>
      </w:r>
      <w:r w:rsidR="002F6CC8">
        <w:rPr>
          <w:bCs w:val="0"/>
          <w:noProof/>
          <w:color w:val="0D0D0D"/>
        </w:rPr>
        <w:t>o de Ciência,</w:t>
      </w:r>
      <w:r w:rsidR="00E748E7" w:rsidRPr="0074537C">
        <w:rPr>
          <w:bCs w:val="0"/>
          <w:noProof/>
          <w:color w:val="0D0D0D"/>
        </w:rPr>
        <w:t>Tecnologia, Inovação,</w:t>
      </w:r>
      <w:r w:rsidR="002F6CC8">
        <w:rPr>
          <w:bCs w:val="0"/>
          <w:noProof/>
          <w:color w:val="0D0D0D"/>
        </w:rPr>
        <w:t xml:space="preserve"> </w:t>
      </w:r>
      <w:r w:rsidR="00E748E7" w:rsidRPr="0074537C">
        <w:rPr>
          <w:bCs w:val="0"/>
          <w:noProof/>
          <w:color w:val="0D0D0D"/>
        </w:rPr>
        <w:t>Comunicação e Informática</w:t>
      </w:r>
    </w:p>
    <w:p w:rsidR="00296E74" w:rsidRDefault="00296E74" w:rsidP="00296E74">
      <w:pPr>
        <w:ind w:firstLine="1440"/>
        <w:jc w:val="both"/>
        <w:rPr>
          <w:b/>
          <w:bCs/>
        </w:rPr>
      </w:pPr>
    </w:p>
    <w:p w:rsidR="00FD4F68" w:rsidRDefault="00FD4F68" w:rsidP="00296E74">
      <w:pPr>
        <w:ind w:firstLine="1440"/>
        <w:jc w:val="both"/>
        <w:rPr>
          <w:b/>
          <w:bCs/>
        </w:rPr>
      </w:pPr>
    </w:p>
    <w:p w:rsidR="00F27B48" w:rsidRDefault="00F27B48" w:rsidP="00296E74">
      <w:pPr>
        <w:ind w:firstLine="1440"/>
        <w:jc w:val="both"/>
        <w:rPr>
          <w:b/>
          <w:bCs/>
        </w:rPr>
      </w:pPr>
    </w:p>
    <w:p w:rsidR="00F27B48" w:rsidRDefault="00F27B48" w:rsidP="00296E74">
      <w:pPr>
        <w:ind w:firstLine="1440"/>
        <w:jc w:val="both"/>
        <w:rPr>
          <w:b/>
          <w:bCs/>
        </w:rPr>
      </w:pP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F27B48" w:rsidTr="00370B47">
        <w:tblPrEx>
          <w:tblCellMar>
            <w:top w:w="0" w:type="dxa"/>
            <w:bottom w:w="0" w:type="dxa"/>
          </w:tblCellMar>
        </w:tblPrEx>
        <w:trPr>
          <w:cantSplit/>
        </w:trPr>
        <w:tc>
          <w:tcPr>
            <w:tcW w:w="1389" w:type="dxa"/>
            <w:tcBorders>
              <w:bottom w:val="single" w:sz="6" w:space="0" w:color="auto"/>
            </w:tcBorders>
          </w:tcPr>
          <w:p w:rsidR="00F27B48" w:rsidRDefault="00F27B48" w:rsidP="00370B47">
            <w:r>
              <w:rPr>
                <w:noProof/>
              </w:rPr>
              <w:lastRenderedPageBreak/>
              <w:drawing>
                <wp:inline distT="0" distB="0" distL="0" distR="0">
                  <wp:extent cx="850900" cy="10223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50900" cy="102235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F27B48" w:rsidRDefault="00F27B48" w:rsidP="00370B47">
            <w:pPr>
              <w:ind w:left="-113"/>
            </w:pPr>
            <w:r>
              <w:rPr>
                <w:b/>
                <w:bCs/>
              </w:rPr>
              <w:t>SENADO FEDERAL</w:t>
            </w:r>
            <w:r>
              <w:t xml:space="preserve">                                                              </w:t>
            </w:r>
            <w:r>
              <w:rPr>
                <w:b/>
                <w:bCs/>
              </w:rPr>
              <w:t>SF</w:t>
            </w:r>
            <w:r>
              <w:t xml:space="preserve"> - </w:t>
            </w:r>
            <w:r>
              <w:fldChar w:fldCharType="begin"/>
            </w:r>
            <w:r>
              <w:instrText>PAGE</w:instrText>
            </w:r>
            <w:r>
              <w:fldChar w:fldCharType="separate"/>
            </w:r>
            <w:r>
              <w:rPr>
                <w:noProof/>
              </w:rPr>
              <w:t>1</w:t>
            </w:r>
            <w:r>
              <w:fldChar w:fldCharType="end"/>
            </w:r>
          </w:p>
          <w:p w:rsidR="00F27B48" w:rsidRDefault="00F27B48" w:rsidP="00370B47">
            <w:pPr>
              <w:pStyle w:val="Ttulo2"/>
            </w:pPr>
            <w:r>
              <w:t>SECRETARIA-GERAL DA MESA</w:t>
            </w:r>
          </w:p>
          <w:p w:rsidR="00F27B48" w:rsidRDefault="00F27B48" w:rsidP="00370B47">
            <w:pPr>
              <w:pStyle w:val="Ttulo1"/>
              <w:ind w:left="-113"/>
            </w:pPr>
            <w:r>
              <w:rPr>
                <w:sz w:val="24"/>
                <w:szCs w:val="24"/>
              </w:rPr>
              <w:t>SECRETARIA DE TAQUIGRAFIA</w:t>
            </w:r>
          </w:p>
          <w:p w:rsidR="00F27B48" w:rsidRDefault="00F27B48" w:rsidP="00370B47">
            <w:pPr>
              <w:ind w:left="-113"/>
              <w:rPr>
                <w:b/>
                <w:bCs/>
                <w:i/>
                <w:iCs/>
              </w:rPr>
            </w:pPr>
            <w:r w:rsidRPr="001F4B14">
              <w:rPr>
                <w:b/>
                <w:bCs/>
                <w:i/>
                <w:iCs/>
              </w:rPr>
              <w:t>SUBSECRETARIA DE REGISTRO E APOIO A REUNIÕES DE COMISSÕES</w:t>
            </w:r>
          </w:p>
          <w:p w:rsidR="00F27B48" w:rsidRDefault="00F27B48" w:rsidP="00370B47">
            <w:pPr>
              <w:ind w:left="-113"/>
            </w:pPr>
          </w:p>
          <w:p w:rsidR="00F27B48" w:rsidRDefault="00F27B48" w:rsidP="00370B47">
            <w:pPr>
              <w:ind w:left="-113"/>
            </w:pPr>
            <w:r>
              <w:t>CCT (8ª Reunião Extraordinária)                                                07/05/2013</w:t>
            </w:r>
          </w:p>
        </w:tc>
      </w:tr>
    </w:tbl>
    <w:p w:rsidR="00F27B48" w:rsidRDefault="00F27B48" w:rsidP="00F27B48">
      <w:pPr>
        <w:autoSpaceDE w:val="0"/>
        <w:autoSpaceDN w:val="0"/>
        <w:adjustRightInd w:val="0"/>
        <w:jc w:val="center"/>
        <w:rPr>
          <w:bCs/>
        </w:rPr>
      </w:pPr>
    </w:p>
    <w:p w:rsidR="00F27B48" w:rsidRDefault="00F27B48" w:rsidP="00F27B48">
      <w:pPr>
        <w:autoSpaceDE w:val="0"/>
        <w:autoSpaceDN w:val="0"/>
        <w:adjustRightInd w:val="0"/>
        <w:jc w:val="center"/>
        <w:rPr>
          <w:bCs/>
        </w:rPr>
      </w:pPr>
    </w:p>
    <w:p w:rsidR="00F27B48" w:rsidRPr="00B10AEB" w:rsidRDefault="00F27B48" w:rsidP="00F27B48">
      <w:pPr>
        <w:autoSpaceDE w:val="0"/>
        <w:autoSpaceDN w:val="0"/>
        <w:adjustRightInd w:val="0"/>
        <w:jc w:val="center"/>
        <w:rPr>
          <w:bCs/>
        </w:rPr>
      </w:pPr>
      <w:r>
        <w:rPr>
          <w:bCs/>
        </w:rPr>
        <w:t>(</w:t>
      </w:r>
      <w:r w:rsidRPr="00B10AEB">
        <w:rPr>
          <w:bCs/>
          <w:i/>
        </w:rPr>
        <w:t>Texto com revisão.</w:t>
      </w:r>
      <w:proofErr w:type="gramStart"/>
      <w:r>
        <w:rPr>
          <w:bCs/>
        </w:rPr>
        <w:t>)</w:t>
      </w:r>
      <w:proofErr w:type="gramEnd"/>
    </w:p>
    <w:p w:rsidR="00F27B48" w:rsidRDefault="00F27B48" w:rsidP="00F27B48">
      <w:pPr>
        <w:autoSpaceDE w:val="0"/>
        <w:autoSpaceDN w:val="0"/>
        <w:adjustRightInd w:val="0"/>
        <w:ind w:firstLine="1440"/>
        <w:jc w:val="both"/>
        <w:rPr>
          <w:b/>
          <w:bCs/>
        </w:rPr>
      </w:pPr>
    </w:p>
    <w:p w:rsidR="00F27B48" w:rsidRPr="0033526A" w:rsidRDefault="00F27B48" w:rsidP="00F27B48">
      <w:pPr>
        <w:autoSpaceDE w:val="0"/>
        <w:autoSpaceDN w:val="0"/>
        <w:adjustRightInd w:val="0"/>
        <w:ind w:firstLine="1440"/>
        <w:jc w:val="both"/>
      </w:pPr>
      <w:r w:rsidRPr="0033526A">
        <w:rPr>
          <w:b/>
          <w:bCs/>
        </w:rPr>
        <w:t xml:space="preserve">O </w:t>
      </w:r>
      <w:proofErr w:type="gramStart"/>
      <w:r w:rsidRPr="0033526A">
        <w:rPr>
          <w:b/>
          <w:bCs/>
        </w:rPr>
        <w:t>SR.</w:t>
      </w:r>
      <w:proofErr w:type="gramEnd"/>
      <w:r w:rsidRPr="0033526A">
        <w:rPr>
          <w:b/>
          <w:bCs/>
        </w:rPr>
        <w:t xml:space="preserve"> PRESIDENTE</w:t>
      </w:r>
      <w:r w:rsidRPr="0033526A">
        <w:t xml:space="preserve"> (</w:t>
      </w:r>
      <w:proofErr w:type="spellStart"/>
      <w:r w:rsidRPr="0033526A">
        <w:t>Zeze</w:t>
      </w:r>
      <w:proofErr w:type="spellEnd"/>
      <w:r w:rsidRPr="0033526A">
        <w:t xml:space="preserve"> </w:t>
      </w:r>
      <w:proofErr w:type="spellStart"/>
      <w:r w:rsidRPr="0033526A">
        <w:t>Perrella</w:t>
      </w:r>
      <w:proofErr w:type="spellEnd"/>
      <w:r w:rsidRPr="0033526A">
        <w:t>. Bloco/PDT – MG) – Havendo número regimental, declaro aberta a 8ª Reunião da Comissão de Ciência, Tecnologia, Inovação, Comunicação e Informática, da 3ª Sessão Legislativa Ordinária da 54ª Legislatura, que se realiza nesta data, 07 de maio de 2013.</w:t>
      </w:r>
    </w:p>
    <w:p w:rsidR="00F27B48" w:rsidRPr="0033526A" w:rsidRDefault="00F27B48" w:rsidP="00F27B48">
      <w:pPr>
        <w:autoSpaceDE w:val="0"/>
        <w:autoSpaceDN w:val="0"/>
        <w:adjustRightInd w:val="0"/>
        <w:ind w:firstLine="1440"/>
        <w:jc w:val="both"/>
      </w:pPr>
      <w:r w:rsidRPr="0033526A">
        <w:t>Antes de iniciarmos os trabalhos de nossa reunião,</w:t>
      </w:r>
      <w:r>
        <w:t xml:space="preserve"> submeto ao </w:t>
      </w:r>
      <w:r w:rsidRPr="0033526A">
        <w:t xml:space="preserve">Plenário a dispensa da leitura e aprovação da ata da reunião anterior. </w:t>
      </w:r>
    </w:p>
    <w:p w:rsidR="00F27B48" w:rsidRPr="0033526A" w:rsidRDefault="00F27B48" w:rsidP="00F27B48">
      <w:pPr>
        <w:autoSpaceDE w:val="0"/>
        <w:autoSpaceDN w:val="0"/>
        <w:adjustRightInd w:val="0"/>
        <w:ind w:firstLine="1440"/>
        <w:jc w:val="both"/>
      </w:pPr>
      <w:r w:rsidRPr="0033526A">
        <w:t xml:space="preserve">As </w:t>
      </w:r>
      <w:proofErr w:type="spellStart"/>
      <w:r>
        <w:t>Srªs</w:t>
      </w:r>
      <w:proofErr w:type="spellEnd"/>
      <w:r>
        <w:t xml:space="preserve"> Senadoras e Srs. Senadores </w:t>
      </w:r>
      <w:r w:rsidRPr="0033526A">
        <w:t>que concordam permaneçam como se encontram. (</w:t>
      </w:r>
      <w:r w:rsidRPr="0033526A">
        <w:rPr>
          <w:i/>
          <w:iCs/>
        </w:rPr>
        <w:t>Pausa</w:t>
      </w:r>
      <w:r w:rsidRPr="0033526A">
        <w:t>.)</w:t>
      </w:r>
    </w:p>
    <w:p w:rsidR="00F27B48" w:rsidRPr="0033526A" w:rsidRDefault="00F27B48" w:rsidP="00F27B48">
      <w:pPr>
        <w:autoSpaceDE w:val="0"/>
        <w:autoSpaceDN w:val="0"/>
        <w:adjustRightInd w:val="0"/>
        <w:ind w:firstLine="1440"/>
        <w:jc w:val="both"/>
      </w:pPr>
      <w:r w:rsidRPr="0033526A">
        <w:t xml:space="preserve">A ata está aprovada e será publicada no </w:t>
      </w:r>
      <w:r w:rsidRPr="0033526A">
        <w:rPr>
          <w:i/>
          <w:iCs/>
        </w:rPr>
        <w:t>Diário do Senado Federal</w:t>
      </w:r>
      <w:r w:rsidRPr="0033526A">
        <w:t xml:space="preserve">, juntamente com as notas taquigráficas. </w:t>
      </w:r>
    </w:p>
    <w:p w:rsidR="00F27B48" w:rsidRPr="0033526A" w:rsidRDefault="00F27B48" w:rsidP="00F27B48">
      <w:pPr>
        <w:autoSpaceDE w:val="0"/>
        <w:autoSpaceDN w:val="0"/>
        <w:adjustRightInd w:val="0"/>
        <w:ind w:firstLine="1440"/>
        <w:jc w:val="both"/>
      </w:pPr>
      <w:r w:rsidRPr="0033526A">
        <w:t>Vou fazer alguns comunicados.</w:t>
      </w:r>
    </w:p>
    <w:p w:rsidR="00F27B48" w:rsidRPr="0033526A" w:rsidRDefault="00F27B48" w:rsidP="00F27B48">
      <w:pPr>
        <w:autoSpaceDE w:val="0"/>
        <w:autoSpaceDN w:val="0"/>
        <w:adjustRightInd w:val="0"/>
        <w:ind w:firstLine="1440"/>
        <w:jc w:val="both"/>
      </w:pPr>
      <w:r w:rsidRPr="0033526A">
        <w:t xml:space="preserve">O Senador Luiz Henrique da Silveira justifica sua ausência das atividades da Comissão no período de </w:t>
      </w:r>
      <w:smartTag w:uri="urn:schemas-microsoft-com:office:smarttags" w:element="metricconverter">
        <w:smartTagPr>
          <w:attr w:name="ProductID" w:val="06 a"/>
        </w:smartTagPr>
        <w:r w:rsidRPr="0033526A">
          <w:t>06 a</w:t>
        </w:r>
      </w:smartTag>
      <w:r w:rsidRPr="0033526A">
        <w:t xml:space="preserve"> 10 de maio, em decorrência de sua participação em missão oficial do Senado na Europa, conforme Requerimento nº 257, de 2013, aprovado pelo Plenário do Senado.</w:t>
      </w:r>
    </w:p>
    <w:p w:rsidR="00F27B48" w:rsidRPr="0033526A" w:rsidRDefault="00F27B48" w:rsidP="00F27B48">
      <w:pPr>
        <w:autoSpaceDE w:val="0"/>
        <w:autoSpaceDN w:val="0"/>
        <w:adjustRightInd w:val="0"/>
        <w:ind w:firstLine="1440"/>
        <w:jc w:val="both"/>
      </w:pPr>
      <w:r w:rsidRPr="0033526A">
        <w:t xml:space="preserve">A Subcomissão de Elaboração do Marco Regulatório da Mineração </w:t>
      </w:r>
      <w:smartTag w:uri="urn:schemas-microsoft-com:office:smarttags" w:element="PersonName">
        <w:smartTagPr>
          <w:attr w:name="ProductID" w:val="em Terras Raras"/>
        </w:smartTagPr>
        <w:r w:rsidRPr="0033526A">
          <w:t>em Terras Raras</w:t>
        </w:r>
      </w:smartTag>
      <w:r w:rsidRPr="0033526A">
        <w:t>, criada no âmbito da Comissão de Ciência e Tecnologia, realizará três audiências públicas sobre o tema, conjuntas com a CCT, sendo a primeira no próximo dia 14 de maio, terça-feira. As seguintes acontecerão nos dias 23 e 06 de junho.</w:t>
      </w:r>
    </w:p>
    <w:p w:rsidR="00F27B48" w:rsidRPr="0033526A" w:rsidRDefault="00F27B48" w:rsidP="00F27B48">
      <w:pPr>
        <w:autoSpaceDE w:val="0"/>
        <w:autoSpaceDN w:val="0"/>
        <w:adjustRightInd w:val="0"/>
        <w:ind w:firstLine="1440"/>
        <w:jc w:val="both"/>
        <w:rPr>
          <w:color w:val="000000"/>
        </w:rPr>
      </w:pPr>
      <w:r w:rsidRPr="0033526A">
        <w:t xml:space="preserve">Iniciando os trabalhos da reunião e conforme anunciado, temos a honra de receber para esta audiência pública o </w:t>
      </w:r>
      <w:proofErr w:type="gramStart"/>
      <w:r w:rsidRPr="0033526A">
        <w:t>Sr.</w:t>
      </w:r>
      <w:proofErr w:type="gramEnd"/>
      <w:r w:rsidRPr="0033526A">
        <w:t xml:space="preserve"> Presidente da Agência Nacional de Telecomunicações, Anatel, Dr. </w:t>
      </w:r>
      <w:r w:rsidRPr="0033526A">
        <w:rPr>
          <w:color w:val="000000"/>
        </w:rPr>
        <w:t>João Batista de Rezende, que convido para tomar parte na mesa.</w:t>
      </w:r>
    </w:p>
    <w:p w:rsidR="00F27B48" w:rsidRPr="0033526A" w:rsidRDefault="00F27B48" w:rsidP="00F27B48">
      <w:pPr>
        <w:autoSpaceDE w:val="0"/>
        <w:autoSpaceDN w:val="0"/>
        <w:adjustRightInd w:val="0"/>
        <w:ind w:firstLine="1440"/>
        <w:jc w:val="both"/>
      </w:pPr>
      <w:r w:rsidRPr="0033526A">
        <w:t>Esta audiência pública é realizada em atendimento ao Requerimento nº 01, de 2013, desta Presidência, para debate dos temas “15 Anos da Lei Geral de Telecomunicações – Agenda Regulatória 2013/2014 – Telecomunicações e Internet e Nova Estrutura da Anatel”, sendo a continuidade da audiência pública realizada pela CCT no último dia 09 de abril, que contou com a participação do Ministro das Comunicações, Paulo Bernardo.</w:t>
      </w:r>
    </w:p>
    <w:p w:rsidR="00F27B48" w:rsidRPr="0033526A" w:rsidRDefault="00F27B48" w:rsidP="00F27B48">
      <w:pPr>
        <w:autoSpaceDE w:val="0"/>
        <w:autoSpaceDN w:val="0"/>
        <w:adjustRightInd w:val="0"/>
        <w:ind w:firstLine="1440"/>
        <w:jc w:val="both"/>
      </w:pPr>
      <w:r w:rsidRPr="0033526A">
        <w:t>Ressaltamos, mais uma vez, a importância da presença do Sr. João Batista de Rezende, em especial pelo atual momento de mudanças regulatórias e estruturais pelo qual passa a Agência Nacional de Telecomunicações e, também, todo o setor regulado.</w:t>
      </w:r>
    </w:p>
    <w:p w:rsidR="00F27B48" w:rsidRPr="0033526A" w:rsidRDefault="00F27B48" w:rsidP="00F27B48">
      <w:pPr>
        <w:autoSpaceDE w:val="0"/>
        <w:autoSpaceDN w:val="0"/>
        <w:adjustRightInd w:val="0"/>
        <w:ind w:firstLine="1440"/>
        <w:jc w:val="both"/>
      </w:pPr>
      <w:r w:rsidRPr="0033526A">
        <w:lastRenderedPageBreak/>
        <w:t xml:space="preserve">Como fatos recentes e relevantes ligados ao setor e sobre os quais espera esta Comissão esclarecimentos e informações por parte do Presidente da Agência, citamos, dentre outros, os seguintes assuntos: reestruturação da Anatel; cronograma de </w:t>
      </w:r>
      <w:proofErr w:type="gramStart"/>
      <w:r w:rsidRPr="0033526A">
        <w:t>implementação</w:t>
      </w:r>
      <w:proofErr w:type="gramEnd"/>
      <w:r w:rsidRPr="0033526A">
        <w:t xml:space="preserve"> de tecnologia de quarta geração da telefonia móvel; serviços de telefonia móvel para a Copa das Confederações; marco civil da Internet; e pesquisa nacional de satisfação dos usuários e regulatório de fiscalização sobre o processo de apuração de descumprimento de obrigações envolvendo a operadora TIM.</w:t>
      </w:r>
    </w:p>
    <w:p w:rsidR="00F27B48" w:rsidRPr="0033526A" w:rsidRDefault="00F27B48" w:rsidP="00F27B48">
      <w:pPr>
        <w:autoSpaceDE w:val="0"/>
        <w:autoSpaceDN w:val="0"/>
        <w:adjustRightInd w:val="0"/>
        <w:ind w:firstLine="1440"/>
        <w:jc w:val="both"/>
      </w:pPr>
      <w:r w:rsidRPr="0033526A">
        <w:t>Por fim, é importante, também, chamarmos a atenção para o fato de que, no último dia 05 de maio, foi comemorado o Dia Nacional das Comunicações, data que homenageia o Marechal Rondon, responsável pela instalação de mais de quatro mil quilômetros de linhas telegráficas.</w:t>
      </w:r>
    </w:p>
    <w:p w:rsidR="00F27B48" w:rsidRPr="0033526A" w:rsidRDefault="00F27B48" w:rsidP="00F27B48">
      <w:pPr>
        <w:autoSpaceDE w:val="0"/>
        <w:autoSpaceDN w:val="0"/>
        <w:adjustRightInd w:val="0"/>
        <w:ind w:firstLine="1440"/>
        <w:jc w:val="both"/>
      </w:pPr>
      <w:r w:rsidRPr="0033526A">
        <w:t>Hoje, temos uma verdadeira indústria para o setor e a ação de pioneiros como o Marechal Rondon, nesse e em outros setores, é que exalta a grandeza do nosso País.</w:t>
      </w:r>
    </w:p>
    <w:p w:rsidR="00F27B48" w:rsidRPr="0033526A" w:rsidRDefault="00F27B48" w:rsidP="00F27B48">
      <w:pPr>
        <w:autoSpaceDE w:val="0"/>
        <w:autoSpaceDN w:val="0"/>
        <w:adjustRightInd w:val="0"/>
        <w:ind w:firstLine="1440"/>
        <w:jc w:val="both"/>
      </w:pPr>
      <w:r w:rsidRPr="0033526A">
        <w:t xml:space="preserve">Ditas essas palavras, ouviremos, agora, o Presidente João Batista de Rezende. </w:t>
      </w:r>
    </w:p>
    <w:p w:rsidR="00F27B48" w:rsidRPr="0033526A" w:rsidRDefault="00F27B48" w:rsidP="00F27B48">
      <w:pPr>
        <w:autoSpaceDE w:val="0"/>
        <w:autoSpaceDN w:val="0"/>
        <w:adjustRightInd w:val="0"/>
        <w:ind w:firstLine="1440"/>
        <w:jc w:val="both"/>
      </w:pPr>
      <w:r w:rsidRPr="0033526A">
        <w:t>Com a palavra, o Sr. João Batista.</w:t>
      </w:r>
    </w:p>
    <w:p w:rsidR="00F27B48" w:rsidRPr="0033526A" w:rsidRDefault="00F27B48" w:rsidP="00F27B48">
      <w:pPr>
        <w:autoSpaceDE w:val="0"/>
        <w:autoSpaceDN w:val="0"/>
        <w:adjustRightInd w:val="0"/>
        <w:ind w:firstLine="1440"/>
        <w:jc w:val="both"/>
      </w:pPr>
      <w:r w:rsidRPr="0033526A">
        <w:rPr>
          <w:b/>
          <w:bCs/>
        </w:rPr>
        <w:t>O SR. JOÃO BATISTA DE REZENDE</w:t>
      </w:r>
      <w:r w:rsidRPr="0033526A">
        <w:t xml:space="preserve"> – Primeiramente, bom dia a todos e a todas.</w:t>
      </w:r>
    </w:p>
    <w:p w:rsidR="00F27B48" w:rsidRPr="0033526A" w:rsidRDefault="00F27B48" w:rsidP="00F27B48">
      <w:pPr>
        <w:ind w:firstLine="1440"/>
        <w:jc w:val="both"/>
      </w:pPr>
      <w:r w:rsidRPr="0033526A">
        <w:t xml:space="preserve">Eu gostaria de agradecer o convite da Comissão de Ciência e Tecnologia do Senado para que possamos fazer uma </w:t>
      </w:r>
      <w:proofErr w:type="gramStart"/>
      <w:r w:rsidRPr="0033526A">
        <w:t>apresentação...</w:t>
      </w:r>
      <w:proofErr w:type="gramEnd"/>
      <w:r w:rsidRPr="0033526A">
        <w:t>(</w:t>
      </w:r>
      <w:r w:rsidRPr="0033526A">
        <w:rPr>
          <w:i/>
          <w:iCs/>
        </w:rPr>
        <w:t>Falha da gravação</w:t>
      </w:r>
      <w:r w:rsidRPr="0033526A">
        <w:t xml:space="preserve">.) ... </w:t>
      </w:r>
      <w:proofErr w:type="gramStart"/>
      <w:r w:rsidRPr="0033526A">
        <w:t>do</w:t>
      </w:r>
      <w:proofErr w:type="gramEnd"/>
      <w:r w:rsidRPr="0033526A">
        <w:t xml:space="preserve"> cenário atual do mercado de </w:t>
      </w:r>
      <w:proofErr w:type="spellStart"/>
      <w:r>
        <w:t>t</w:t>
      </w:r>
      <w:r w:rsidRPr="0033526A">
        <w:t>elecom</w:t>
      </w:r>
      <w:proofErr w:type="spellEnd"/>
      <w:r w:rsidRPr="0033526A">
        <w:t xml:space="preserve"> como também das medidas que a Agência vem tomando</w:t>
      </w:r>
      <w:r>
        <w:t>. Por exemplo,</w:t>
      </w:r>
      <w:r w:rsidRPr="0033526A">
        <w:t xml:space="preserve"> a reestruturação da própria Agência, que já entrou em vigor no dia 2 de maio</w:t>
      </w:r>
      <w:r>
        <w:t xml:space="preserve"> </w:t>
      </w:r>
      <w:r w:rsidRPr="0033526A">
        <w:t>e é uma nova estrutura em relação às mudanças que o mercado vem atravessando, principalmente do ponto de vista tecnológico, uma mudança que está impactando inclusive o mercado regulador.</w:t>
      </w:r>
    </w:p>
    <w:p w:rsidR="00F27B48" w:rsidRPr="0033526A" w:rsidRDefault="00F27B48" w:rsidP="00F27B48">
      <w:pPr>
        <w:ind w:firstLine="1440"/>
        <w:jc w:val="both"/>
      </w:pPr>
      <w:r w:rsidRPr="0033526A">
        <w:t xml:space="preserve">Para se </w:t>
      </w:r>
      <w:proofErr w:type="gramStart"/>
      <w:r w:rsidRPr="0033526A">
        <w:t>ter</w:t>
      </w:r>
      <w:proofErr w:type="gramEnd"/>
      <w:r w:rsidRPr="0033526A">
        <w:t xml:space="preserve"> uma ideia, nós tínhamos, quando a Anatel surgiu, basicamente, apenas telefone fixo e telefone de uso público, os </w:t>
      </w:r>
      <w:proofErr w:type="spellStart"/>
      <w:r w:rsidRPr="0033526A">
        <w:t>TUPs</w:t>
      </w:r>
      <w:proofErr w:type="spellEnd"/>
      <w:r w:rsidRPr="0033526A">
        <w:t xml:space="preserve"> ou “orelhões”. A partir da criação da Anatel, o setor foi se diversificando, foi aumentando sua complexidade, e hoje nós temos, então, uma realidade totalmente diferenciada. Aquele ali é 1997, quando o principal produto no mercado de Telecom era a telefonia fixa, com 17 milhões de usuários, tínhamos </w:t>
      </w:r>
      <w:proofErr w:type="gramStart"/>
      <w:r w:rsidRPr="0033526A">
        <w:t>4</w:t>
      </w:r>
      <w:proofErr w:type="gramEnd"/>
      <w:r w:rsidRPr="0033526A">
        <w:t xml:space="preserve"> milhões de usuários no serviço móvel pessoal, 2 milhões de usuários de tevê por assinatura e só existia Internet discada. Então, veja bem que, de 1997 para cá, são 16 anos, estamos falando de 15 anos da </w:t>
      </w:r>
      <w:proofErr w:type="gramStart"/>
      <w:r w:rsidRPr="0033526A">
        <w:t>implementação</w:t>
      </w:r>
      <w:proofErr w:type="gramEnd"/>
      <w:r w:rsidRPr="0033526A">
        <w:t xml:space="preserve"> da Agência. Quer dizer, </w:t>
      </w:r>
      <w:r>
        <w:t>o</w:t>
      </w:r>
      <w:r w:rsidRPr="0033526A">
        <w:t xml:space="preserve"> cenário quando a Agência foi montada</w:t>
      </w:r>
      <w:r>
        <w:t>, foi</w:t>
      </w:r>
      <w:r w:rsidRPr="0033526A">
        <w:t xml:space="preserve"> pensada, era um cenário totalmente diferente do cenário que nós temos hoje.</w:t>
      </w:r>
    </w:p>
    <w:p w:rsidR="00F27B48" w:rsidRDefault="00F27B48" w:rsidP="00F27B48">
      <w:pPr>
        <w:ind w:firstLine="1440"/>
        <w:jc w:val="both"/>
      </w:pPr>
      <w:r>
        <w:t>Próximo.</w:t>
      </w:r>
    </w:p>
    <w:p w:rsidR="00F27B48" w:rsidRPr="0033526A" w:rsidRDefault="00F27B48" w:rsidP="00F27B48">
      <w:pPr>
        <w:ind w:firstLine="1440"/>
        <w:jc w:val="both"/>
      </w:pPr>
      <w:r w:rsidRPr="0033526A">
        <w:t xml:space="preserve">Se nós evoluirmos mais um pouco – isso aí foi na metade do caminho –, </w:t>
      </w:r>
      <w:r>
        <w:t>veremos que o</w:t>
      </w:r>
      <w:r w:rsidRPr="0033526A">
        <w:t xml:space="preserve"> serviço móvel celular já tinha passado a telefonia fixa em meados de 2004 ou 2005. Nós tínhamos </w:t>
      </w:r>
      <w:proofErr w:type="gramStart"/>
      <w:r w:rsidRPr="0033526A">
        <w:t>4</w:t>
      </w:r>
      <w:proofErr w:type="gramEnd"/>
      <w:r w:rsidRPr="0033526A">
        <w:t xml:space="preserve"> milhões de tevês por assinatura, outros 4 milhões de clientes banda larga e perto de 39 milhões de serviço fixo. O que o consumidor quer hoje? O consumidor quer, cada vez mais, ter acesso a todos os serviços convergentes. Se vocês olharem aí, </w:t>
      </w:r>
      <w:r>
        <w:t xml:space="preserve">verão </w:t>
      </w:r>
      <w:r w:rsidRPr="0033526A">
        <w:t>que o crescimento da telefonia fixa saiu de 39 milhões para 44</w:t>
      </w:r>
      <w:r>
        <w:t>.</w:t>
      </w:r>
      <w:r w:rsidRPr="0033526A">
        <w:t xml:space="preserve"> Senadora</w:t>
      </w:r>
      <w:proofErr w:type="gramStart"/>
      <w:r w:rsidRPr="0033526A">
        <w:t>, é</w:t>
      </w:r>
      <w:proofErr w:type="gramEnd"/>
      <w:r w:rsidRPr="0033526A">
        <w:t xml:space="preserve"> aquilo que nós estávamos conversando ali atrás, </w:t>
      </w:r>
      <w:r>
        <w:t xml:space="preserve">ou seja, </w:t>
      </w:r>
      <w:r w:rsidRPr="0033526A">
        <w:t>que o serviço de telefone fixo evoluiu muito pouco nestes últimos 15 anos. Ele é um produto importante, mas hoje nós temos 260 milhões de usuários do serviço de voz.</w:t>
      </w:r>
    </w:p>
    <w:p w:rsidR="00F27B48" w:rsidRPr="0033526A" w:rsidRDefault="00F27B48" w:rsidP="00F27B48">
      <w:pPr>
        <w:ind w:firstLine="1440"/>
        <w:jc w:val="both"/>
      </w:pPr>
      <w:r w:rsidRPr="0033526A">
        <w:t xml:space="preserve">Só para se </w:t>
      </w:r>
      <w:proofErr w:type="gramStart"/>
      <w:r w:rsidRPr="0033526A">
        <w:t>ter</w:t>
      </w:r>
      <w:proofErr w:type="gramEnd"/>
      <w:r w:rsidRPr="0033526A">
        <w:t xml:space="preserve"> uma ideia, no último dado que nós tivemos das estatísticas do serviço de telefone fixo, em 2008, os “orelhões” consumiram perto de 800 milhões de crédito, crédito que as pessoas comprar</w:t>
      </w:r>
      <w:r>
        <w:t>am</w:t>
      </w:r>
      <w:r w:rsidRPr="0033526A">
        <w:t xml:space="preserve"> para utilizar o “orelhão”, o TUP. Hoje, nós estamos, em 2012, com 80 milhões de crédito. Ou seja, caiu 10 vezes a utilização do serviço de uso público, o “orelhão”. Tanto é que nós estamos pensando, inclusive, em fazer algumas mudanças na questão da telefonia pública.</w:t>
      </w:r>
    </w:p>
    <w:p w:rsidR="00F27B48" w:rsidRPr="0033526A" w:rsidRDefault="00F27B48" w:rsidP="00F27B48">
      <w:pPr>
        <w:ind w:firstLine="1440"/>
        <w:jc w:val="both"/>
      </w:pPr>
      <w:r w:rsidRPr="0033526A">
        <w:t xml:space="preserve">E nós temos, hoje, graças, inclusive, ao empenho do Senado e da Câmara, que é a Lei nº 12.485, que é a Lei do </w:t>
      </w:r>
      <w:proofErr w:type="spellStart"/>
      <w:proofErr w:type="gramStart"/>
      <w:r w:rsidRPr="0033526A">
        <w:t>SeAC</w:t>
      </w:r>
      <w:proofErr w:type="spellEnd"/>
      <w:proofErr w:type="gramEnd"/>
      <w:r w:rsidRPr="0033526A">
        <w:t xml:space="preserve">, nós já temos 17 milhões de usuários de tevê por assinatura, que foi um </w:t>
      </w:r>
      <w:r w:rsidRPr="0033526A">
        <w:lastRenderedPageBreak/>
        <w:t>mercado que ficou, por dez anos, estagnado no Brasil, até a abertura do mercado. Eu acredito, inclusive, que nós vamos atingir, no final deste ano, próximo de 20 milhões de clientes com tevê por assinatura, o que é uma mudança muito grande.</w:t>
      </w:r>
    </w:p>
    <w:p w:rsidR="00F27B48" w:rsidRPr="0033526A" w:rsidRDefault="00F27B48" w:rsidP="00F27B48">
      <w:pPr>
        <w:ind w:firstLine="1440"/>
        <w:jc w:val="both"/>
      </w:pPr>
      <w:r w:rsidRPr="0033526A">
        <w:t>E em relação à banda larga, nós temos, hoje, 20 milhões de clientes de banda larga fixa e 72 milhões que utilizam banda larga móvel, o que significa que os desafios, tanto da Agência como das empresas, são muito grandes em virtude dos investimentos que têm que ser feitos no setor, em virtude do bom atendimento que tem que ser prestado ao usuário e, principalmente, cobrando das empresas melhor tecnologia e melhor investimento para atendimento dessa demanda de crescimento de dados, que é o grande desafio do mercado hoje.</w:t>
      </w:r>
    </w:p>
    <w:p w:rsidR="00F27B48" w:rsidRPr="0033526A" w:rsidRDefault="00F27B48" w:rsidP="00F27B48">
      <w:pPr>
        <w:ind w:firstLine="1440"/>
        <w:jc w:val="both"/>
      </w:pPr>
      <w:r w:rsidRPr="0033526A">
        <w:t>Evidentemente, a Lei de Antenas, que está aqui, no Senado, pode ajudar nisso também, porque há dificuldade em alguns municípios com algum entendimento sobre a legislação. Então, o avanço dessa legislação e a modernização tecnológica são muito importantes, visto que nós temos, hoje, uma grande dificuldade, uma demanda muito grande de dados</w:t>
      </w:r>
      <w:r>
        <w:t>.</w:t>
      </w:r>
      <w:r w:rsidRPr="0033526A">
        <w:t xml:space="preserve"> </w:t>
      </w:r>
      <w:r>
        <w:t>A</w:t>
      </w:r>
      <w:r w:rsidRPr="0033526A">
        <w:t>credito, inclusive, que</w:t>
      </w:r>
      <w:r>
        <w:t xml:space="preserve"> –</w:t>
      </w:r>
      <w:r w:rsidRPr="0033526A">
        <w:t xml:space="preserve"> os dados mostram isso –, infelizmente, as empresas não estão acompanhando o ritmo desse investimento. É preciso acelerar os investimentos, evidentemente, com todas as restrições que nós sabemos que existem na Lei das Antenas.</w:t>
      </w:r>
    </w:p>
    <w:p w:rsidR="00F27B48" w:rsidRPr="0033526A" w:rsidRDefault="00F27B48" w:rsidP="00F27B48">
      <w:pPr>
        <w:ind w:firstLine="1440"/>
        <w:jc w:val="both"/>
      </w:pPr>
      <w:r w:rsidRPr="0033526A">
        <w:t xml:space="preserve">Em relação à convergência, havia um cenário. No passado, havia, separadamente, nas redes, voz, dados e vídeo; na rede celular, voz e dados. Hoje, existe um cenário basicamente convergente. Quer dizer, a rede consegue... Não é a rede tradicional mais. Você tinha rede de telefonia fixa, você tinha Internet, você tinha rede de cabo, que era para TV por assinatura, e tinha o serviço móvel celular. Hoje, todas as redes caminham para um cenário de convergência, que é </w:t>
      </w:r>
      <w:proofErr w:type="gramStart"/>
      <w:r w:rsidRPr="0033526A">
        <w:t>voz, dados</w:t>
      </w:r>
      <w:proofErr w:type="gramEnd"/>
      <w:r w:rsidRPr="0033526A">
        <w:t xml:space="preserve"> e vídeo na mesma rede. Isso, evidentemente, exige uma mudança radical na forma de tratar os produtos. Hoje inclusive vamos mostrar, na proposta de reestruturação da Anatel, que estamos saindo de um cenário distante, em que cada área analisa um serviço especificamente, para um cenário convergente. Porque, hoje, as empresas estão vendendo pacotes de serviços, e não mais vendendo isoladamente. É importante dizer que estamos acompanhando o cenário para evitar vendas casadas, porque acho que esse também é um problema do setor. Estamos acompanhando. Inclusive a nossa regulamentação está em consulta pública, de atendimento e cobrança, para que fique muito transparente para o usuário o valor de cada serviço que está sendo prestado.</w:t>
      </w:r>
    </w:p>
    <w:p w:rsidR="00F27B48" w:rsidRPr="0033526A" w:rsidRDefault="00F27B48" w:rsidP="00F27B48">
      <w:pPr>
        <w:ind w:firstLine="1440"/>
        <w:jc w:val="both"/>
      </w:pPr>
      <w:r w:rsidRPr="0033526A">
        <w:t>É evidente que para o mercado é um avanço muito grande tecnologicamente, porque baixa custos, mas, hoje, os serviços são trabalhados na mesma rede. O cenário atual e o que se vê pela frente é um cenário de convergência, em que as redes levam o mesmo produto.</w:t>
      </w:r>
    </w:p>
    <w:p w:rsidR="00F27B48" w:rsidRPr="0033526A" w:rsidRDefault="00F27B48" w:rsidP="00F27B48">
      <w:pPr>
        <w:ind w:firstLine="1440"/>
        <w:jc w:val="both"/>
      </w:pPr>
      <w:r w:rsidRPr="0033526A">
        <w:t xml:space="preserve">Inclusive os dados </w:t>
      </w:r>
      <w:proofErr w:type="gramStart"/>
      <w:r w:rsidRPr="0033526A">
        <w:t>mostram,</w:t>
      </w:r>
      <w:proofErr w:type="gramEnd"/>
      <w:r w:rsidRPr="0033526A">
        <w:t xml:space="preserve"> Senador, que parte da crise que existe no serviço é oriunda de dados, e não de voz. Mas é evidente que o serviço de dados acaba afetando a voz, porque você está fazendo isso numa mesma rede. Nesse sentido, quer dizer, no contexto de convergência, a difusão de banda larga é o principal eixo de desenvolvimento das tecnologias de informação e comunicação. Não há dúvida nenhuma de que a banda larga atua como catalisador da economia, do ponto de vista da democratização, porque é importante que todo cidadão tenha acesso aos níveis de serviço e aos níveis de informação que geram na rede. Existe um desenvolvimento muito grande porque você precisa encontrar novas soluções de tecnologia e de informação a fim de viabilizar aplicativos que melhorem a atuação na rede. Inúmeras pessoas têm um desejo muito grande pela Internet no celular. Vale dizer que aproximadamente 150 milhões de pessoas têm </w:t>
      </w:r>
      <w:proofErr w:type="gramStart"/>
      <w:r w:rsidRPr="0033526A">
        <w:t>celular</w:t>
      </w:r>
      <w:proofErr w:type="gramEnd"/>
      <w:r w:rsidRPr="0033526A">
        <w:t xml:space="preserve">. Não estou falando de </w:t>
      </w:r>
      <w:r w:rsidRPr="0033526A">
        <w:rPr>
          <w:i/>
          <w:iCs/>
        </w:rPr>
        <w:t>chip</w:t>
      </w:r>
      <w:r w:rsidRPr="0033526A">
        <w:t xml:space="preserve">, porque as pessoas têm mais de um </w:t>
      </w:r>
      <w:r w:rsidRPr="0033526A">
        <w:rPr>
          <w:i/>
          <w:iCs/>
        </w:rPr>
        <w:t>chip</w:t>
      </w:r>
      <w:r w:rsidRPr="0033526A">
        <w:t xml:space="preserve">, mas perto de 72 milhões de pessoas têm serviço de dados no celular. Imaginem quando atingirmos 150 milhões de pessoas com Internet. Quer dizer, o nível da rede terá que ser muito melhor do que hoje. Os investimentos terão de </w:t>
      </w:r>
      <w:proofErr w:type="gramStart"/>
      <w:r w:rsidRPr="0033526A">
        <w:t>ser</w:t>
      </w:r>
      <w:proofErr w:type="gramEnd"/>
      <w:r w:rsidRPr="0033526A">
        <w:t xml:space="preserve"> muito mais pesados do que os investimentos feitos atualmente.</w:t>
      </w:r>
    </w:p>
    <w:p w:rsidR="00F27B48" w:rsidRPr="0033526A" w:rsidRDefault="00F27B48" w:rsidP="00F27B48">
      <w:pPr>
        <w:ind w:firstLine="1440"/>
        <w:jc w:val="both"/>
      </w:pPr>
      <w:r w:rsidRPr="0033526A">
        <w:t>E existe, de fato – aí é outro debate –, uma migração de todos os serviços para o meio que é o protocolo da Internet. Quer dizer, na verdade, no médio e longo prazo, voz, dados e vídeo serão transmitidos por meio da Internet.</w:t>
      </w:r>
    </w:p>
    <w:p w:rsidR="00F27B48" w:rsidRPr="0033526A" w:rsidRDefault="00F27B48" w:rsidP="00F27B48">
      <w:pPr>
        <w:ind w:firstLine="1440"/>
        <w:jc w:val="both"/>
      </w:pPr>
      <w:r w:rsidRPr="0033526A">
        <w:lastRenderedPageBreak/>
        <w:t>Por isso vou entrar um pouco na questão do marco civil, mas muito rapidamente, até porque a neutralidade está sendo discutida na Câmara, e há a discussão de como ficam essas redes. Aqui, estamos falando apenas de serviço, nem estamos tocando em conteúdo, que é outra questão que ultrapassa o debate da neutralidade de rede do marco civil da Internet.</w:t>
      </w:r>
    </w:p>
    <w:p w:rsidR="00F27B48" w:rsidRPr="0033526A" w:rsidRDefault="00F27B48" w:rsidP="00F27B48">
      <w:pPr>
        <w:ind w:firstLine="1440"/>
        <w:jc w:val="both"/>
      </w:pPr>
      <w:r w:rsidRPr="0033526A">
        <w:t>E é importante dizer que no marco civil...</w:t>
      </w:r>
    </w:p>
    <w:p w:rsidR="00F27B48" w:rsidRPr="0033526A" w:rsidRDefault="00F27B48" w:rsidP="00F27B48">
      <w:pPr>
        <w:ind w:firstLine="1440"/>
        <w:jc w:val="both"/>
      </w:pPr>
      <w:r w:rsidRPr="0033526A">
        <w:t>Passa mais uma.</w:t>
      </w:r>
    </w:p>
    <w:p w:rsidR="00F27B48" w:rsidRPr="0033526A" w:rsidRDefault="00F27B48" w:rsidP="00F27B48">
      <w:pPr>
        <w:ind w:firstLine="1440"/>
        <w:jc w:val="both"/>
      </w:pPr>
      <w:r w:rsidRPr="0033526A">
        <w:t xml:space="preserve">Hoje, nesse processo de convergência, há muitos atores envolvidos no debate sobre a neutralidade de rede: a sociedade civil, o setor de radiodifusão – a rádio e a TV também têm relação com o mundo da Internet –, os jornais e provedores, as redes de telecomunicações e as empresas de Internet, como, por exemplo, o Google e o </w:t>
      </w:r>
      <w:proofErr w:type="spellStart"/>
      <w:r w:rsidRPr="0033526A">
        <w:t>Facebook</w:t>
      </w:r>
      <w:proofErr w:type="spellEnd"/>
      <w:r w:rsidRPr="0033526A">
        <w:t>.</w:t>
      </w:r>
    </w:p>
    <w:p w:rsidR="00F27B48" w:rsidRPr="0033526A" w:rsidRDefault="00F27B48" w:rsidP="00F27B48">
      <w:pPr>
        <w:ind w:firstLine="1440"/>
        <w:jc w:val="both"/>
      </w:pPr>
      <w:r w:rsidRPr="0033526A">
        <w:t xml:space="preserve">A gente sabe, hoje, qual é o embate nessa questão. Ontem, inclusive, saiu uma pesquisa divulgando a arrecadação de mídia. A empresa que mais arrecada mídia no Brasil hoje é a Globo, que tem o maior </w:t>
      </w:r>
      <w:proofErr w:type="spellStart"/>
      <w:r w:rsidRPr="0033526A">
        <w:rPr>
          <w:i/>
          <w:iCs/>
        </w:rPr>
        <w:t>market</w:t>
      </w:r>
      <w:proofErr w:type="spellEnd"/>
      <w:r w:rsidRPr="0033526A">
        <w:rPr>
          <w:i/>
          <w:iCs/>
        </w:rPr>
        <w:t xml:space="preserve"> </w:t>
      </w:r>
      <w:proofErr w:type="spellStart"/>
      <w:r w:rsidRPr="0033526A">
        <w:rPr>
          <w:i/>
          <w:iCs/>
        </w:rPr>
        <w:t>share</w:t>
      </w:r>
      <w:proofErr w:type="spellEnd"/>
      <w:r w:rsidRPr="0033526A">
        <w:t>, a maior cota de mercado. Mas a segunda empresa que mais está carregando receita de publicidade é o Google. Isso mostra que está havendo uma alteração radical, inclusive afetando a radiodifusão e a televisão tradicional. Está se fazendo uma mudança radical nessa questão.</w:t>
      </w:r>
    </w:p>
    <w:p w:rsidR="00F27B48" w:rsidRPr="0033526A" w:rsidRDefault="00F27B48" w:rsidP="00F27B48">
      <w:pPr>
        <w:ind w:firstLine="1440"/>
        <w:jc w:val="both"/>
      </w:pPr>
      <w:r w:rsidRPr="0033526A">
        <w:t>Existe outro debate feito pela Alemanha e pela França, tentando fazer com que o Google pague impostos nos países em que está faturando receita, porque, senão, vira uma balança descompensada, em que as receitas vão para empresas que nem estão sediadas no Brasil, para empresas que estão sediadas lá fora.</w:t>
      </w:r>
    </w:p>
    <w:p w:rsidR="00F27B48" w:rsidRPr="0033526A" w:rsidRDefault="00F27B48" w:rsidP="00F27B48">
      <w:pPr>
        <w:ind w:firstLine="1440"/>
        <w:jc w:val="both"/>
      </w:pPr>
      <w:r w:rsidRPr="0033526A">
        <w:t xml:space="preserve">Então, nesse debate da Internet, ainda teremos um grande desafio. Inclusive, eu disse para os meus superintendentes da Anatel que, na realidade, a reestruturação que fizemos em </w:t>
      </w:r>
      <w:proofErr w:type="gramStart"/>
      <w:r w:rsidRPr="0033526A">
        <w:t>2</w:t>
      </w:r>
      <w:proofErr w:type="gramEnd"/>
      <w:r w:rsidRPr="0033526A">
        <w:t xml:space="preserve"> de maio já está atrasada. Ela precisaria ser repensada com esse novo arcabouço de tecnologia, que mistura conteúdo. Nunca ninguém pensaria em conteúdo de radiodifusão. Tudo passará pela Internet.</w:t>
      </w:r>
    </w:p>
    <w:p w:rsidR="00F27B48" w:rsidRPr="0033526A" w:rsidRDefault="00F27B48" w:rsidP="00F27B48">
      <w:pPr>
        <w:ind w:firstLine="1440"/>
        <w:jc w:val="both"/>
      </w:pPr>
      <w:r w:rsidRPr="0033526A">
        <w:t>Inclusive, os temas que estão sendo discutidos na Câmara virão, com certeza, para o Senado, como a questão do direito autoral. É posta a seguinte questão: como é que circula isso? Por exemplo, alguém produz um jornal, e, no outro dia, já estão no Google todas as matérias. Como é que fica isso? O cara que acessa não paga. Como é essa relação?</w:t>
      </w:r>
    </w:p>
    <w:p w:rsidR="00F27B48" w:rsidRPr="0033526A" w:rsidRDefault="00F27B48" w:rsidP="00F27B48">
      <w:pPr>
        <w:ind w:firstLine="1440"/>
        <w:jc w:val="both"/>
      </w:pPr>
      <w:r w:rsidRPr="0033526A">
        <w:t>Há a questão da privacidade e da segurança na Internet. Há também um debate e uma preocupação do sistema financeiro. Hoje, as maiores fraudes contra os bancos de usuários são realizadas por meio da Internet, dos Internet Banks. Quer dizer, esse também é outro desafio.</w:t>
      </w:r>
    </w:p>
    <w:p w:rsidR="00F27B48" w:rsidRPr="0033526A" w:rsidRDefault="00F27B48" w:rsidP="00F27B48">
      <w:pPr>
        <w:ind w:firstLine="1440"/>
        <w:jc w:val="both"/>
      </w:pPr>
      <w:r w:rsidRPr="0033526A">
        <w:t xml:space="preserve">A neutralidade de rede envolve um debate que está no marco civil. Acho que vamos deixar isso... A Anatel, evidentemente, não vai se meter nesse assunto. Vamos deixar que a Câmara e o Senado </w:t>
      </w:r>
      <w:proofErr w:type="gramStart"/>
      <w:r w:rsidRPr="0033526A">
        <w:t>estabeleçam</w:t>
      </w:r>
      <w:proofErr w:type="gramEnd"/>
      <w:r w:rsidRPr="0033526A">
        <w:t xml:space="preserve"> essa questão.</w:t>
      </w:r>
    </w:p>
    <w:p w:rsidR="00F27B48" w:rsidRPr="0033526A" w:rsidRDefault="00F27B48" w:rsidP="00F27B48">
      <w:pPr>
        <w:ind w:firstLine="1440"/>
        <w:jc w:val="both"/>
      </w:pPr>
      <w:r w:rsidRPr="0033526A">
        <w:t>E o acesso à infraestrutura deve ser democrático, para que todas as empresas e todos os atores do mercado tenham condição de obter o mesmo tratamento da rede, para que não haja impedimento de as pessoas circularem informações e conteúdo dentro da rede. Mas é evidente que é preciso saber quem são os maiores demandantes desses investimentos na rede.</w:t>
      </w:r>
    </w:p>
    <w:p w:rsidR="00F27B48" w:rsidRPr="0033526A" w:rsidRDefault="00F27B48" w:rsidP="00F27B48">
      <w:pPr>
        <w:ind w:firstLine="1440"/>
        <w:jc w:val="both"/>
      </w:pPr>
      <w:r w:rsidRPr="0033526A">
        <w:t>Então, no marco civil, é essa a questão que, neste momento, nós estamos vendo no debate que está acontecendo dentro da própria Câmara, o debate sobre a Internet.</w:t>
      </w:r>
    </w:p>
    <w:p w:rsidR="00F27B48" w:rsidRPr="0033526A" w:rsidRDefault="00F27B48" w:rsidP="00F27B48">
      <w:pPr>
        <w:ind w:firstLine="1440"/>
        <w:jc w:val="both"/>
      </w:pPr>
      <w:r w:rsidRPr="0033526A">
        <w:t>Voltando à evolução dos usuários de banda larga, só para termos uma ideia, a banda larga fixa atinge 19,8 milhões de usuários, e a banda larga móvel já atinge 65 milhões de usuários. Na verdade, o grande desejo do cidadão hoje é a Internet pelo celular.</w:t>
      </w:r>
    </w:p>
    <w:p w:rsidR="00F27B48" w:rsidRPr="0033526A" w:rsidRDefault="00F27B48" w:rsidP="00F27B48">
      <w:pPr>
        <w:ind w:firstLine="1440"/>
        <w:jc w:val="both"/>
      </w:pPr>
      <w:r w:rsidRPr="0033526A">
        <w:lastRenderedPageBreak/>
        <w:t>É evidente que, nesse cenário, essa mudança tecnológica exige uma nova abordagem de regulação do setor. Acho que deve haver uma regulação que garanta a qualidade do serviço, independentemente da tecnologia que é usada. A Anatel tem de trabalhar investindo nisso.</w:t>
      </w:r>
    </w:p>
    <w:p w:rsidR="00F27B48" w:rsidRPr="0033526A" w:rsidRDefault="00F27B48" w:rsidP="00F27B48">
      <w:pPr>
        <w:ind w:firstLine="1440"/>
        <w:jc w:val="both"/>
      </w:pPr>
      <w:r w:rsidRPr="0033526A">
        <w:t xml:space="preserve">Temos de focar também medidas competitivas, para que as redes convergentes tenham um grau de compartilhamento, no sentido de que não podemos duplicar ou triplicar a infraestrutura existente. É melhor pegar a estrutura atual e buscar um compartilhamento entre os diversos setores. Aliás, já no 4G, a Oi e a TIM estão buscando um compartilhamento de redes, ou melhor – perdão! –, um compartilhamento de torres e de </w:t>
      </w:r>
      <w:r w:rsidRPr="0033526A">
        <w:rPr>
          <w:i/>
          <w:iCs/>
        </w:rPr>
        <w:t>sites</w:t>
      </w:r>
      <w:r w:rsidRPr="0033526A">
        <w:t>. Acho que isso é importante, porque diminui o custo para o usuário.</w:t>
      </w:r>
    </w:p>
    <w:p w:rsidR="00F27B48" w:rsidRPr="0033526A" w:rsidRDefault="00F27B48" w:rsidP="00F27B48">
      <w:pPr>
        <w:ind w:firstLine="1440"/>
        <w:jc w:val="both"/>
      </w:pPr>
      <w:r w:rsidRPr="0033526A">
        <w:t xml:space="preserve">Nas cidades com população abaixo de cem mil habitantes, a Anatel já tomou a decisão no último leilão de que uma empresa só tem a infraestrutura e abre o canal para outras empresas utilizarem o serviço. Nós estamos acompanhando isso, inclusive, com bastante rigor, para que as empresas não deixem de abrir o </w:t>
      </w:r>
      <w:proofErr w:type="spellStart"/>
      <w:r w:rsidRPr="0033526A">
        <w:rPr>
          <w:i/>
          <w:iCs/>
        </w:rPr>
        <w:t>roaming</w:t>
      </w:r>
      <w:proofErr w:type="spellEnd"/>
      <w:r w:rsidRPr="0033526A">
        <w:rPr>
          <w:i/>
          <w:iCs/>
        </w:rPr>
        <w:t xml:space="preserve"> </w:t>
      </w:r>
      <w:r w:rsidRPr="0033526A">
        <w:t xml:space="preserve">para outro cidadão, porque se não teremos que comprar mais de um </w:t>
      </w:r>
      <w:r w:rsidRPr="004A5BE3">
        <w:rPr>
          <w:i/>
          <w:iCs/>
        </w:rPr>
        <w:t>chip</w:t>
      </w:r>
      <w:r w:rsidRPr="0033526A">
        <w:t xml:space="preserve"> para poder falar, quer dizer, isso é uma coisa muito complicada.</w:t>
      </w:r>
    </w:p>
    <w:p w:rsidR="00F27B48" w:rsidRPr="0033526A" w:rsidRDefault="00F27B48" w:rsidP="00F27B48">
      <w:pPr>
        <w:ind w:firstLine="1440"/>
        <w:jc w:val="both"/>
      </w:pPr>
      <w:r w:rsidRPr="0033526A">
        <w:t>É evidente que nós termos que criar incentivos, um projeto de política pública, de política federal; a criação de rede de fibra ótica de altíssima capacidade. Isso faz grandes redes em nível nacional. Acho que isso seria desejável, mas, evidentemente, nós temos sempre a restrição orçamentária de fazer uma política pública para que consigamos levar rede de alta capacidade para todas as regiões. Não são as redes de acesso e, sim, as redes de transporte de dados. É muito importante. E a Anatel deve estar estruturada – já estamos estruturados – para acompanhar esse desafio do novo mercado co</w:t>
      </w:r>
      <w:r>
        <w:t>n</w:t>
      </w:r>
      <w:r w:rsidRPr="0033526A">
        <w:t xml:space="preserve">vergente. </w:t>
      </w:r>
    </w:p>
    <w:p w:rsidR="00F27B48" w:rsidRPr="0033526A" w:rsidRDefault="00F27B48" w:rsidP="00F27B48">
      <w:pPr>
        <w:ind w:firstLine="1440"/>
        <w:jc w:val="both"/>
      </w:pPr>
      <w:r w:rsidRPr="0033526A">
        <w:t xml:space="preserve">Nós tínhamos uma estrutura anterior, como </w:t>
      </w:r>
      <w:proofErr w:type="gramStart"/>
      <w:r w:rsidRPr="0033526A">
        <w:t>coloquei,</w:t>
      </w:r>
      <w:proofErr w:type="gramEnd"/>
      <w:r w:rsidRPr="0033526A">
        <w:t xml:space="preserve"> baseada basicamente na Superintendência de Serviços Públicos, que cuidava de telefonia fixa; serviços privados, que cuidava de serviço móvel; comunicação de massa, que cuidava de banda larga e dos pequenos provedores. Nós partimos para uma nova estrutura. </w:t>
      </w:r>
    </w:p>
    <w:p w:rsidR="00F27B48" w:rsidRPr="0033526A" w:rsidRDefault="00F27B48" w:rsidP="00F27B48">
      <w:pPr>
        <w:ind w:firstLine="1440"/>
        <w:jc w:val="both"/>
      </w:pPr>
      <w:r w:rsidRPr="0033526A">
        <w:t xml:space="preserve">Cada item daqueles – Planejamento Regulatório, Competição, Controle de Obrigações – havia nas três. Então, nós resolvemos criar produtos diferentes, processos diferentes para cada estrutura dessas. Então, hoje, se a empresa vai lá e pede uma anuência prévia para fazer uma fusão, por exemplo, ela vai à Superintendência de Serviços Públicos, aí é obrigada a mandar o processo para serviços privados e obrigada ainda a mandar o processo para a SCM. Agora, não. Vai entrar só na Superintendência de Competição. Então, nós vamos </w:t>
      </w:r>
      <w:proofErr w:type="gramStart"/>
      <w:r w:rsidRPr="0033526A">
        <w:t>agilizar</w:t>
      </w:r>
      <w:proofErr w:type="gramEnd"/>
      <w:r w:rsidRPr="0033526A">
        <w:t xml:space="preserve"> as decisões da agência, do órgão regulador com essa questão. A mesma coisa a Superintendência de Controle de Obrigações. Então, havia um setor para cada superintendência. Nós estamos unificando para fazer um acompanhamento melhor. Nós vamos ter apenas uma superintendência acompanhando todas as obrigações existentes dentro da agência.</w:t>
      </w:r>
    </w:p>
    <w:p w:rsidR="00F27B48" w:rsidRPr="0033526A" w:rsidRDefault="00F27B48" w:rsidP="00F27B48">
      <w:pPr>
        <w:ind w:firstLine="1440"/>
        <w:jc w:val="both"/>
      </w:pPr>
      <w:r w:rsidRPr="0033526A">
        <w:t xml:space="preserve">A outra mudança que nós consideramos importante é que nós transformamos a assessoria de relações com usuários numa nova superintendência, que é a Superintendência de Relação com os Consumidores. Também não havia esse tratamento de superintendência. Estamos dando um </w:t>
      </w:r>
      <w:r w:rsidRPr="0033526A">
        <w:rPr>
          <w:i/>
          <w:iCs/>
        </w:rPr>
        <w:t>status</w:t>
      </w:r>
      <w:r w:rsidRPr="0033526A">
        <w:t xml:space="preserve"> para melhorar a visão de uma superintendência que trata dos problemas relacionados aos consumidores.</w:t>
      </w:r>
    </w:p>
    <w:p w:rsidR="00F27B48" w:rsidRPr="0033526A" w:rsidRDefault="00F27B48" w:rsidP="00F27B48">
      <w:pPr>
        <w:ind w:firstLine="1440"/>
        <w:jc w:val="both"/>
      </w:pPr>
      <w:r w:rsidRPr="0033526A">
        <w:t xml:space="preserve">Agenda regulatória de 2012, para fazer uma prestação de contas de que nós trabalhamos em 2012. </w:t>
      </w:r>
    </w:p>
    <w:p w:rsidR="00F27B48" w:rsidRPr="0033526A" w:rsidRDefault="00F27B48" w:rsidP="00F27B48">
      <w:pPr>
        <w:ind w:firstLine="1440"/>
        <w:jc w:val="both"/>
      </w:pPr>
      <w:r w:rsidRPr="0033526A">
        <w:t xml:space="preserve">Em junho, nós realizamos o leilão </w:t>
      </w:r>
      <w:proofErr w:type="gramStart"/>
      <w:r w:rsidRPr="0033526A">
        <w:t>do 450</w:t>
      </w:r>
      <w:proofErr w:type="gramEnd"/>
      <w:r w:rsidRPr="0033526A">
        <w:t xml:space="preserve"> MHz e também do 2,5. </w:t>
      </w:r>
      <w:proofErr w:type="gramStart"/>
      <w:r w:rsidRPr="0033526A">
        <w:t>O 2,5</w:t>
      </w:r>
      <w:proofErr w:type="gramEnd"/>
      <w:r w:rsidRPr="0033526A">
        <w:t xml:space="preserve"> tem o compromisso da Copa das Confederações, que são as seis cidades que sediarão a Copa das Confederações. </w:t>
      </w:r>
      <w:proofErr w:type="gramStart"/>
      <w:r w:rsidRPr="0033526A">
        <w:t>No 450</w:t>
      </w:r>
      <w:proofErr w:type="gramEnd"/>
      <w:r w:rsidRPr="0033526A">
        <w:t xml:space="preserve"> MHz, cada empresa ganhou um lote. A telefônica vai fazer a telefonia rural no interior de São Paulo e no Nordeste; a Claro vai fazer na Região Norte, a TIM faz Santa Catarina, Paraná e Espírito Santo, e a O</w:t>
      </w:r>
      <w:r>
        <w:t>i</w:t>
      </w:r>
      <w:r w:rsidRPr="0033526A">
        <w:t xml:space="preserve"> faz o Centro–Oeste e o Rio Grande do Sul </w:t>
      </w:r>
      <w:proofErr w:type="gramStart"/>
      <w:r w:rsidRPr="0033526A">
        <w:t>no 450</w:t>
      </w:r>
      <w:proofErr w:type="gramEnd"/>
      <w:r w:rsidRPr="0033526A">
        <w:t xml:space="preserve">, sendo 1/3 dos Municípios em </w:t>
      </w:r>
      <w:r w:rsidRPr="0033526A">
        <w:lastRenderedPageBreak/>
        <w:t>junho de 2014, julho de 2014; 1/3 até dezembro de 2014 e outro completando 100% até dezembro de 2015.</w:t>
      </w:r>
    </w:p>
    <w:p w:rsidR="00F27B48" w:rsidRPr="0033526A" w:rsidRDefault="00F27B48" w:rsidP="00F27B48">
      <w:pPr>
        <w:ind w:firstLine="1440"/>
        <w:jc w:val="both"/>
      </w:pPr>
      <w:r w:rsidRPr="0033526A">
        <w:t xml:space="preserve">O leilão arrecadou R$2 bilhões, quase R$3 bilhões, e todas as empresas que hoje estão no Brasil participaram desse leilão ativamente. E, agora, nesse momento, nós estamos acompanhando a </w:t>
      </w:r>
      <w:proofErr w:type="gramStart"/>
      <w:r w:rsidRPr="0033526A">
        <w:t>implementação</w:t>
      </w:r>
      <w:proofErr w:type="gramEnd"/>
      <w:r w:rsidRPr="0033526A">
        <w:t xml:space="preserve"> e fiscalizando o 4G. É importante dizer que a obrigação da quarta geração é 50% das cidades da Copa das Confederações. </w:t>
      </w:r>
    </w:p>
    <w:p w:rsidR="00F27B48" w:rsidRPr="0033526A" w:rsidRDefault="00F27B48" w:rsidP="00F27B48">
      <w:pPr>
        <w:ind w:firstLine="1440"/>
        <w:jc w:val="both"/>
      </w:pPr>
      <w:r w:rsidRPr="0033526A">
        <w:t xml:space="preserve">Nós temos dito para as empresas trabalharem muito o mapa de cobertura ao usuário, mostrar claramente o que ele está comprando, para ele saber onde o 4G vai funcionar ou não. Estamos trabalhando também, junto ao Ministério das Comunicações, para cumprir com as obrigações de cobertura dentro dos estádios, na Copa das Confederações, e também nos aeroportos. </w:t>
      </w:r>
    </w:p>
    <w:p w:rsidR="00F27B48" w:rsidRPr="0033526A" w:rsidRDefault="00F27B48" w:rsidP="00F27B48">
      <w:pPr>
        <w:ind w:firstLine="1440"/>
        <w:jc w:val="both"/>
      </w:pPr>
      <w:r w:rsidRPr="0033526A">
        <w:t>Então, a Anatel está fazendo esse trabalho de acompanhamento de implantação. Evidentemente que começou no dia 2</w:t>
      </w:r>
      <w:r>
        <w:t>.</w:t>
      </w:r>
      <w:r w:rsidRPr="0033526A">
        <w:t xml:space="preserve"> </w:t>
      </w:r>
      <w:r>
        <w:t>F</w:t>
      </w:r>
      <w:r w:rsidRPr="0033526A">
        <w:t>oi lançado no dia 30, começou no dia 2 de maio, hoje estamos no dia 7</w:t>
      </w:r>
      <w:r>
        <w:t xml:space="preserve">. </w:t>
      </w:r>
      <w:r w:rsidRPr="0033526A">
        <w:t xml:space="preserve">Eu gostaria, inclusive, Senador, de me colocar à disposição; caso a Comissão entenda necessário, podemos, daqui a um mês, voltar para fazer um balanço especificamente da quarta geração, já próximo ao início dos jogos da Copa das Confederações, porque aí a Anatel terá uma radiografia mais completa de como está </w:t>
      </w:r>
      <w:proofErr w:type="gramStart"/>
      <w:r w:rsidRPr="0033526A">
        <w:t>a</w:t>
      </w:r>
      <w:proofErr w:type="gramEnd"/>
      <w:r w:rsidRPr="0033526A">
        <w:t xml:space="preserve"> cobertura da quarta geração em todos os compromissos da Copa das Confederações.</w:t>
      </w:r>
    </w:p>
    <w:p w:rsidR="00F27B48" w:rsidRPr="0033526A" w:rsidRDefault="00F27B48" w:rsidP="00F27B48">
      <w:pPr>
        <w:ind w:firstLine="1440"/>
        <w:jc w:val="both"/>
      </w:pPr>
      <w:r w:rsidRPr="0033526A">
        <w:t xml:space="preserve">Temos uma projeção de cobertura do 4G. Já foram licenciadas mais de 2,3 mil estações para cobertura do 4G na Copa das Confederações. Aquilo ali é uma estimativa de a quanto nós vamos chegar </w:t>
      </w:r>
      <w:proofErr w:type="gramStart"/>
      <w:r w:rsidRPr="0033526A">
        <w:t>em</w:t>
      </w:r>
      <w:proofErr w:type="gramEnd"/>
      <w:r w:rsidRPr="0033526A">
        <w:t xml:space="preserve"> termos de municípios até maio de 2016 e a quanto de população até dezembro de 2016, próximo de metade da população com cobertura de 4G. </w:t>
      </w:r>
      <w:proofErr w:type="gramStart"/>
      <w:r w:rsidRPr="0033526A">
        <w:t>Vale</w:t>
      </w:r>
      <w:proofErr w:type="gramEnd"/>
      <w:r w:rsidRPr="0033526A">
        <w:t xml:space="preserve"> dizer que isso está vinculado às obrigações do edital, especificamente as obrigações que estão previstas no edital. Então, vamos acompanhar essa questão.</w:t>
      </w:r>
    </w:p>
    <w:p w:rsidR="00F27B48" w:rsidRPr="0033526A" w:rsidRDefault="00F27B48" w:rsidP="00F27B48">
      <w:pPr>
        <w:ind w:firstLine="1440"/>
        <w:jc w:val="both"/>
      </w:pPr>
      <w:r w:rsidRPr="0033526A">
        <w:t xml:space="preserve">Também, no final de 2012, tivemos um avanço importante, como eu </w:t>
      </w:r>
      <w:proofErr w:type="gramStart"/>
      <w:r w:rsidRPr="0033526A">
        <w:t>coloquei,</w:t>
      </w:r>
      <w:proofErr w:type="gramEnd"/>
      <w:r w:rsidRPr="0033526A">
        <w:t xml:space="preserve"> que foi o Regulamento do Serviço de Acesso Condicionado, que passou, então, a regular o mercado de TV por assinatura. Depois dessas regras, só no mês passado, abril, tivemos um número próximo a 180 mil adições líquidas de novos assinantes de TV por assinatura, o que é muito importante porque mostra que esse é um setor que precisava, de fato, de uma regulamentação nova e mostra que está </w:t>
      </w:r>
      <w:proofErr w:type="gramStart"/>
      <w:r w:rsidRPr="0033526A">
        <w:t>agilizando</w:t>
      </w:r>
      <w:proofErr w:type="gramEnd"/>
      <w:r w:rsidRPr="0033526A">
        <w:t xml:space="preserve"> o tratamento no mercado, como se vê no gráfico ali, que sai de 4,5 milhões em dezembro de 2006 para 16 milhões em dezembro de 2012. Estamos chegando próximos aos 17 milhões de usuários, sendo que só em 2012 foram adicionados 3,4 milhões de novas assinaturas, o que é um resultado espetacular, mais de 30% ao ano de crescimento, o que, evidentemente, não vai se </w:t>
      </w:r>
      <w:proofErr w:type="gramStart"/>
      <w:r w:rsidRPr="0033526A">
        <w:t>manter</w:t>
      </w:r>
      <w:proofErr w:type="gramEnd"/>
      <w:r w:rsidRPr="0033526A">
        <w:t>, é claro que vai chegar o momento em que esse crescimento vai cair, até por conta de que é preciso haver continuidade do crescimento da renda da população no sentido de adquirir novos produtos.</w:t>
      </w:r>
    </w:p>
    <w:p w:rsidR="00F27B48" w:rsidRPr="0033526A" w:rsidRDefault="00F27B48" w:rsidP="00F27B48">
      <w:pPr>
        <w:ind w:firstLine="1440"/>
        <w:jc w:val="both"/>
      </w:pPr>
      <w:r w:rsidRPr="0033526A">
        <w:t xml:space="preserve">Em relação à qualidade do celular e da banda larga, dia 15 de maio vamos divulgar os primeiros resultados de medição da qualidade da banda larga – nesse primeiro momento da banda larga fixa – </w:t>
      </w:r>
      <w:smartTag w:uri="urn:schemas-microsoft-com:office:smarttags" w:element="PersonName">
        <w:smartTagPr>
          <w:attr w:name="ProductID" w:val="em três Estados"/>
        </w:smartTagPr>
        <w:r w:rsidRPr="0033526A">
          <w:t>em três Estados</w:t>
        </w:r>
      </w:smartTag>
      <w:r w:rsidRPr="0033526A">
        <w:t xml:space="preserve"> e com três empresas. Vamos lançar isso já no dia 15 de maio e vamos divulgar um </w:t>
      </w:r>
      <w:r w:rsidRPr="0033526A">
        <w:rPr>
          <w:i/>
          <w:iCs/>
        </w:rPr>
        <w:t>ranking</w:t>
      </w:r>
      <w:r w:rsidRPr="0033526A">
        <w:t xml:space="preserve"> das empresas em relação à qualidade de medição da banda larga fixa no Brasil, e, em agosto, vamos iniciar o processo de medição da qualidade da banda larga também no serviço móvel e vamos completar todas as unidades da Federação em dezembro deste ano, com medições tanto da banda larga fixa como da móvel e divulgando o </w:t>
      </w:r>
      <w:r w:rsidRPr="0033526A">
        <w:rPr>
          <w:i/>
          <w:iCs/>
        </w:rPr>
        <w:t>ranking</w:t>
      </w:r>
      <w:r w:rsidRPr="0033526A">
        <w:t xml:space="preserve"> por Estado das melhores empresas, das melhores práticas. Vamos divulgar para dar uma orientação ao consumidor, ao usuário.</w:t>
      </w:r>
    </w:p>
    <w:p w:rsidR="00F27B48" w:rsidRPr="0033526A" w:rsidRDefault="00F27B48" w:rsidP="00F27B48">
      <w:pPr>
        <w:ind w:firstLine="1440"/>
        <w:jc w:val="both"/>
      </w:pPr>
      <w:r w:rsidRPr="0033526A">
        <w:t xml:space="preserve">Ainda estamos acompanhando o Plano Nacional de Ação de Melhoria da Prestação do Serviço Móvel Pessoal, que se refere àquela cautelar dada </w:t>
      </w:r>
      <w:smartTag w:uri="urn:schemas-microsoft-com:office:smarttags" w:element="PersonName">
        <w:smartTagPr>
          <w:attr w:name="ProductID" w:val="em junho. Estamos"/>
        </w:smartTagPr>
        <w:r w:rsidRPr="0033526A">
          <w:t>em junho. Estamos</w:t>
        </w:r>
      </w:smartTag>
      <w:r w:rsidRPr="0033526A">
        <w:t xml:space="preserve"> acompanhando todos esses dados referentes </w:t>
      </w:r>
      <w:proofErr w:type="gramStart"/>
      <w:r w:rsidRPr="0033526A">
        <w:t>a</w:t>
      </w:r>
      <w:proofErr w:type="gramEnd"/>
      <w:r w:rsidRPr="0033526A">
        <w:t xml:space="preserve"> como anda a prestação de serviços. Percebemos que houve uma melhora na transmissão de voz, as quedas de chamadas voltaram a estar dentro</w:t>
      </w:r>
      <w:r>
        <w:t xml:space="preserve">, ou perto, </w:t>
      </w:r>
      <w:r w:rsidRPr="0033526A">
        <w:t xml:space="preserve">da meta, pelo menos da meta que a Anatel estabelece, mas a transmissão de dados deixa um pouco a desejar. Precisamos </w:t>
      </w:r>
      <w:r w:rsidRPr="0033526A">
        <w:lastRenderedPageBreak/>
        <w:t>continuar cobrando e puxando a orelha das empresas no sentido de que cumpram os regulamentos estabelecidos pela Agência.</w:t>
      </w:r>
    </w:p>
    <w:p w:rsidR="00F27B48" w:rsidRPr="0033526A" w:rsidRDefault="00F27B48" w:rsidP="00F27B48">
      <w:pPr>
        <w:ind w:firstLine="1440"/>
        <w:jc w:val="both"/>
      </w:pPr>
      <w:r w:rsidRPr="0033526A">
        <w:t>Nós fizemos uma mudança de regra na cobrança por ligações interrompidas, que é a questão das chamadas. Se for uma ligação por chamada, a chamada cair e dentro de dois minutos for feita uma chamada para o mesmo número, a empresa não poderá cobrar. Isso para evitar qualquer problema em relação ao usuário de serviços ruins, com constante queda de chamada em meio às ligações.</w:t>
      </w:r>
    </w:p>
    <w:p w:rsidR="00F27B48" w:rsidRPr="0033526A" w:rsidRDefault="00F27B48" w:rsidP="00F27B48">
      <w:pPr>
        <w:ind w:firstLine="1440"/>
        <w:jc w:val="both"/>
      </w:pPr>
      <w:r w:rsidRPr="0033526A">
        <w:t>Então, no próximo relatório da cautelar, que deve estar para sair nos próximos dias, que é o segundo acompanhamento, o segundo relatório trimestral que estaremos divulgando.</w:t>
      </w:r>
    </w:p>
    <w:p w:rsidR="00F27B48" w:rsidRPr="0033526A" w:rsidRDefault="00F27B48" w:rsidP="00F27B48">
      <w:pPr>
        <w:ind w:firstLine="1440"/>
        <w:jc w:val="both"/>
      </w:pPr>
      <w:r w:rsidRPr="0033526A">
        <w:t>Tomamos também algumas medidas em relação à competição e ao compartilhamento de infraestrutura. Nós fizemos uma redução dos preços das tarifas de interconexão nas redes móveis. Sempre digo que um dos motivos, também, de a qualidade do serviço acabar sendo sobrecarregado é o fato de que as empresas utilizam muito a sua própria rede para promoções, porque a tarifa de interconexão é uma das mais caras, evidentemente. Inclusive, nós estamos buscando baixá-la em virtude disso. Então, estamos fazendo essa redução paulatinamente.</w:t>
      </w:r>
    </w:p>
    <w:p w:rsidR="00F27B48" w:rsidRPr="0033526A" w:rsidRDefault="00F27B48" w:rsidP="00F27B48">
      <w:pPr>
        <w:ind w:firstLine="1440"/>
        <w:jc w:val="both"/>
      </w:pPr>
      <w:r w:rsidRPr="0033526A">
        <w:t xml:space="preserve">Estamos exigindo aumentar o compartilhamento de infraestrutura, no sentido de incentivar também investimentos em novas redes. Em relação à tarifa de interconexão, ela era R$0,48, e nós a estamos reduzindo para R$0,16 em 2015, para que haja um melhor aproveitamento de todas as redes de Telecom, porque hoje as pessoas têm mais de um </w:t>
      </w:r>
      <w:r w:rsidRPr="0033526A">
        <w:rPr>
          <w:i/>
          <w:iCs/>
        </w:rPr>
        <w:t>chip</w:t>
      </w:r>
      <w:r w:rsidRPr="0033526A">
        <w:t xml:space="preserve"> exatamente para poderem utilizar as várias operadoras diferentemente. O índice ideal de ligação dentro da rede é cada um minuto, 30 segundos, se dentro da própria rede, até porque ele tem a própria rede; e 30 segundos fora da rede.</w:t>
      </w:r>
    </w:p>
    <w:p w:rsidR="00F27B48" w:rsidRPr="0033526A" w:rsidRDefault="00F27B48" w:rsidP="00F27B48">
      <w:pPr>
        <w:ind w:firstLine="1440"/>
        <w:jc w:val="both"/>
      </w:pPr>
      <w:r w:rsidRPr="0033526A">
        <w:t>Hoje, cerca de 80% das ligações são feitas dentro da própria rede, o que mostra que, às vezes, uma promoção muito agressiva de ligações que se dizem infinitas, ilimitadas, pode afetar a qualidade do serviço. Então, essa redução da VUM, embora gradual, tenho certeza de que vai fazer uma redução nessa questão dos problemas de qualidade, porque as pessoas podem ligar para qualquer celular, sem diferença alguma, porque hoje as pessoas buscam ligar dentro da própria rede, pois é muito mais barato em relação ao que está sendo praticado fora da rede.</w:t>
      </w:r>
    </w:p>
    <w:p w:rsidR="00F27B48" w:rsidRPr="0033526A" w:rsidRDefault="00F27B48" w:rsidP="00F27B48">
      <w:pPr>
        <w:ind w:firstLine="1440"/>
        <w:jc w:val="both"/>
      </w:pPr>
      <w:r w:rsidRPr="0033526A">
        <w:t xml:space="preserve">Nos grandes eventos internacionais, a Anatel no ano passado, 2012, empenhou – e estamos executando perto de 40% dos valores – R$52 milhões. Nós, inclusive, nessa medição da cobertura do 4G, estamos fazendo com sistema próprio da agência. Através de um sistema chamado </w:t>
      </w:r>
      <w:r w:rsidRPr="0033526A">
        <w:rPr>
          <w:i/>
          <w:iCs/>
        </w:rPr>
        <w:t xml:space="preserve">drive </w:t>
      </w:r>
      <w:proofErr w:type="spellStart"/>
      <w:r w:rsidRPr="0033526A">
        <w:rPr>
          <w:i/>
          <w:iCs/>
        </w:rPr>
        <w:t>test</w:t>
      </w:r>
      <w:proofErr w:type="spellEnd"/>
      <w:r w:rsidRPr="0033526A">
        <w:rPr>
          <w:i/>
          <w:iCs/>
        </w:rPr>
        <w:t xml:space="preserve">, </w:t>
      </w:r>
      <w:r w:rsidRPr="0033526A">
        <w:t xml:space="preserve">que mede a cobertura, analisa a cobertura, estamos acompanhando </w:t>
      </w:r>
      <w:r w:rsidRPr="0033526A">
        <w:rPr>
          <w:i/>
          <w:iCs/>
        </w:rPr>
        <w:t>on-line</w:t>
      </w:r>
      <w:r w:rsidRPr="0033526A">
        <w:t>, quer dizer, quase em tempo real qual é de fato a cobertura do 4G nas cidades da Copa das Confederações. Estamos fiscalizando, então, o cumprimento desse edital.</w:t>
      </w:r>
    </w:p>
    <w:p w:rsidR="00F27B48" w:rsidRPr="0033526A" w:rsidRDefault="00F27B48" w:rsidP="00F27B48">
      <w:pPr>
        <w:ind w:firstLine="1440"/>
        <w:jc w:val="both"/>
      </w:pPr>
      <w:r w:rsidRPr="0033526A">
        <w:t xml:space="preserve">E estamos comprando outros </w:t>
      </w:r>
      <w:r w:rsidRPr="0033526A">
        <w:rPr>
          <w:i/>
          <w:iCs/>
        </w:rPr>
        <w:t>softwares</w:t>
      </w:r>
      <w:r w:rsidRPr="0033526A">
        <w:t xml:space="preserve"> para dar agilidade à nossa fiscalização, principalmente atuar no pré-problema, porque, de repente, com os equipamentos, podemos conseguir ver onde as redes estão com mais deficiência, onde há gargalos, e exigir que as empresas façam investimentos para melhorar essa questão. Depois que chega </w:t>
      </w:r>
      <w:r>
        <w:t>a</w:t>
      </w:r>
      <w:r w:rsidRPr="0033526A">
        <w:t>o usuário, já é tarde. Nesse sentido, estamos buscando, de alguma maneira, melhorar o processo de fiscalização através desses sistemas que estamos acompanhando nos grandes eventos.</w:t>
      </w:r>
    </w:p>
    <w:p w:rsidR="00F27B48" w:rsidRPr="0033526A" w:rsidRDefault="00F27B48" w:rsidP="00F27B48">
      <w:pPr>
        <w:ind w:firstLine="1440"/>
        <w:jc w:val="both"/>
      </w:pPr>
      <w:r w:rsidRPr="0033526A">
        <w:t>Para 2013 e 2014, nós estamos modernizando o nosso regulamento de atendimento de cobrança, aumentando a transparência para o usuário das contas e, principalmente, dando mais condição para que o usuário possa decidir a melhor forma de adquirir seus produtos com transparência e, principalmente, com informações corretas e informações concretas dos serviços que estão sendo prestados.</w:t>
      </w:r>
    </w:p>
    <w:p w:rsidR="00F27B48" w:rsidRPr="0033526A" w:rsidRDefault="00F27B48" w:rsidP="00F27B48">
      <w:pPr>
        <w:ind w:firstLine="1440"/>
        <w:jc w:val="both"/>
      </w:pPr>
      <w:r w:rsidRPr="0033526A">
        <w:t xml:space="preserve">Estamos acompanhando o Programa de Qualidade e Melhoria da Telefonia e da Banda Larga Móvel. Nos </w:t>
      </w:r>
      <w:proofErr w:type="gramStart"/>
      <w:r w:rsidRPr="0033526A">
        <w:t>700MHz</w:t>
      </w:r>
      <w:proofErr w:type="gramEnd"/>
      <w:r w:rsidRPr="0033526A">
        <w:t xml:space="preserve">, também estamos fazendo uma discussão para garantir mais qualidade à banda </w:t>
      </w:r>
      <w:r w:rsidRPr="0033526A">
        <w:lastRenderedPageBreak/>
        <w:t xml:space="preserve">larga móvel de última geração, que, na verdade, é o aumento do espectro para utilização do 4G, e é importante dizer que, nesses 700MHz, uma das propostas que o próprio Ministério das Comunicações, do Ministro Paulo Bernardo, já pediu é que coloquemos as principais estradas federais com sinal móvel, porque hoje não têm. Nos editais anteriores não foi colocado. Vamos trabalhar para colocar também os </w:t>
      </w:r>
      <w:proofErr w:type="gramStart"/>
      <w:r w:rsidRPr="0033526A">
        <w:t>700MHz</w:t>
      </w:r>
      <w:proofErr w:type="gramEnd"/>
      <w:r>
        <w:t xml:space="preserve">, </w:t>
      </w:r>
      <w:r w:rsidRPr="0033526A">
        <w:t>a cobertura de estradas também na faixa dos 700MHz. Esse leilão está projetado para o ano que vem</w:t>
      </w:r>
      <w:r>
        <w:t>.</w:t>
      </w:r>
      <w:r w:rsidRPr="0033526A">
        <w:t xml:space="preserve"> Nós temos que resolver os problemas ainda da digitalização dos canais, principalmente nas grandes cidades, porque existe um acúmulo muito grande de radiodifusão nessa faixa. Nós precisamos, ainda, fazer um replanejamento dos canais, para que haja a liberação total. </w:t>
      </w:r>
    </w:p>
    <w:p w:rsidR="00F27B48" w:rsidRPr="0033526A" w:rsidRDefault="00F27B48" w:rsidP="00F27B48">
      <w:pPr>
        <w:ind w:firstLine="1440"/>
        <w:jc w:val="both"/>
      </w:pPr>
      <w:r w:rsidRPr="0033526A">
        <w:t xml:space="preserve">Em 4.900 Municípios, não há ninguém nessa faixa dos </w:t>
      </w:r>
      <w:proofErr w:type="gramStart"/>
      <w:r w:rsidRPr="0033526A">
        <w:t>700MHz</w:t>
      </w:r>
      <w:proofErr w:type="gramEnd"/>
      <w:r w:rsidRPr="0033526A">
        <w:t xml:space="preserve">, que é do canal 52 ao 69, mas, em cerca de 600 cidades, é preciso haver remanejamento, sendo que </w:t>
      </w:r>
      <w:r>
        <w:t>quatro</w:t>
      </w:r>
      <w:r w:rsidRPr="0033526A">
        <w:t xml:space="preserve"> ou </w:t>
      </w:r>
      <w:r>
        <w:t>cinco</w:t>
      </w:r>
      <w:r w:rsidRPr="0033526A">
        <w:t xml:space="preserve"> cidades, que são as maiores, são os grandes problemas para fazer esse remanejamento</w:t>
      </w:r>
      <w:r>
        <w:t>.</w:t>
      </w:r>
      <w:r w:rsidRPr="0033526A">
        <w:t xml:space="preserve"> </w:t>
      </w:r>
      <w:r>
        <w:t>M</w:t>
      </w:r>
      <w:r w:rsidRPr="0033526A">
        <w:t xml:space="preserve">as estamos tentando encontrar uma forma técnica. Os </w:t>
      </w:r>
      <w:proofErr w:type="gramStart"/>
      <w:r w:rsidRPr="0033526A">
        <w:t>700MHz</w:t>
      </w:r>
      <w:proofErr w:type="gramEnd"/>
      <w:r w:rsidRPr="0033526A">
        <w:t xml:space="preserve">, inclusive, é uma faixa muito mais propícia para cobertura em longa distância. Se o 2,5 é em densidade, o </w:t>
      </w:r>
      <w:proofErr w:type="gramStart"/>
      <w:r w:rsidRPr="0033526A">
        <w:t>700MHz</w:t>
      </w:r>
      <w:proofErr w:type="gramEnd"/>
      <w:r w:rsidRPr="0033526A">
        <w:t xml:space="preserve"> é em grande distância, em grande área de cobertura. </w:t>
      </w:r>
    </w:p>
    <w:p w:rsidR="00F27B48" w:rsidRPr="0033526A" w:rsidRDefault="00F27B48" w:rsidP="00F27B48">
      <w:pPr>
        <w:ind w:firstLine="1440"/>
        <w:jc w:val="both"/>
      </w:pPr>
      <w:r w:rsidRPr="0033526A">
        <w:t>Também</w:t>
      </w:r>
      <w:r>
        <w:t>,</w:t>
      </w:r>
      <w:r w:rsidRPr="0033526A">
        <w:t xml:space="preserve"> na nova estrutura da agência, nós já modificamos isso. Quer dizer, já entrou, em </w:t>
      </w:r>
      <w:proofErr w:type="gramStart"/>
      <w:r w:rsidRPr="0033526A">
        <w:t>2</w:t>
      </w:r>
      <w:proofErr w:type="gramEnd"/>
      <w:r w:rsidRPr="0033526A">
        <w:t xml:space="preserve"> de maio, a nova estrutura da Anatel </w:t>
      </w:r>
      <w:smartTag w:uri="urn:schemas-microsoft-com:office:smarttags" w:element="PersonName">
        <w:smartTagPr>
          <w:attr w:name="ProductID" w:val="em funcionamento. E"/>
        </w:smartTagPr>
        <w:r w:rsidRPr="0033526A">
          <w:t>em funcionamento. E</w:t>
        </w:r>
      </w:smartTag>
      <w:r w:rsidRPr="0033526A">
        <w:t xml:space="preserve"> nós esperamos que, com essa reestruturação, vamos dar mais agilidade para as decisões da Agência. </w:t>
      </w:r>
    </w:p>
    <w:p w:rsidR="00F27B48" w:rsidRDefault="00F27B48" w:rsidP="00F27B48">
      <w:pPr>
        <w:ind w:firstLine="1440"/>
        <w:jc w:val="both"/>
      </w:pPr>
      <w:r>
        <w:t>Próximo.</w:t>
      </w:r>
    </w:p>
    <w:p w:rsidR="00F27B48" w:rsidRPr="0033526A" w:rsidRDefault="00F27B48" w:rsidP="00F27B48">
      <w:pPr>
        <w:ind w:firstLine="1440"/>
        <w:jc w:val="both"/>
      </w:pPr>
      <w:r w:rsidRPr="0033526A">
        <w:t>Em 2003 e 2004, nós temos o acompanhamento das metas do edital, temos um modelo de custos, em que estamos trabalhando também para encontrar os preços de infraestrutura de longa distância, os preços de interconexão, para que haja condições de fazermos</w:t>
      </w:r>
      <w:r>
        <w:t>, a Anatel,</w:t>
      </w:r>
      <w:r w:rsidRPr="0033526A">
        <w:t xml:space="preserve"> um trabalho com muito mais efetividade, </w:t>
      </w:r>
      <w:r>
        <w:t>V</w:t>
      </w:r>
      <w:r w:rsidRPr="0033526A">
        <w:t>amos terminar esse processo em agosto ou setembro</w:t>
      </w:r>
      <w:r>
        <w:t>,</w:t>
      </w:r>
      <w:r w:rsidRPr="0033526A">
        <w:t xml:space="preserve"> </w:t>
      </w:r>
      <w:r>
        <w:t>v</w:t>
      </w:r>
      <w:r w:rsidRPr="0033526A">
        <w:t>amos ter condições de decidir, baseados nesse modelo de custos.</w:t>
      </w:r>
    </w:p>
    <w:p w:rsidR="00F27B48" w:rsidRPr="0033526A" w:rsidRDefault="00F27B48" w:rsidP="00F27B48">
      <w:pPr>
        <w:ind w:firstLine="1440"/>
        <w:jc w:val="both"/>
      </w:pPr>
      <w:r w:rsidRPr="0033526A">
        <w:t xml:space="preserve">Estamos também discutindo a possibilidade – evidentemente que essa vai ser uma discussão muito grande – de fazer termos de ajustamento, com relação às multas que são aplicadas pela Agência, para que se reverta isso para investimentos e melhorias para o consumidor. </w:t>
      </w:r>
    </w:p>
    <w:p w:rsidR="00F27B48" w:rsidRPr="0033526A" w:rsidRDefault="00F27B48" w:rsidP="00F27B48">
      <w:pPr>
        <w:ind w:firstLine="1440"/>
        <w:jc w:val="both"/>
      </w:pPr>
      <w:r w:rsidRPr="0033526A">
        <w:t xml:space="preserve">Também estamos trabalhando nos grandes eventos, no sentido de garantir o pleno funcionamento das redes durante os grandes eventos, trabalhando diretamente com </w:t>
      </w:r>
      <w:r>
        <w:t>a</w:t>
      </w:r>
      <w:r w:rsidRPr="0033526A">
        <w:t xml:space="preserve">utoridade </w:t>
      </w:r>
      <w:r>
        <w:t>o</w:t>
      </w:r>
      <w:r w:rsidRPr="0033526A">
        <w:t>límpica, atuando também com o seminário, o Encontro da Juventude, que vai ser em junho, no Rio. Estamos trabalhando com os outros órgãos, no sentido de dar garantia para que</w:t>
      </w:r>
      <w:r>
        <w:t>,</w:t>
      </w:r>
      <w:r w:rsidRPr="0033526A">
        <w:t xml:space="preserve"> de fato</w:t>
      </w:r>
      <w:r>
        <w:t>,</w:t>
      </w:r>
      <w:r w:rsidRPr="0033526A">
        <w:t xml:space="preserve"> as redes funcionem a contento e que </w:t>
      </w:r>
      <w:r>
        <w:t>tenhamos</w:t>
      </w:r>
      <w:r w:rsidRPr="0033526A">
        <w:t xml:space="preserve"> os grandes eventos </w:t>
      </w:r>
      <w:r>
        <w:t xml:space="preserve">como um </w:t>
      </w:r>
      <w:r w:rsidRPr="0033526A">
        <w:t>momento importante de o Brasil mostrar a sua capacidade de atuação em relação à infraestrutura de telecom.</w:t>
      </w:r>
    </w:p>
    <w:p w:rsidR="00F27B48" w:rsidRPr="0033526A" w:rsidRDefault="00F27B48" w:rsidP="00F27B48">
      <w:pPr>
        <w:ind w:firstLine="1440"/>
        <w:jc w:val="both"/>
      </w:pPr>
      <w:r w:rsidRPr="0033526A">
        <w:t>Acho que esses são os pontos fundamentais. Acho que já coloquei a questão do marco civil, Senador. Só falando rapidamente em relação à questão da T</w:t>
      </w:r>
      <w:r>
        <w:t>IM.</w:t>
      </w:r>
      <w:r w:rsidRPr="0033526A">
        <w:t xml:space="preserve"> </w:t>
      </w:r>
    </w:p>
    <w:p w:rsidR="00F27B48" w:rsidRPr="0033526A" w:rsidRDefault="00F27B48" w:rsidP="00F27B48">
      <w:pPr>
        <w:ind w:firstLine="1440"/>
        <w:jc w:val="both"/>
      </w:pPr>
      <w:r w:rsidRPr="0033526A">
        <w:t>A fiscalização, no ano passado, apontou que poderia haver indícios de que a T</w:t>
      </w:r>
      <w:r>
        <w:t>IM</w:t>
      </w:r>
      <w:r w:rsidRPr="0033526A">
        <w:t xml:space="preserve"> estaria derrubando ligações de propósito. Foi feito todo um trabalho, dando também o contraditório para a empresa. E tudo isso foi feito pela fiscalização da Agência – não envolveu nem o Conselho Diretor, é importante dizer isso – com técnicos da Agência, engenheiros, que fizeram todo </w:t>
      </w:r>
      <w:r>
        <w:t xml:space="preserve">o </w:t>
      </w:r>
      <w:r w:rsidRPr="0033526A">
        <w:t>trabalho de levantamento das redes, do sistema de bilhetagem. E nós verificamos que há um índice muito grande de queda nas ligações. Então, nós aplicamos uma multa de R$9,5 milhões à T</w:t>
      </w:r>
      <w:r>
        <w:t>IM</w:t>
      </w:r>
      <w:r w:rsidRPr="0033526A">
        <w:t>, mas, evidentemente, o relatório da fiscalização concluiu que não é possível afirmar que a T</w:t>
      </w:r>
      <w:r>
        <w:t>IM</w:t>
      </w:r>
      <w:r w:rsidRPr="0033526A">
        <w:t xml:space="preserve"> fa</w:t>
      </w:r>
      <w:r>
        <w:t xml:space="preserve">z </w:t>
      </w:r>
      <w:r w:rsidRPr="0033526A">
        <w:t>a derrubada de propósito. Isso seria muito difícil</w:t>
      </w:r>
      <w:r>
        <w:t>,</w:t>
      </w:r>
      <w:r w:rsidRPr="0033526A">
        <w:t xml:space="preserve"> caso a T</w:t>
      </w:r>
      <w:r>
        <w:t>IM</w:t>
      </w:r>
      <w:r w:rsidRPr="0033526A">
        <w:t xml:space="preserve"> fizesse isso, porque isso seria fraude. </w:t>
      </w:r>
    </w:p>
    <w:p w:rsidR="00F27B48" w:rsidRPr="0033526A" w:rsidRDefault="00F27B48" w:rsidP="00F27B48">
      <w:pPr>
        <w:ind w:firstLine="1440"/>
        <w:jc w:val="both"/>
      </w:pPr>
      <w:r w:rsidRPr="0033526A">
        <w:t xml:space="preserve">Então, nós chegamos a essa conclusão, por meio dos regulamentos técnicos e dos próprios técnicos da Agência, engenheiros, que fizeram esse acompanhamento do sistema de bilhetagem. Mas nós </w:t>
      </w:r>
      <w:r>
        <w:t>aplicamos</w:t>
      </w:r>
      <w:r w:rsidRPr="0033526A">
        <w:t xml:space="preserve"> uma multa à</w:t>
      </w:r>
      <w:r>
        <w:t xml:space="preserve"> </w:t>
      </w:r>
      <w:r w:rsidRPr="0033526A">
        <w:t>T</w:t>
      </w:r>
      <w:r>
        <w:t>IM</w:t>
      </w:r>
      <w:r w:rsidRPr="0033526A">
        <w:t>, por conta da qualidade do serviço, que entendemos que deixou a desejar, e a multa foi de R$9,5 milhões.</w:t>
      </w:r>
    </w:p>
    <w:p w:rsidR="00F27B48" w:rsidRPr="0033526A" w:rsidRDefault="00F27B48" w:rsidP="00F27B48">
      <w:pPr>
        <w:ind w:firstLine="1440"/>
        <w:jc w:val="both"/>
      </w:pPr>
      <w:r w:rsidRPr="0033526A">
        <w:lastRenderedPageBreak/>
        <w:t>Acho que é isso que eu teria para fazer a colocação aqui no Senado, e estou à disposição.</w:t>
      </w:r>
    </w:p>
    <w:p w:rsidR="00F27B48" w:rsidRPr="0033526A" w:rsidRDefault="00F27B48" w:rsidP="00F27B48">
      <w:pPr>
        <w:ind w:firstLine="1440"/>
        <w:jc w:val="both"/>
      </w:pPr>
      <w:r w:rsidRPr="0033526A">
        <w:rPr>
          <w:b/>
          <w:bCs/>
        </w:rPr>
        <w:t xml:space="preserve">O </w:t>
      </w:r>
      <w:proofErr w:type="gramStart"/>
      <w:r w:rsidRPr="0033526A">
        <w:rPr>
          <w:b/>
          <w:bCs/>
        </w:rPr>
        <w:t>SR.</w:t>
      </w:r>
      <w:proofErr w:type="gramEnd"/>
      <w:r w:rsidRPr="0033526A">
        <w:rPr>
          <w:b/>
          <w:bCs/>
        </w:rPr>
        <w:t xml:space="preserve"> PRESIDENTE</w:t>
      </w:r>
      <w:r w:rsidRPr="0033526A">
        <w:t xml:space="preserve"> (</w:t>
      </w:r>
      <w:proofErr w:type="spellStart"/>
      <w:r w:rsidRPr="0033526A">
        <w:t>Zeze</w:t>
      </w:r>
      <w:proofErr w:type="spellEnd"/>
      <w:r w:rsidRPr="0033526A">
        <w:t xml:space="preserve"> </w:t>
      </w:r>
      <w:proofErr w:type="spellStart"/>
      <w:r w:rsidRPr="0033526A">
        <w:t>Perrella</w:t>
      </w:r>
      <w:proofErr w:type="spellEnd"/>
      <w:r w:rsidRPr="0033526A">
        <w:t>. Bloco/PDT – MG) – Obrigado, Presidente, pelo esclarecimento, pela exposição. Acho que foi muito importante para nós. Deixo a palavra, as perguntas, para o Plenário.</w:t>
      </w:r>
    </w:p>
    <w:p w:rsidR="00F27B48" w:rsidRPr="0033526A" w:rsidRDefault="00F27B48" w:rsidP="00F27B48">
      <w:pPr>
        <w:ind w:firstLine="1440"/>
        <w:jc w:val="both"/>
      </w:pPr>
      <w:r w:rsidRPr="0033526A">
        <w:t xml:space="preserve">Senadora </w:t>
      </w:r>
      <w:proofErr w:type="spellStart"/>
      <w:r w:rsidRPr="0033526A">
        <w:t>Angela</w:t>
      </w:r>
      <w:proofErr w:type="spellEnd"/>
      <w:r w:rsidRPr="0033526A">
        <w:t xml:space="preserve"> Portela.</w:t>
      </w:r>
    </w:p>
    <w:p w:rsidR="00F27B48" w:rsidRPr="0033526A" w:rsidRDefault="00F27B48" w:rsidP="00F27B48">
      <w:pPr>
        <w:ind w:firstLine="1440"/>
        <w:jc w:val="both"/>
      </w:pPr>
      <w:r w:rsidRPr="0033526A">
        <w:rPr>
          <w:b/>
          <w:bCs/>
        </w:rPr>
        <w:t xml:space="preserve">A </w:t>
      </w:r>
      <w:proofErr w:type="spellStart"/>
      <w:r w:rsidRPr="0033526A">
        <w:rPr>
          <w:b/>
          <w:bCs/>
        </w:rPr>
        <w:t>SRª</w:t>
      </w:r>
      <w:proofErr w:type="spellEnd"/>
      <w:r w:rsidRPr="0033526A">
        <w:rPr>
          <w:b/>
          <w:bCs/>
        </w:rPr>
        <w:t xml:space="preserve"> ANGELA PORTELA </w:t>
      </w:r>
      <w:r w:rsidRPr="0033526A">
        <w:t xml:space="preserve">(Bloco/PT – RR) – Senador </w:t>
      </w:r>
      <w:proofErr w:type="spellStart"/>
      <w:r w:rsidRPr="0033526A">
        <w:t>Zeze</w:t>
      </w:r>
      <w:proofErr w:type="spellEnd"/>
      <w:r w:rsidRPr="0033526A">
        <w:t xml:space="preserve"> </w:t>
      </w:r>
      <w:proofErr w:type="spellStart"/>
      <w:r w:rsidRPr="0033526A">
        <w:t>Perrella</w:t>
      </w:r>
      <w:proofErr w:type="spellEnd"/>
      <w:r w:rsidRPr="0033526A">
        <w:t>, Presidente da Comissão; Sr. João Batista de Rezende, Presidente da Anatel, eu gostaria de colocar algumas questões para que pudéssemos ter alguns esclarecimentos e o Presidente pudesse fazer comentários.</w:t>
      </w:r>
    </w:p>
    <w:p w:rsidR="00F27B48" w:rsidRPr="0033526A" w:rsidRDefault="00F27B48" w:rsidP="00F27B48">
      <w:pPr>
        <w:ind w:firstLine="1440"/>
        <w:jc w:val="both"/>
      </w:pPr>
      <w:r w:rsidRPr="0033526A">
        <w:t xml:space="preserve">Uma delas é que os institutos de defesa do consumidor estão contestando pesquisa realizada pela Anatel que mostra grau de satisfação dos clientes dos serviços de telecomunicações </w:t>
      </w:r>
      <w:smartTag w:uri="urn:schemas-microsoft-com:office:smarttags" w:element="PersonName">
        <w:smartTagPr>
          <w:attr w:name="ProductID" w:val="em nosso País. A"/>
        </w:smartTagPr>
        <w:r w:rsidRPr="0033526A">
          <w:t xml:space="preserve">em nosso País. </w:t>
        </w:r>
        <w:proofErr w:type="gramStart"/>
        <w:r w:rsidRPr="0033526A">
          <w:t>A</w:t>
        </w:r>
      </w:smartTag>
      <w:r w:rsidRPr="0033526A">
        <w:t xml:space="preserve"> Proteste</w:t>
      </w:r>
      <w:proofErr w:type="gramEnd"/>
      <w:r w:rsidRPr="0033526A">
        <w:t>, que é uma instituição que acompanha essas situações, questiona a metodologia da pesquisa realizada, uma vez que não condiz com a realidade, dado o alto grau de insatisfação que a sociedade do Brasil inteiro demonstra em relação aos serviços de telecomunicações no País.</w:t>
      </w:r>
    </w:p>
    <w:p w:rsidR="00F27B48" w:rsidRPr="0033526A" w:rsidRDefault="00F27B48" w:rsidP="00F27B48">
      <w:pPr>
        <w:ind w:firstLine="1440"/>
        <w:jc w:val="both"/>
      </w:pPr>
      <w:r w:rsidRPr="0033526A">
        <w:t xml:space="preserve">Eu gostaria que o senhor comentasse um pouco sobre essas pesquisas, porque o serviço de telecomunicação puxa o </w:t>
      </w:r>
      <w:r w:rsidRPr="0033526A">
        <w:rPr>
          <w:i/>
          <w:iCs/>
        </w:rPr>
        <w:t>ranking</w:t>
      </w:r>
      <w:r w:rsidRPr="0033526A">
        <w:t xml:space="preserve"> de reclamações nos órgãos de defesa do consumidor.</w:t>
      </w:r>
    </w:p>
    <w:p w:rsidR="00F27B48" w:rsidRPr="0033526A" w:rsidRDefault="00F27B48" w:rsidP="00F27B48">
      <w:pPr>
        <w:ind w:firstLine="1440"/>
        <w:jc w:val="both"/>
      </w:pPr>
      <w:r w:rsidRPr="0033526A">
        <w:t xml:space="preserve">A outra questão é em relação à mudança no Regimento Interno da Anatel, se há uma mudança no modelo de fiscalização, porque hoje </w:t>
      </w:r>
      <w:proofErr w:type="gramStart"/>
      <w:r w:rsidRPr="0033526A">
        <w:t>há</w:t>
      </w:r>
      <w:proofErr w:type="gramEnd"/>
      <w:r w:rsidRPr="0033526A">
        <w:t xml:space="preserve"> queixas muito frequentes sobre a eficácia, a eficiência da fiscalização prestada pela Anatel.</w:t>
      </w:r>
    </w:p>
    <w:p w:rsidR="00F27B48" w:rsidRPr="0033526A" w:rsidRDefault="00F27B48" w:rsidP="00F27B48">
      <w:pPr>
        <w:ind w:firstLine="1440"/>
        <w:jc w:val="both"/>
      </w:pPr>
      <w:r w:rsidRPr="0033526A">
        <w:t xml:space="preserve">O senhor colocou há pouco a respeito da multa aplicada à operadora TIM, e eu queria lembrar que foi aplicada à operadora Oi também, o senhor explicou aqui que foram 9,6 milhões por má qualidade dos serviços de telefonia prestados e que os estudos da Anatel comprovam que não houve má intenção da empresa – é isso? – em relação aos usuários do plano </w:t>
      </w:r>
      <w:proofErr w:type="spellStart"/>
      <w:r w:rsidRPr="0033526A">
        <w:t>Infinity</w:t>
      </w:r>
      <w:proofErr w:type="spellEnd"/>
      <w:r w:rsidRPr="0033526A">
        <w:t xml:space="preserve"> Pré-pago. Essa nota foi divulgada pela Anatel semana passada, dizendo que, segundo os estudos técnicos realizados pela Anatel, a empresa não teria feito esse tipo de fraude, não é?</w:t>
      </w:r>
    </w:p>
    <w:p w:rsidR="00F27B48" w:rsidRPr="0033526A" w:rsidRDefault="00F27B48" w:rsidP="00F27B48">
      <w:pPr>
        <w:ind w:firstLine="1440"/>
        <w:jc w:val="both"/>
      </w:pPr>
      <w:r w:rsidRPr="0033526A">
        <w:t xml:space="preserve">A operadora Oi foi multada novamente, a concessionária Oi, agora no valor de 5,952 milhões. As multas estão publicadas no </w:t>
      </w:r>
      <w:r w:rsidRPr="0033526A">
        <w:rPr>
          <w:i/>
          <w:iCs/>
        </w:rPr>
        <w:t>Diário Oficial</w:t>
      </w:r>
      <w:r w:rsidRPr="0033526A">
        <w:t xml:space="preserve"> do dia 28 de março de 2003. </w:t>
      </w:r>
    </w:p>
    <w:p w:rsidR="00F27B48" w:rsidRPr="0033526A" w:rsidRDefault="00F27B48" w:rsidP="00F27B48">
      <w:pPr>
        <w:ind w:firstLine="1440"/>
        <w:jc w:val="both"/>
      </w:pPr>
      <w:r w:rsidRPr="0033526A">
        <w:t xml:space="preserve">A Telemar Norte Leste – filial Amazonas recebeu multa no valor de 2,62 milhões, enquanto a Telemar Norte Leste – filial Rio de Janeiro teve multa de 3,332 milhões. </w:t>
      </w:r>
    </w:p>
    <w:p w:rsidR="00F27B48" w:rsidRPr="0033526A" w:rsidRDefault="00F27B48" w:rsidP="00F27B48">
      <w:pPr>
        <w:ind w:firstLine="1440"/>
        <w:jc w:val="both"/>
      </w:pPr>
      <w:r w:rsidRPr="0033526A">
        <w:t xml:space="preserve">Em outro ato, a Anatel aplicou multa à </w:t>
      </w:r>
      <w:proofErr w:type="spellStart"/>
      <w:r w:rsidRPr="0033526A">
        <w:t>Unaco</w:t>
      </w:r>
      <w:proofErr w:type="spellEnd"/>
      <w:r w:rsidRPr="0033526A">
        <w:t>/</w:t>
      </w:r>
      <w:proofErr w:type="spellStart"/>
      <w:r w:rsidRPr="0033526A">
        <w:t>Unac</w:t>
      </w:r>
      <w:proofErr w:type="spellEnd"/>
      <w:r w:rsidRPr="0033526A">
        <w:t xml:space="preserve"> no valor de 64,89 mil, também por irregularidades com o descumprimento de metas fixadas pela agência reguladora.</w:t>
      </w:r>
    </w:p>
    <w:p w:rsidR="00F27B48" w:rsidRPr="0033526A" w:rsidRDefault="00F27B48" w:rsidP="00F27B48">
      <w:pPr>
        <w:ind w:firstLine="1440"/>
        <w:jc w:val="both"/>
      </w:pPr>
      <w:r w:rsidRPr="0033526A">
        <w:t>Então, a gente observa que há um acompanhamento, que há todo um interesse, um esforço da Agência na prestação dos serviços de telecomunicações no País, mas que é inegável esse grau de insatisfação.</w:t>
      </w:r>
    </w:p>
    <w:p w:rsidR="00F27B48" w:rsidRPr="0033526A" w:rsidRDefault="00F27B48" w:rsidP="00F27B48">
      <w:pPr>
        <w:ind w:firstLine="1440"/>
        <w:jc w:val="both"/>
      </w:pPr>
      <w:r w:rsidRPr="0033526A">
        <w:t>Em relação também à Internet banda larga, eu gostaria de saber como a Anatel acompanha o desenvolvimento da instalação do Plano Nacional de Banda Larga no País, especialmente na Região Norte.</w:t>
      </w:r>
    </w:p>
    <w:p w:rsidR="00F27B48" w:rsidRPr="0033526A" w:rsidRDefault="00F27B48" w:rsidP="00F27B48">
      <w:pPr>
        <w:ind w:firstLine="1440"/>
        <w:jc w:val="both"/>
      </w:pPr>
      <w:r w:rsidRPr="0033526A">
        <w:t>Eram essas as questões que eu gostaria de colocar, para que o senhor pudesse prestar maiores esclarecimentos.</w:t>
      </w:r>
    </w:p>
    <w:p w:rsidR="00F27B48" w:rsidRPr="0033526A" w:rsidRDefault="00F27B48" w:rsidP="00F27B48">
      <w:pPr>
        <w:ind w:firstLine="1440"/>
        <w:jc w:val="both"/>
      </w:pPr>
      <w:r w:rsidRPr="0033526A">
        <w:t>Muito obrigada.</w:t>
      </w:r>
    </w:p>
    <w:p w:rsidR="00F27B48" w:rsidRPr="0033526A" w:rsidRDefault="00F27B48" w:rsidP="00F27B48">
      <w:pPr>
        <w:ind w:firstLine="1440"/>
        <w:jc w:val="both"/>
      </w:pPr>
      <w:r w:rsidRPr="0033526A">
        <w:rPr>
          <w:b/>
          <w:bCs/>
        </w:rPr>
        <w:t>O SR. JOÃO BATISTA DE REZENDE</w:t>
      </w:r>
      <w:r w:rsidRPr="0033526A">
        <w:t xml:space="preserve"> – Em relação à questão da pesquisa de satisfação do usuário, é muito importante entender o seguinte. Embora todos os indicadores de avaliação de satisfação estejam na casa dos 70%, 60%, temos 30% ainda insatisfeitos. Se você pegar o índice de reclamações </w:t>
      </w:r>
      <w:r w:rsidRPr="0033526A">
        <w:lastRenderedPageBreak/>
        <w:t xml:space="preserve">feitas, por exemplo, no Sistema Nacional de Defesa do Consumidor contra as telefonias, dá 300 mil pessoas ao ano, só que só na Anatel, de ligações no nosso </w:t>
      </w:r>
      <w:proofErr w:type="spellStart"/>
      <w:r w:rsidRPr="0033526A">
        <w:rPr>
          <w:i/>
          <w:iCs/>
        </w:rPr>
        <w:t>call</w:t>
      </w:r>
      <w:proofErr w:type="spellEnd"/>
      <w:r w:rsidRPr="0033526A">
        <w:rPr>
          <w:i/>
          <w:iCs/>
        </w:rPr>
        <w:t xml:space="preserve"> </w:t>
      </w:r>
      <w:proofErr w:type="spellStart"/>
      <w:proofErr w:type="gramStart"/>
      <w:r w:rsidRPr="0033526A">
        <w:rPr>
          <w:i/>
          <w:iCs/>
        </w:rPr>
        <w:t>center</w:t>
      </w:r>
      <w:proofErr w:type="spellEnd"/>
      <w:proofErr w:type="gramEnd"/>
      <w:r w:rsidRPr="0033526A">
        <w:t xml:space="preserve">, temos 30 mil por dia, o que dá 360 mil ligações por mês, totalizando 6 milhões de reclamações do usuário no </w:t>
      </w:r>
      <w:proofErr w:type="spellStart"/>
      <w:r w:rsidRPr="0033526A">
        <w:rPr>
          <w:i/>
          <w:iCs/>
        </w:rPr>
        <w:t>call</w:t>
      </w:r>
      <w:proofErr w:type="spellEnd"/>
      <w:r w:rsidRPr="0033526A">
        <w:rPr>
          <w:i/>
          <w:iCs/>
        </w:rPr>
        <w:t xml:space="preserve"> </w:t>
      </w:r>
      <w:proofErr w:type="spellStart"/>
      <w:r w:rsidRPr="0033526A">
        <w:rPr>
          <w:i/>
          <w:iCs/>
        </w:rPr>
        <w:t>center</w:t>
      </w:r>
      <w:proofErr w:type="spellEnd"/>
      <w:r w:rsidRPr="0033526A">
        <w:t xml:space="preserve"> da Anatel. Então, acho que, na pesquisa de satisfação, como na pesquisa eleitoral, há pessoas que questionam a metodologia, mas a Anatel fez uma licitação</w:t>
      </w:r>
      <w:r>
        <w:t>,</w:t>
      </w:r>
      <w:r w:rsidRPr="0033526A">
        <w:t xml:space="preserve"> contratou uma empresa, que fez sondagem no Brasil inteiro. Evidentemente, um órgão ou outro pode discordar da forma como é coletada a pesquisa, mas fizemos questão, inclusive, de divulgar a metodologia em todas as audiências feitas – Recife, São Paulo e Brasília. Colocamos a metodologia à disposição. Inclusive, </w:t>
      </w:r>
      <w:proofErr w:type="gramStart"/>
      <w:r w:rsidRPr="0033526A">
        <w:t>está</w:t>
      </w:r>
      <w:proofErr w:type="gramEnd"/>
      <w:r w:rsidRPr="0033526A">
        <w:t xml:space="preserve"> aberto a mais órgãos que queiram acompanhar isso.</w:t>
      </w:r>
    </w:p>
    <w:p w:rsidR="00F27B48" w:rsidRPr="0033526A" w:rsidRDefault="00F27B48" w:rsidP="00F27B48">
      <w:pPr>
        <w:ind w:firstLine="1440"/>
        <w:jc w:val="both"/>
      </w:pPr>
      <w:r w:rsidRPr="0033526A">
        <w:t xml:space="preserve">É muito difícil entendermos essa questão, até porque, se nós pensarmos que de 15% a 20% estão insatisfeitos com o serviço, isso dá um volume de </w:t>
      </w:r>
      <w:smartTag w:uri="urn:schemas-microsoft-com:office:smarttags" w:element="metricconverter">
        <w:smartTagPr>
          <w:attr w:name="ProductID" w:val="15 a"/>
        </w:smartTagPr>
        <w:r w:rsidRPr="0033526A">
          <w:t>15 a</w:t>
        </w:r>
      </w:smartTag>
      <w:r w:rsidRPr="0033526A">
        <w:t xml:space="preserve"> 20 milhões de pessoas, um volume enorme. Comparando-se às reclamações no próprio sistema de defesa do consumidor, que é de 300 mil, ainda é baixo, mas no </w:t>
      </w:r>
      <w:proofErr w:type="spellStart"/>
      <w:r w:rsidRPr="0033526A">
        <w:rPr>
          <w:i/>
          <w:iCs/>
        </w:rPr>
        <w:t>call</w:t>
      </w:r>
      <w:proofErr w:type="spellEnd"/>
      <w:r w:rsidRPr="0033526A">
        <w:rPr>
          <w:i/>
          <w:iCs/>
        </w:rPr>
        <w:t xml:space="preserve"> </w:t>
      </w:r>
      <w:proofErr w:type="spellStart"/>
      <w:proofErr w:type="gramStart"/>
      <w:r w:rsidRPr="0033526A">
        <w:rPr>
          <w:i/>
          <w:iCs/>
        </w:rPr>
        <w:t>center</w:t>
      </w:r>
      <w:proofErr w:type="spellEnd"/>
      <w:proofErr w:type="gramEnd"/>
      <w:r w:rsidRPr="0033526A">
        <w:t xml:space="preserve"> da Anatel, são 7 milhões de ligação/ano. Nós sabemos exatamente onde estão os problemas do serviço, e 40% das reclamações são com relação à cobrança.</w:t>
      </w:r>
    </w:p>
    <w:p w:rsidR="00F27B48" w:rsidRPr="0033526A" w:rsidRDefault="00F27B48" w:rsidP="00F27B48">
      <w:pPr>
        <w:ind w:firstLine="1440"/>
        <w:jc w:val="both"/>
      </w:pPr>
      <w:r w:rsidRPr="0033526A">
        <w:t xml:space="preserve">Então, a Anatel </w:t>
      </w:r>
      <w:proofErr w:type="gramStart"/>
      <w:r w:rsidRPr="0033526A">
        <w:t>tem acompanhado</w:t>
      </w:r>
      <w:proofErr w:type="gramEnd"/>
      <w:r w:rsidRPr="0033526A">
        <w:t xml:space="preserve"> concretamente todos esses dados, inclusive analisando essas informações na reestruturação interna. A criação dessa superintendência de relação com os consumidores é no sentido de dar efetividade aos regulamentos da agência. A aplicação de multas é o sistema que a Anatel usa de regulamentação, mas podemos tomar outras medidas, como fizemos em relação ao</w:t>
      </w:r>
      <w:r w:rsidRPr="0033526A">
        <w:rPr>
          <w:i/>
          <w:iCs/>
        </w:rPr>
        <w:t xml:space="preserve"> </w:t>
      </w:r>
      <w:proofErr w:type="spellStart"/>
      <w:r w:rsidRPr="0033526A">
        <w:rPr>
          <w:i/>
          <w:iCs/>
        </w:rPr>
        <w:t>speed</w:t>
      </w:r>
      <w:proofErr w:type="spellEnd"/>
      <w:r w:rsidRPr="0033526A">
        <w:rPr>
          <w:i/>
          <w:iCs/>
        </w:rPr>
        <w:t xml:space="preserve"> </w:t>
      </w:r>
      <w:smartTag w:uri="urn:schemas-microsoft-com:office:smarttags" w:element="PersonName">
        <w:smartTagPr>
          <w:attr w:name="ProductID" w:val="em São Paulo"/>
        </w:smartTagPr>
        <w:r w:rsidRPr="0033526A">
          <w:t>em São Paulo</w:t>
        </w:r>
      </w:smartTag>
      <w:r w:rsidRPr="0033526A">
        <w:t>, quando parou a venda na Telefônica; como paralisamos as vendas em 18 de junho, que não tem nada a ver com a multa – é uma punição às empresas; como também, determinamos a ligação gratuita dos orelhões quando achávamos que os orelhões estavam em péssima qualidade de conservação. Quer dizer, a agência tem a multa como um grande princípio. A aplicação de multas é um princípio de todas as agências, mas há outros instrumentos que podemos utilizar.</w:t>
      </w:r>
    </w:p>
    <w:p w:rsidR="00F27B48" w:rsidRPr="0033526A" w:rsidRDefault="00F27B48" w:rsidP="00F27B48">
      <w:pPr>
        <w:ind w:firstLine="1440"/>
        <w:jc w:val="both"/>
      </w:pPr>
      <w:r w:rsidRPr="0033526A">
        <w:t xml:space="preserve">Em relação, agora, à medição da banda larga, queremos divulgar o </w:t>
      </w:r>
      <w:r w:rsidRPr="0033526A">
        <w:rPr>
          <w:i/>
          <w:iCs/>
        </w:rPr>
        <w:t>ranking</w:t>
      </w:r>
      <w:r w:rsidRPr="0033526A">
        <w:t xml:space="preserve"> das empresas que mais recebem reclamações por Estado. Isso dá uma visão mais clara para o consumidor de qual empresa está mais bem ranqueada, qual a empresa que está atendendo melhor o consumidor. Acho que o mais importante é expor essas questões.</w:t>
      </w:r>
    </w:p>
    <w:p w:rsidR="00F27B48" w:rsidRPr="0033526A" w:rsidRDefault="00F27B48" w:rsidP="00F27B48">
      <w:pPr>
        <w:ind w:firstLine="1440"/>
        <w:jc w:val="both"/>
      </w:pPr>
      <w:r w:rsidRPr="0033526A">
        <w:t xml:space="preserve">Não tenho dúvida de que a pesquisa é um dado preocupante. Ao contrário, se de </w:t>
      </w:r>
      <w:smartTag w:uri="urn:schemas-microsoft-com:office:smarttags" w:element="metricconverter">
        <w:smartTagPr>
          <w:attr w:name="ProductID" w:val="15 a"/>
        </w:smartTagPr>
        <w:r w:rsidRPr="0033526A">
          <w:t>15 a</w:t>
        </w:r>
      </w:smartTag>
      <w:r w:rsidRPr="0033526A">
        <w:t xml:space="preserve"> 20% dos usuários estão insatisfeitos com o serviço – hoje temos de 380 milhões de serviços ativos – isso significa que aproximadamente 30 milhões de usuários estariam reclamando. É evidente que pode ser o mesmo usuário reclamando do mesmo serviço, porque ele tem todos os serviços, mas evidentemente há uma preocupação da agência com relação a isso.</w:t>
      </w:r>
    </w:p>
    <w:p w:rsidR="00F27B48" w:rsidRPr="0033526A" w:rsidRDefault="00F27B48" w:rsidP="00F27B48">
      <w:pPr>
        <w:ind w:firstLine="1440"/>
        <w:jc w:val="both"/>
      </w:pPr>
      <w:r w:rsidRPr="0033526A">
        <w:t>E as multas são um dos instrumentos da Anatel, mas dispomos de outros instrumentos para utilizar a qualquer hora.</w:t>
      </w:r>
    </w:p>
    <w:p w:rsidR="00F27B48" w:rsidRPr="0033526A" w:rsidRDefault="00F27B48" w:rsidP="00F27B48">
      <w:pPr>
        <w:ind w:firstLine="1440"/>
        <w:jc w:val="both"/>
      </w:pPr>
      <w:r w:rsidRPr="0033526A">
        <w:rPr>
          <w:b/>
          <w:bCs/>
        </w:rPr>
        <w:t xml:space="preserve">A </w:t>
      </w:r>
      <w:proofErr w:type="spellStart"/>
      <w:r w:rsidRPr="0033526A">
        <w:rPr>
          <w:b/>
          <w:bCs/>
        </w:rPr>
        <w:t>SRª</w:t>
      </w:r>
      <w:proofErr w:type="spellEnd"/>
      <w:r w:rsidRPr="0033526A">
        <w:rPr>
          <w:b/>
          <w:bCs/>
        </w:rPr>
        <w:t xml:space="preserve"> ANGELA PORTELA </w:t>
      </w:r>
      <w:r w:rsidRPr="0033526A">
        <w:t>(Bloco/PT – RR) – As empresas recorrem das multas indefinidamente e nunca pagam?</w:t>
      </w:r>
    </w:p>
    <w:p w:rsidR="00F27B48" w:rsidRPr="0033526A" w:rsidRDefault="00F27B48" w:rsidP="00F27B48">
      <w:pPr>
        <w:ind w:firstLine="1440"/>
        <w:jc w:val="both"/>
      </w:pPr>
      <w:r w:rsidRPr="0033526A">
        <w:rPr>
          <w:b/>
          <w:bCs/>
        </w:rPr>
        <w:t>O SR. JOÃO BATISTA DE REZENDE</w:t>
      </w:r>
      <w:r w:rsidRPr="0033526A">
        <w:t xml:space="preserve"> – Não, veja só. Aí é que está: nós temos um relatório de 2012, em que as multas... A Anatel, desde o seu surgimento, aplicou próximo de R$2,5 bilhões </w:t>
      </w:r>
      <w:smartTag w:uri="urn:schemas-microsoft-com:office:smarttags" w:element="PersonName">
        <w:smartTagPr>
          <w:attr w:name="ProductID" w:val="em multas. Foram"/>
        </w:smartTagPr>
        <w:r w:rsidRPr="0033526A">
          <w:t>em multas. Foram</w:t>
        </w:r>
      </w:smartTag>
      <w:r w:rsidRPr="0033526A">
        <w:t xml:space="preserve"> arrecadados R$500 milhões. Sabemos que R$1 bilhão está suspenso judicialmente, mas quem lida no mercado empresarial sabe que, para que eu suspenda uma multa aplicada, tenho de depositar o dinheiro. O Judiciário não aceita que se recorra de uma multa sem fazer o depósito. Esse valor é provisionado no balanço, é obrigatório o aprovisionamento do balanço, até porque a CVM exige, e isso vai bater lá na distribuição dos dividendos aos acionistas.</w:t>
      </w:r>
    </w:p>
    <w:p w:rsidR="00F27B48" w:rsidRPr="0033526A" w:rsidRDefault="00F27B48" w:rsidP="00F27B48">
      <w:pPr>
        <w:ind w:firstLine="1440"/>
        <w:jc w:val="both"/>
      </w:pPr>
      <w:r w:rsidRPr="0033526A">
        <w:t>Temos de entender que há uma regra no Brasil de que todos podem recorrer das multas – é a lei de processo administrativo; qualquer cidadão pode recorrer de uma multa aplicada, e as empresas também recorrem. Qualquer empresa pode recorrer de multa do Fisco, de multa de outras agências.</w:t>
      </w:r>
    </w:p>
    <w:p w:rsidR="00F27B48" w:rsidRPr="0033526A" w:rsidRDefault="00F27B48" w:rsidP="00F27B48">
      <w:pPr>
        <w:ind w:firstLine="1440"/>
        <w:jc w:val="both"/>
      </w:pPr>
      <w:r w:rsidRPr="0033526A">
        <w:lastRenderedPageBreak/>
        <w:t>Mas achamos que dizer que as empresas não são prejudicadas com multas não é uma verdade. As empresas não têm como, depois de lavrada a multa, julgada no conselho diretor, transitada em julgado da decisão, só se o Judiciário disser que aquela multa é ilegal ou que não deve ser paga. No geral, a Anatel ganha 90% desses processos judiciais.</w:t>
      </w:r>
    </w:p>
    <w:p w:rsidR="00F27B48" w:rsidRPr="0033526A" w:rsidRDefault="00F27B48" w:rsidP="00F27B48">
      <w:pPr>
        <w:ind w:firstLine="1440"/>
        <w:jc w:val="both"/>
      </w:pPr>
      <w:r w:rsidRPr="0033526A">
        <w:rPr>
          <w:b/>
          <w:bCs/>
        </w:rPr>
        <w:t xml:space="preserve">O </w:t>
      </w:r>
      <w:proofErr w:type="gramStart"/>
      <w:r w:rsidRPr="0033526A">
        <w:rPr>
          <w:b/>
          <w:bCs/>
        </w:rPr>
        <w:t>SR.</w:t>
      </w:r>
      <w:proofErr w:type="gramEnd"/>
      <w:r w:rsidRPr="0033526A">
        <w:rPr>
          <w:b/>
          <w:bCs/>
        </w:rPr>
        <w:t xml:space="preserve"> PRESIDENTE</w:t>
      </w:r>
      <w:r w:rsidRPr="0033526A">
        <w:t xml:space="preserve"> (Zezé </w:t>
      </w:r>
      <w:proofErr w:type="spellStart"/>
      <w:r w:rsidRPr="0033526A">
        <w:t>Perrella</w:t>
      </w:r>
      <w:proofErr w:type="spellEnd"/>
      <w:r w:rsidRPr="0033526A">
        <w:t>. Bloco/PDT – MG) – E, talvez até mais importante do que a própria multa, é a repercussão da multa na imagem dessas empresas.</w:t>
      </w:r>
    </w:p>
    <w:p w:rsidR="00F27B48" w:rsidRPr="0033526A" w:rsidRDefault="00F27B48" w:rsidP="00F27B48">
      <w:pPr>
        <w:ind w:firstLine="1440"/>
        <w:jc w:val="both"/>
      </w:pPr>
      <w:r w:rsidRPr="0033526A">
        <w:rPr>
          <w:b/>
          <w:bCs/>
        </w:rPr>
        <w:t>O SR. JOÃO BATISTA DE REZENDE</w:t>
      </w:r>
      <w:r w:rsidRPr="0033526A">
        <w:t xml:space="preserve"> – Exatamente.</w:t>
      </w:r>
    </w:p>
    <w:p w:rsidR="00F27B48" w:rsidRPr="0033526A" w:rsidRDefault="00F27B48" w:rsidP="00F27B48">
      <w:pPr>
        <w:ind w:firstLine="1440"/>
        <w:jc w:val="both"/>
      </w:pPr>
      <w:r w:rsidRPr="0033526A">
        <w:rPr>
          <w:b/>
          <w:bCs/>
        </w:rPr>
        <w:t xml:space="preserve">O </w:t>
      </w:r>
      <w:proofErr w:type="gramStart"/>
      <w:r w:rsidRPr="0033526A">
        <w:rPr>
          <w:b/>
          <w:bCs/>
        </w:rPr>
        <w:t>SR.</w:t>
      </w:r>
      <w:proofErr w:type="gramEnd"/>
      <w:r w:rsidRPr="0033526A">
        <w:rPr>
          <w:b/>
          <w:bCs/>
        </w:rPr>
        <w:t xml:space="preserve"> PRESIDENTE</w:t>
      </w:r>
      <w:r w:rsidRPr="0033526A">
        <w:t xml:space="preserve"> (Zezé </w:t>
      </w:r>
      <w:proofErr w:type="spellStart"/>
      <w:r w:rsidRPr="0033526A">
        <w:t>Perrella</w:t>
      </w:r>
      <w:proofErr w:type="spellEnd"/>
      <w:r w:rsidRPr="0033526A">
        <w:t xml:space="preserve">. Bloco/PDT – MG) – Eu conversava, Presidente, com o pessoal da telefonia há cerca de uma semana, e eles me explicaram uma coisa. Eu também tinha essa preocupação. Obviamente não estou defendendo as telefonias. Sabemos que os serviços são precários, e temos deficiências. Sabemos da preocupação da Anatel também em fiscalizar tudo isso. As multas são a prova disso, mas, se formos analisar o número de reclamações por percentual de usuários, não é a mais alta do Brasil, como se dizia. Hoje, há muita reclamação em relação aos É natural em um contingente de milhares de pessoas que usa o serviço de telefonia, mas, se pegarmos o número de reclamações pelo percentual de usuários, não chega ser tão grande como a maioria das pessoas imaginam que é. Foi </w:t>
      </w:r>
      <w:proofErr w:type="gramStart"/>
      <w:r w:rsidRPr="0033526A">
        <w:t>a</w:t>
      </w:r>
      <w:proofErr w:type="gramEnd"/>
      <w:r w:rsidRPr="0033526A">
        <w:t xml:space="preserve"> posição das telefonias, que achei que tinha até certa lógica. </w:t>
      </w:r>
    </w:p>
    <w:p w:rsidR="00F27B48" w:rsidRPr="0033526A" w:rsidRDefault="00F27B48" w:rsidP="00F27B48">
      <w:pPr>
        <w:ind w:firstLine="1440"/>
        <w:jc w:val="both"/>
      </w:pPr>
      <w:r w:rsidRPr="0033526A">
        <w:t>Com a palavra o Senador Cristovam Buarque.</w:t>
      </w:r>
    </w:p>
    <w:p w:rsidR="00F27B48" w:rsidRPr="0033526A" w:rsidRDefault="00F27B48" w:rsidP="00F27B48">
      <w:pPr>
        <w:ind w:firstLine="1440"/>
        <w:jc w:val="both"/>
      </w:pPr>
      <w:r w:rsidRPr="0033526A">
        <w:rPr>
          <w:b/>
          <w:bCs/>
        </w:rPr>
        <w:t xml:space="preserve">O SR. CRISTOVAM BUARQUE </w:t>
      </w:r>
      <w:r w:rsidRPr="0033526A">
        <w:t>(Bloco/PDT – DF) – Bom dia, Presidente, bom dia, Senador, quero inicialmente explicar e pedir desculpas por não ter estado aqui todo o tempo, mas, aqui ao lado, lá no fundo do corredor, estamos na Comissão de Assuntos Econômicos discutindo a reforma do ICMS. Confesso que, nesses dez anos aqui, nunca tive tanto assédio por conta da repercussão do projeto no que se refere às transferências de recursos entre entes federativos.</w:t>
      </w:r>
    </w:p>
    <w:p w:rsidR="00F27B48" w:rsidRPr="0033526A" w:rsidRDefault="00F27B48" w:rsidP="00F27B48">
      <w:pPr>
        <w:ind w:firstLine="1440"/>
        <w:jc w:val="both"/>
      </w:pPr>
      <w:r w:rsidRPr="0033526A">
        <w:t xml:space="preserve">Estou dizendo isso não é só para explicar porque fiquei fora um tempo, mas estou colocando uma preocupação. A Zona Franca de Manaus tem mais de 40 anos e não tem uma patente. Não </w:t>
      </w:r>
      <w:proofErr w:type="gramStart"/>
      <w:r w:rsidRPr="0033526A">
        <w:t>tem patentes</w:t>
      </w:r>
      <w:proofErr w:type="gramEnd"/>
      <w:r w:rsidRPr="0033526A">
        <w:t xml:space="preserve">. Imaginem a Coreia do Sul 40 anos atrás e vejam quantas patentes tem. Temos uma montadora basicamente, não temos um desenvolvimento tecnológico que permita transformar a Zona Franca de Manaus </w:t>
      </w:r>
      <w:smartTag w:uri="urn:schemas-microsoft-com:office:smarttags" w:element="PersonName">
        <w:smartTagPr>
          <w:attr w:name="ProductID" w:val="em um Vale"/>
        </w:smartTagPr>
        <w:r w:rsidRPr="0033526A">
          <w:t>em um Vale</w:t>
        </w:r>
      </w:smartTag>
      <w:r w:rsidRPr="0033526A">
        <w:t xml:space="preserve"> do Silício, por exemplo. E nem estamos pensando nisso. </w:t>
      </w:r>
    </w:p>
    <w:p w:rsidR="00F27B48" w:rsidRPr="0033526A" w:rsidRDefault="00F27B48" w:rsidP="00F27B48">
      <w:pPr>
        <w:ind w:firstLine="1440"/>
        <w:jc w:val="both"/>
      </w:pPr>
      <w:r w:rsidRPr="0033526A">
        <w:t xml:space="preserve">Digo isso, </w:t>
      </w:r>
      <w:proofErr w:type="gramStart"/>
      <w:r w:rsidRPr="0033526A">
        <w:t>Sr.</w:t>
      </w:r>
      <w:proofErr w:type="gramEnd"/>
      <w:r w:rsidRPr="0033526A">
        <w:t xml:space="preserve"> Presidente, porque, quando vejo sua apresentação, a que não assisti, mas tenho aqui, embora o título fale em inovação, a única coisa que fala em tecnologia é uma transparência, e, mesmo assim, quando vemos a transparência, não está exatamente posta a preocupação da Lei Geral de Telecomunicações com desenvolvimento tecnológico no Brasil.</w:t>
      </w:r>
    </w:p>
    <w:p w:rsidR="00F27B48" w:rsidRPr="0033526A" w:rsidRDefault="00F27B48" w:rsidP="00F27B48">
      <w:pPr>
        <w:ind w:firstLine="1440"/>
        <w:jc w:val="both"/>
      </w:pPr>
      <w:r w:rsidRPr="0033526A">
        <w:t>Todo mundo se orgulha, Senadora, de que o Brasil tem 300 milhões de telefone.</w:t>
      </w:r>
    </w:p>
    <w:p w:rsidR="00F27B48" w:rsidRPr="0033526A" w:rsidRDefault="00F27B48" w:rsidP="00F27B48">
      <w:pPr>
        <w:ind w:firstLine="1440"/>
        <w:jc w:val="both"/>
        <w:rPr>
          <w:b/>
          <w:bCs/>
        </w:rPr>
      </w:pPr>
      <w:r w:rsidRPr="0033526A">
        <w:rPr>
          <w:b/>
          <w:bCs/>
        </w:rPr>
        <w:t>O SR. JOÃO BATISTA DE REZENDE</w:t>
      </w:r>
      <w:r w:rsidRPr="0033526A">
        <w:t xml:space="preserve"> – São 340 milhões dispositivos de comunicação.</w:t>
      </w:r>
    </w:p>
    <w:p w:rsidR="00F27B48" w:rsidRPr="0033526A" w:rsidRDefault="00F27B48" w:rsidP="00F27B48">
      <w:pPr>
        <w:ind w:firstLine="1440"/>
        <w:jc w:val="both"/>
      </w:pPr>
      <w:r w:rsidRPr="0033526A">
        <w:rPr>
          <w:b/>
          <w:bCs/>
        </w:rPr>
        <w:t xml:space="preserve">O SR. CRISTOVAM BUARQUE </w:t>
      </w:r>
      <w:r w:rsidRPr="0033526A">
        <w:t>(Bloco/PDT – DF) – Dispositivos, está bem. Mas deve haver uns 200 milhões de aparelhos telefônicos de celular, não?</w:t>
      </w:r>
    </w:p>
    <w:p w:rsidR="00F27B48" w:rsidRPr="0033526A" w:rsidRDefault="00F27B48" w:rsidP="00F27B48">
      <w:pPr>
        <w:ind w:firstLine="1440"/>
        <w:jc w:val="both"/>
      </w:pPr>
      <w:r w:rsidRPr="0033526A">
        <w:t xml:space="preserve"> </w:t>
      </w:r>
      <w:r w:rsidRPr="0033526A">
        <w:rPr>
          <w:b/>
          <w:bCs/>
        </w:rPr>
        <w:t>O SR. JOÃO BATISTA DE REZENDE</w:t>
      </w:r>
      <w:r w:rsidRPr="0033526A">
        <w:t xml:space="preserve"> – Menos. São aproximadamente 160 milhões. </w:t>
      </w:r>
    </w:p>
    <w:p w:rsidR="00F27B48" w:rsidRPr="0033526A" w:rsidRDefault="00F27B48" w:rsidP="00F27B48">
      <w:pPr>
        <w:ind w:firstLine="1440"/>
        <w:jc w:val="both"/>
      </w:pPr>
      <w:r w:rsidRPr="0033526A">
        <w:rPr>
          <w:b/>
          <w:bCs/>
        </w:rPr>
        <w:t xml:space="preserve">O SR. CRISTOVAM BUARQUE </w:t>
      </w:r>
      <w:r w:rsidRPr="0033526A">
        <w:t xml:space="preserve">(Bloco/PDT – DF) – Cento e sessenta. Quantos foram inventados pelo Brasil? Quantos desses aparelhos, componentes, circuitos, sistemas foram inventados no Brasil? Eu me atrevo a dizer que nenhum. A Lei Geral de Telecomunicações tem que incorporar, no mundo de hoje, o desenvolvimento tecnológico do produto, e não só do sistema. Do sistema, creio que temos avanços imensos, e a prova é esse número de telefones – falo do sistema, do funcionamento, na interligação, na distribuição. No entanto, no que se refere ao desenvolvimento de produtos, a impressão que tenho é de que não se está dando a devida importância. A minha pergunta é nesse sentido. Estou </w:t>
      </w:r>
      <w:r w:rsidRPr="0033526A">
        <w:lastRenderedPageBreak/>
        <w:t>errado? Estou certo? Tenho outra pergunta. Precisamos melhorar a lei? A lei está fazendo? É uma ilusão? É um erro meu? Essa é uma pergunta.</w:t>
      </w:r>
    </w:p>
    <w:p w:rsidR="00F27B48" w:rsidRPr="0033526A" w:rsidRDefault="00F27B48" w:rsidP="00F27B48">
      <w:pPr>
        <w:ind w:firstLine="1440"/>
        <w:jc w:val="both"/>
      </w:pPr>
      <w:r w:rsidRPr="0033526A">
        <w:t xml:space="preserve">A outra é que o processo de educação caminha para ser uma subdivisão das telecomunicações. No futuro, o MEC vai ser uma secretaria do Ministério de Comunicações, porque a educação, cada vez mais, será intermediada pelos equipamentos: o professor em uma ponta, o aluno na outra – sem professor, não há educação – mas, no meio, não vai ser a sala, não via ser o quadro-negro, vai ser algum sistema de telecomunicação. </w:t>
      </w:r>
    </w:p>
    <w:p w:rsidR="00F27B48" w:rsidRPr="0033526A" w:rsidRDefault="00F27B48" w:rsidP="00F27B48">
      <w:pPr>
        <w:ind w:firstLine="1440"/>
        <w:jc w:val="both"/>
        <w:rPr>
          <w:b/>
          <w:bCs/>
        </w:rPr>
      </w:pPr>
      <w:r w:rsidRPr="0033526A">
        <w:t xml:space="preserve">E aí pergunto também: o que a Lei de Telecomunicações prevê de um papel ativo na formação, na consolidação e na ampliação de um sistema educacional do Brasil, até porque, sem um bom sistema educacional, não vamos ter as patentes com as quais me preocupo porque acho que deveríamos tê-las. </w:t>
      </w:r>
    </w:p>
    <w:p w:rsidR="00F27B48" w:rsidRPr="0033526A" w:rsidRDefault="00F27B48" w:rsidP="00F27B48">
      <w:pPr>
        <w:ind w:firstLine="1440"/>
        <w:jc w:val="both"/>
      </w:pPr>
      <w:r w:rsidRPr="0033526A">
        <w:t xml:space="preserve">Então, são essas duas perguntas: o problema da inovação de produtos na lei e a preocupação da lei com o sistema educacional brasileiro, já que, cada vez mais, educação será um ramo que utilizará telecomunicações. </w:t>
      </w:r>
    </w:p>
    <w:p w:rsidR="00F27B48" w:rsidRPr="0033526A" w:rsidRDefault="00F27B48" w:rsidP="00F27B48">
      <w:pPr>
        <w:ind w:firstLine="1440"/>
        <w:jc w:val="both"/>
      </w:pPr>
      <w:r w:rsidRPr="0033526A">
        <w:rPr>
          <w:b/>
          <w:bCs/>
        </w:rPr>
        <w:t>O SR. JOÃO BATISTA DE REZENDE</w:t>
      </w:r>
      <w:r w:rsidRPr="0033526A">
        <w:t xml:space="preserve"> – </w:t>
      </w:r>
      <w:proofErr w:type="gramStart"/>
      <w:r w:rsidRPr="0033526A">
        <w:t>Bom, Senador, acho</w:t>
      </w:r>
      <w:proofErr w:type="gramEnd"/>
      <w:r w:rsidRPr="0033526A">
        <w:t xml:space="preserve"> que o senhor é especialista em educação, muito mais do que eu. Realmente, inclusive em alguns debates de que tenho participado, até fora do Brasil percebemos que ainda há um lapso grande entre a tecnologia e a utilização para educação. Talvez esteja faltando não sei se ferramentas ou ideia para ver como podemos fazer. Inclusive, vi um projeto na Austrália, que está alfabetizar no </w:t>
      </w:r>
      <w:proofErr w:type="spellStart"/>
      <w:proofErr w:type="gramStart"/>
      <w:r w:rsidRPr="0033526A">
        <w:t>iPad</w:t>
      </w:r>
      <w:proofErr w:type="spellEnd"/>
      <w:proofErr w:type="gramEnd"/>
      <w:r w:rsidRPr="0033526A">
        <w:t xml:space="preserve">, e isso até subverte um pouco, a criança não começar a desenhar letras e tal. Então, existe essa dificuldade muito grande. </w:t>
      </w:r>
    </w:p>
    <w:p w:rsidR="00F27B48" w:rsidRPr="0033526A" w:rsidRDefault="00F27B48" w:rsidP="00F27B48">
      <w:pPr>
        <w:ind w:firstLine="1440"/>
        <w:jc w:val="both"/>
      </w:pPr>
      <w:r w:rsidRPr="0033526A">
        <w:t>O que nós percebemos é que, mesmo tendo Internet nas escolas – inclusive nessa medição que vamos fazer as escolas é que vão proteger o equipamento que vai fazer a medição da qualidade –, ainda temos uma defasagem muito grande entre o professor e a tecnologia, quer dizer, o professor ainda tem dificuldade para adotar a tecnologia. Talvez precisemos, de fato, fazer uma grande inovação nesse campo da tecnologia.</w:t>
      </w:r>
    </w:p>
    <w:p w:rsidR="00F27B48" w:rsidRPr="0033526A" w:rsidRDefault="00F27B48" w:rsidP="00F27B48">
      <w:pPr>
        <w:ind w:firstLine="1440"/>
        <w:jc w:val="both"/>
      </w:pPr>
      <w:r w:rsidRPr="0033526A">
        <w:t xml:space="preserve">Recentemente, o Ministério da Educação comprou um milhão de </w:t>
      </w:r>
      <w:proofErr w:type="spellStart"/>
      <w:proofErr w:type="gramStart"/>
      <w:r w:rsidRPr="0033526A">
        <w:t>iPads</w:t>
      </w:r>
      <w:proofErr w:type="spellEnd"/>
      <w:proofErr w:type="gramEnd"/>
      <w:r w:rsidRPr="0033526A">
        <w:t xml:space="preserve"> para distribuir para os professores, no sentido de que os professores tenham também o acesso a essa tecnologia, mas esse mundo do conteúdo é também difícil, e, como o senhor mesmo colocou, os aplicativos são feitos – inclusive estávamos discutindo ontem, porque saiu uma pesquisa que, em termos de mídia, receita de publicidade, a Globo é a primeira e o Google já é o segundo. O Google é a maior empresa de Internet hoje, controla várias patentes. O senhor tem razão, quer dizer, as plataformas de tecnologia, hoje, estão concentradas fora do Brasil, o </w:t>
      </w:r>
      <w:proofErr w:type="spellStart"/>
      <w:r w:rsidRPr="0033526A">
        <w:t>Android</w:t>
      </w:r>
      <w:proofErr w:type="spellEnd"/>
      <w:r w:rsidRPr="0033526A">
        <w:t xml:space="preserve">, o </w:t>
      </w:r>
      <w:proofErr w:type="spellStart"/>
      <w:proofErr w:type="gramStart"/>
      <w:r w:rsidRPr="0033526A">
        <w:t>iPhone</w:t>
      </w:r>
      <w:proofErr w:type="spellEnd"/>
      <w:proofErr w:type="gramEnd"/>
      <w:r w:rsidRPr="0033526A">
        <w:t xml:space="preserve">, quase tudo é fora do Brasil. De fato, temos essa defasagem, e, evidentemente, seria importante que avançássemos na construção desse processo tecnológico. Mas também há uma coisa complicada: no leilão do 4G, decidimos que os produtos têm que ter 5% de tecnologia nacional e serem montados no Brasil em 50%. Só que nós fomos denunciados na OMC (Organização Mundial do Comércio) pelos Estados Unidos, que resistem e dizem que nosso edital é protecionista. Então, a guerra por tecnologia, hoje, o senhor tem toda a razão, faz a hegemonia de um determinado país, que, neste caso, são os Estados Unidos. </w:t>
      </w:r>
    </w:p>
    <w:p w:rsidR="00F27B48" w:rsidRPr="0033526A" w:rsidRDefault="00F27B48" w:rsidP="00F27B48">
      <w:pPr>
        <w:ind w:firstLine="1440"/>
        <w:jc w:val="both"/>
      </w:pPr>
      <w:r w:rsidRPr="0033526A">
        <w:t xml:space="preserve">No leilão dos </w:t>
      </w:r>
      <w:proofErr w:type="gramStart"/>
      <w:r w:rsidRPr="0033526A">
        <w:t>700</w:t>
      </w:r>
      <w:r>
        <w:t>MHz</w:t>
      </w:r>
      <w:proofErr w:type="gramEnd"/>
      <w:r w:rsidRPr="0033526A">
        <w:t xml:space="preserve"> – no qual que temos certeza de que estamos bem, vamos exigir tanto tecnologia nacional quanto produto nacional, que são duas coisas diferentes, vamos trabalhar na modernização também desse edital dos 700 –, já estamos sendo questionados antes na OMC, com cartas enviadas ao Itamaraty, questionando a política nossa de proteção à tecnologia e ao produto nacionais. </w:t>
      </w:r>
    </w:p>
    <w:p w:rsidR="00F27B48" w:rsidRPr="0033526A" w:rsidRDefault="00F27B48" w:rsidP="00F27B48">
      <w:pPr>
        <w:ind w:firstLine="1440"/>
        <w:jc w:val="both"/>
      </w:pPr>
      <w:r w:rsidRPr="0033526A">
        <w:rPr>
          <w:b/>
          <w:bCs/>
        </w:rPr>
        <w:t xml:space="preserve">O SR. CRISTOVAM BUARQUE </w:t>
      </w:r>
      <w:r w:rsidRPr="0033526A">
        <w:t>(Bloco/PDT – DF) – Permita-me, Presidente?</w:t>
      </w:r>
    </w:p>
    <w:p w:rsidR="00F27B48" w:rsidRPr="0033526A" w:rsidRDefault="00F27B48" w:rsidP="00F27B48">
      <w:pPr>
        <w:ind w:firstLine="1440"/>
        <w:jc w:val="both"/>
      </w:pPr>
      <w:r w:rsidRPr="0033526A">
        <w:t xml:space="preserve">Eu </w:t>
      </w:r>
      <w:proofErr w:type="gramStart"/>
      <w:r w:rsidRPr="0033526A">
        <w:t>quero,</w:t>
      </w:r>
      <w:proofErr w:type="gramEnd"/>
      <w:r w:rsidRPr="0033526A">
        <w:t xml:space="preserve"> primeiro, parabenizar; depois, dizer que estamos agora na segunda década do século XXI falando em 5% e não em 90%. Mesmo assim, eles reagem, mas eles reagem – e não vou defender aqui os grandes países, a OMC e nem o livre comércio – porque nós não somos capazes de </w:t>
      </w:r>
      <w:r w:rsidRPr="0033526A">
        <w:lastRenderedPageBreak/>
        <w:t xml:space="preserve">concorrer sem colocar essa condição. Se realmente estivéssemos na ponta do avanço, nem precisava colocar os 5%. Seria um processo natural. Isso não é culpa da Anatel, mas do sistema educacional, ciência e tecnologia e da infraestrutura </w:t>
      </w:r>
      <w:smartTag w:uri="urn:schemas-microsoft-com:office:smarttags" w:element="PersonName">
        <w:smartTagPr>
          <w:attr w:name="ProductID" w:val="em geral. Não"/>
        </w:smartTagPr>
        <w:r w:rsidRPr="0033526A">
          <w:t>em geral. Não</w:t>
        </w:r>
      </w:smartTag>
      <w:r w:rsidRPr="0033526A">
        <w:t xml:space="preserve"> é culpa da Anatel. Só quero saber a preocupação da Anatel; por exemplo, quando põe 5% de produto nacional, já está havendo uma preocupação louvável.</w:t>
      </w:r>
    </w:p>
    <w:p w:rsidR="00F27B48" w:rsidRPr="0033526A" w:rsidRDefault="00F27B48" w:rsidP="00F27B48">
      <w:pPr>
        <w:ind w:firstLine="1440"/>
        <w:jc w:val="both"/>
      </w:pPr>
      <w:r w:rsidRPr="0033526A">
        <w:rPr>
          <w:b/>
          <w:bCs/>
        </w:rPr>
        <w:t xml:space="preserve">O SR. JOÃO BATISTA DE REZENDE </w:t>
      </w:r>
      <w:r w:rsidRPr="0033526A">
        <w:t>– Eu gostaria de aumentar.</w:t>
      </w:r>
    </w:p>
    <w:p w:rsidR="00F27B48" w:rsidRPr="0033526A" w:rsidRDefault="00F27B48" w:rsidP="00F27B48">
      <w:pPr>
        <w:ind w:firstLine="1440"/>
        <w:jc w:val="both"/>
      </w:pPr>
      <w:r w:rsidRPr="0033526A">
        <w:rPr>
          <w:b/>
          <w:bCs/>
        </w:rPr>
        <w:t xml:space="preserve">O SR. CRISTOVAM BUARQUE </w:t>
      </w:r>
      <w:r w:rsidRPr="0033526A">
        <w:t xml:space="preserve">(Bloco/PDT – DF) – Mas mostra como estamos correndo atrás dos bois, o que os bois estão fazendo lá fora, e corremos atrás deles colocando que 5% têm que ser nossos, porque os nossos são magrinhos ou inexistentes, e eles reclamam baseados em leis internacionais. Eu posso até resistir e não gostar, mas elas estão aí, porque fazemos o mesmo com eles quanto ele tentam impedir a compra de carne. Falo isso para mostrar exemplo. Veja a diferença: lá eles protegem carne; a gente protege </w:t>
      </w:r>
      <w:r w:rsidRPr="0033526A">
        <w:rPr>
          <w:i/>
          <w:iCs/>
        </w:rPr>
        <w:t>chip</w:t>
      </w:r>
      <w:r w:rsidRPr="0033526A">
        <w:t xml:space="preserve">. Lá eles protegem um produto de 500 anos, lá eles se protegem contra </w:t>
      </w:r>
      <w:r w:rsidRPr="0033526A">
        <w:rPr>
          <w:i/>
          <w:iCs/>
        </w:rPr>
        <w:t xml:space="preserve">commodities </w:t>
      </w:r>
      <w:r w:rsidRPr="0033526A">
        <w:t xml:space="preserve">que o Brasil produz desde 1530, quando começou a produção de açúcar. Nós precisamos produzir alta tecnologia. Parabenizo que estejam fazendo isso, mas estou chamando a atenção para o fato de que o sistema científico e tecnológico no Brasil é tão pobre que a Anatel tem que fazer isso. Aí, eu pergunto: além de brigar pelos 5%, o que a Anatel pode fazer para ajudar o sistema científico e tecnológico? Por exemplo, quando o Brasil quis desenvolver a </w:t>
      </w:r>
      <w:r>
        <w:t>A</w:t>
      </w:r>
      <w:r w:rsidRPr="0033526A">
        <w:t>eronáutica, criou o ITA (Instituto Tecnológico da Aeronáutica)</w:t>
      </w:r>
      <w:r>
        <w:t>,</w:t>
      </w:r>
      <w:r w:rsidRPr="0033526A">
        <w:t xml:space="preserve"> criou o Centro Tecnológico da Aeronáutica. Hoje, a gente exporta aviões. Hoje, a gente é que tinha que reclamar quando eles protegem os aviões canadenses, porque a gente concorre internacionalmente. O que a Anatel está fazendo no desenvolvimento do produto, além do protecionismo de produtos nossos, como esses 5%?</w:t>
      </w:r>
    </w:p>
    <w:p w:rsidR="00F27B48" w:rsidRPr="0033526A" w:rsidRDefault="00F27B48" w:rsidP="00F27B48">
      <w:pPr>
        <w:ind w:firstLine="1440"/>
        <w:jc w:val="both"/>
      </w:pPr>
      <w:r w:rsidRPr="0033526A">
        <w:rPr>
          <w:b/>
          <w:bCs/>
        </w:rPr>
        <w:t>O SR. JOÃO BATISTA DE REZENDE</w:t>
      </w:r>
      <w:r w:rsidRPr="0033526A">
        <w:t xml:space="preserve"> – Nós acompanhamos que os países </w:t>
      </w:r>
      <w:proofErr w:type="gramStart"/>
      <w:r w:rsidRPr="0033526A">
        <w:t>fazem,</w:t>
      </w:r>
      <w:proofErr w:type="gramEnd"/>
      <w:r w:rsidRPr="0033526A">
        <w:t xml:space="preserve"> de alguma forma, algum protecionismo. Essa é uma guerra comercial de alta monta, porque envolve interesses bilionários. Mas</w:t>
      </w:r>
      <w:r>
        <w:t xml:space="preserve">, na aquisição da </w:t>
      </w:r>
      <w:r w:rsidRPr="0033526A">
        <w:t xml:space="preserve">Portugal Telecom, que saiu da </w:t>
      </w:r>
      <w:r>
        <w:t xml:space="preserve">Telefônica, </w:t>
      </w:r>
      <w:r w:rsidRPr="0033526A">
        <w:t>nós fizemos</w:t>
      </w:r>
      <w:r>
        <w:t xml:space="preserve"> exigências</w:t>
      </w:r>
      <w:r w:rsidRPr="0033526A">
        <w:t>, junto com o Ministério da Ciência e Tecnologia</w:t>
      </w:r>
      <w:r>
        <w:t xml:space="preserve"> – </w:t>
      </w:r>
      <w:r w:rsidRPr="0033526A">
        <w:t>a Telefônica investiu na RNP</w:t>
      </w:r>
      <w:r>
        <w:t>,</w:t>
      </w:r>
      <w:r w:rsidRPr="0033526A">
        <w:t xml:space="preserve"> Rede Nacional de Ensino e Pesquisa</w:t>
      </w:r>
      <w:r>
        <w:t xml:space="preserve"> –</w:t>
      </w:r>
      <w:r w:rsidRPr="0033526A">
        <w:t xml:space="preserve"> </w:t>
      </w:r>
      <w:r>
        <w:t>para a i</w:t>
      </w:r>
      <w:r w:rsidRPr="0033526A">
        <w:t>nterligação de vários centros no Brasil inteiro. Eu não sei quantos centros são, mas são vários centros na pesquisa.</w:t>
      </w:r>
      <w:r>
        <w:t xml:space="preserve"> </w:t>
      </w:r>
      <w:r w:rsidRPr="0033526A">
        <w:t xml:space="preserve">Na questão das escolas, por exemplo, a Brasil Telecom </w:t>
      </w:r>
      <w:proofErr w:type="gramStart"/>
      <w:r w:rsidRPr="0033526A">
        <w:t>fusão, também exigi</w:t>
      </w:r>
      <w:r>
        <w:t>mos</w:t>
      </w:r>
      <w:proofErr w:type="gramEnd"/>
      <w:r w:rsidRPr="0033526A">
        <w:t xml:space="preserve"> Internet nas escolas do Brasil inteiro. Nos processos </w:t>
      </w:r>
      <w:r>
        <w:t>de</w:t>
      </w:r>
      <w:r w:rsidRPr="0033526A">
        <w:t xml:space="preserve"> </w:t>
      </w:r>
      <w:r>
        <w:t xml:space="preserve">que a </w:t>
      </w:r>
      <w:r w:rsidRPr="0033526A">
        <w:t xml:space="preserve">agência pode cuidar, nas anuências prévias, nas fusões, temos caminhado em direção a exigir investimentos mais </w:t>
      </w:r>
      <w:smartTag w:uri="urn:schemas-microsoft-com:office:smarttags" w:element="PersonName">
        <w:smartTagPr>
          <w:attr w:name="ProductID" w:val="em tecnologia. Tanto"/>
        </w:smartTagPr>
        <w:r w:rsidRPr="0033526A">
          <w:t>em tecnologia. Tanto</w:t>
        </w:r>
      </w:smartTag>
      <w:r w:rsidRPr="0033526A">
        <w:t xml:space="preserve"> que, agora, nós temos um regulamento de pesquisa e desenvolvimento. Nós estamos falando com o BNDES, falando com a </w:t>
      </w:r>
      <w:proofErr w:type="spellStart"/>
      <w:proofErr w:type="gramStart"/>
      <w:r w:rsidRPr="0033526A">
        <w:t>Finep</w:t>
      </w:r>
      <w:proofErr w:type="spellEnd"/>
      <w:proofErr w:type="gramEnd"/>
      <w:r w:rsidRPr="0033526A">
        <w:t xml:space="preserve">, no sentido de a Anatel criar um certificado para que a empresa que investir em tecnologia nacional tenha acesso a algum tipo de financiamento, porque é importante induzir essa questão. </w:t>
      </w:r>
    </w:p>
    <w:p w:rsidR="00F27B48" w:rsidRPr="0033526A" w:rsidRDefault="00F27B48" w:rsidP="00F27B48">
      <w:pPr>
        <w:ind w:firstLine="1440"/>
        <w:jc w:val="both"/>
      </w:pPr>
      <w:r w:rsidRPr="0033526A">
        <w:t xml:space="preserve">Estamos acompanhando todo o debate sobre tecnologia, e acho que a discussão mais importante feita junto com o Ministério de Ciência e Tecnologia foi o investimento obrigando a Vivo a investir na Rede Nacional de Ensino e Pesquisa, aumentando a velocidade e a capacidade. Tanto é que o </w:t>
      </w:r>
      <w:proofErr w:type="spellStart"/>
      <w:proofErr w:type="gramStart"/>
      <w:r w:rsidRPr="0033526A">
        <w:t>Inpe</w:t>
      </w:r>
      <w:proofErr w:type="spellEnd"/>
      <w:proofErr w:type="gramEnd"/>
      <w:r w:rsidRPr="0033526A">
        <w:t xml:space="preserve"> agora está transmitindo, em tempo real, a previsão de tempo, de catástrofe, via sistema aumento da velocidade. É evidente que já é preciso aumentar a velocidade, porque</w:t>
      </w:r>
      <w:r>
        <w:t>,</w:t>
      </w:r>
      <w:r w:rsidRPr="0033526A">
        <w:t xml:space="preserve"> quanto mais demanda de conteúdo, mais você precisaria aumentar a velocidade dessas redes, para atender fins científicos. É muito importante que tenhamos uma rede robusta e com capacidade.</w:t>
      </w:r>
    </w:p>
    <w:p w:rsidR="00F27B48" w:rsidRPr="0033526A" w:rsidRDefault="00F27B48" w:rsidP="00F27B48">
      <w:pPr>
        <w:ind w:firstLine="1440"/>
        <w:jc w:val="both"/>
      </w:pPr>
      <w:r w:rsidRPr="0033526A">
        <w:rPr>
          <w:b/>
          <w:bCs/>
        </w:rPr>
        <w:t xml:space="preserve">O </w:t>
      </w:r>
      <w:proofErr w:type="gramStart"/>
      <w:r w:rsidRPr="0033526A">
        <w:rPr>
          <w:b/>
          <w:bCs/>
        </w:rPr>
        <w:t>SR.</w:t>
      </w:r>
      <w:proofErr w:type="gramEnd"/>
      <w:r w:rsidRPr="0033526A">
        <w:rPr>
          <w:b/>
          <w:bCs/>
        </w:rPr>
        <w:t xml:space="preserve"> PRESIDENTE</w:t>
      </w:r>
      <w:r w:rsidRPr="0033526A">
        <w:t xml:space="preserve"> (</w:t>
      </w:r>
      <w:proofErr w:type="spellStart"/>
      <w:r w:rsidRPr="0033526A">
        <w:t>Zeze</w:t>
      </w:r>
      <w:proofErr w:type="spellEnd"/>
      <w:r w:rsidRPr="0033526A">
        <w:t xml:space="preserve"> </w:t>
      </w:r>
      <w:proofErr w:type="spellStart"/>
      <w:r w:rsidRPr="0033526A">
        <w:t>Perrel</w:t>
      </w:r>
      <w:r>
        <w:t>l</w:t>
      </w:r>
      <w:r w:rsidRPr="0033526A">
        <w:t>a</w:t>
      </w:r>
      <w:proofErr w:type="spellEnd"/>
      <w:r w:rsidRPr="0033526A">
        <w:t>. Bloco/PDT – MG) – E o mais preocupante, Senador Cristovam, é que nossas grandes cabeças ou os nossos cérebros estão sendo cooptados pelas universidades, pelas companhias estrangeiras. Hoje, você fala em 5%. É quase que pedir uma esmola. O Brasil seria, hoje, o maior exportador de alimentos do mundo, se não fosse o protecionismo americano e europeu, principalmente o europeu. Eles brigam quando o Brasil pede 5%. O protecionismo agrícola na Europa e Estados Unidos é uma coisa que atrasa o Brasil em alguns anos, que seria, hoje, seguramente, a maior receita de exportação, seria o dobro do que é hoje, se não existisse esse protecionismo.</w:t>
      </w:r>
    </w:p>
    <w:p w:rsidR="00F27B48" w:rsidRPr="0033526A" w:rsidRDefault="00F27B48" w:rsidP="00F27B48">
      <w:pPr>
        <w:ind w:firstLine="1440"/>
        <w:jc w:val="both"/>
      </w:pPr>
      <w:r w:rsidRPr="0033526A">
        <w:lastRenderedPageBreak/>
        <w:t>É lamentável que, quando a gente pede 5%, a OMC ainda vem criar caso. Infelizmente, é reconhecer o nosso tamanho também pedir 5%, é quase que nada, chega a ser até humilhante, infelizmente.</w:t>
      </w:r>
    </w:p>
    <w:p w:rsidR="00F27B48" w:rsidRPr="0033526A" w:rsidRDefault="00F27B48" w:rsidP="00F27B48">
      <w:pPr>
        <w:ind w:firstLine="1440"/>
        <w:jc w:val="both"/>
      </w:pPr>
      <w:r w:rsidRPr="0033526A">
        <w:t xml:space="preserve">Com a palavra o Senador Sérgio </w:t>
      </w:r>
      <w:proofErr w:type="spellStart"/>
      <w:r w:rsidRPr="0033526A">
        <w:t>Petecão</w:t>
      </w:r>
      <w:proofErr w:type="spellEnd"/>
      <w:r w:rsidRPr="0033526A">
        <w:t>.</w:t>
      </w:r>
    </w:p>
    <w:p w:rsidR="00F27B48" w:rsidRPr="0033526A" w:rsidRDefault="00F27B48" w:rsidP="00F27B48">
      <w:pPr>
        <w:ind w:firstLine="1440"/>
        <w:jc w:val="both"/>
      </w:pPr>
      <w:r w:rsidRPr="0033526A">
        <w:rPr>
          <w:b/>
          <w:bCs/>
        </w:rPr>
        <w:t xml:space="preserve">O SR. SÉRGIO PETECÃO </w:t>
      </w:r>
      <w:r w:rsidRPr="0033526A">
        <w:t>(</w:t>
      </w:r>
      <w:r>
        <w:t>Bloco/</w:t>
      </w:r>
      <w:r w:rsidRPr="0033526A">
        <w:t xml:space="preserve">PSD – AC) – Eu até pensei que o Senador Cristovam Buarque iria falar da questão do ICMS lá na reunião da CAE. O senhor sabe que sobre telefonia, </w:t>
      </w:r>
      <w:smartTag w:uri="urn:schemas-microsoft-com:office:smarttags" w:element="PersonName">
        <w:smartTagPr>
          <w:attr w:name="ProductID" w:val="em alguns Estados"/>
        </w:smartTagPr>
        <w:r w:rsidRPr="0033526A">
          <w:t>em alguns Estados</w:t>
        </w:r>
      </w:smartTag>
      <w:r w:rsidRPr="0033526A">
        <w:t>, o ICMS é 35%. Eu estava falando isso para o Senador Zez</w:t>
      </w:r>
      <w:r>
        <w:t>é</w:t>
      </w:r>
      <w:r w:rsidRPr="0033526A">
        <w:t xml:space="preserve"> </w:t>
      </w:r>
      <w:proofErr w:type="spellStart"/>
      <w:r w:rsidRPr="0033526A">
        <w:t>Perre</w:t>
      </w:r>
      <w:r>
        <w:t>l</w:t>
      </w:r>
      <w:r w:rsidRPr="0033526A">
        <w:t>la</w:t>
      </w:r>
      <w:proofErr w:type="spellEnd"/>
      <w:r w:rsidRPr="0033526A">
        <w:t>. E sabe que 35% de ICMS sobre a conta telefônica viram 50% por dentro, quer dizer, o cálculo por dentro. Então, eu tinha a impressão de que o senhor iria falar inclusive do debate lá sobre o ICMS, em relação à carga tributária atual, sobre os serviços de telefonia.</w:t>
      </w:r>
    </w:p>
    <w:p w:rsidR="00F27B48" w:rsidRPr="0033526A" w:rsidRDefault="00F27B48" w:rsidP="00F27B48">
      <w:pPr>
        <w:ind w:firstLine="1440"/>
        <w:jc w:val="both"/>
      </w:pPr>
      <w:r w:rsidRPr="0033526A">
        <w:rPr>
          <w:b/>
          <w:bCs/>
        </w:rPr>
        <w:t xml:space="preserve">O SR. CRISTOVAM BUARQUE </w:t>
      </w:r>
      <w:r w:rsidRPr="0033526A">
        <w:t xml:space="preserve">(Bloco/PDT – DF) – Permite-me, </w:t>
      </w:r>
      <w:proofErr w:type="gramStart"/>
      <w:r w:rsidRPr="0033526A">
        <w:t>Sr.</w:t>
      </w:r>
      <w:proofErr w:type="gramEnd"/>
      <w:r w:rsidRPr="0033526A">
        <w:t xml:space="preserve"> Presidente?</w:t>
      </w:r>
    </w:p>
    <w:p w:rsidR="00F27B48" w:rsidRPr="0033526A" w:rsidRDefault="00F27B48" w:rsidP="00F27B48">
      <w:pPr>
        <w:ind w:firstLine="1440"/>
        <w:jc w:val="both"/>
      </w:pPr>
      <w:r w:rsidRPr="0033526A">
        <w:t xml:space="preserve">Eu não falei porque lá a proposta do Governo é reduzir tudo isso, ou seja, para 4%. O relatório feito pelo Senador Delcídio coloca 7% e reconhece algumas exceções. Mas não </w:t>
      </w:r>
      <w:smartTag w:uri="urn:schemas-microsoft-com:office:smarttags" w:element="PersonName">
        <w:smartTagPr>
          <w:attr w:name="ProductID" w:val="em telecomunicações. Está"/>
        </w:smartTagPr>
        <w:r w:rsidRPr="0033526A">
          <w:t>em telecomunicações. Está</w:t>
        </w:r>
      </w:smartTag>
      <w:r w:rsidRPr="0033526A">
        <w:t xml:space="preserve"> fora. As exceções são para Manaus, para o gás, por exemplo, e há mais um setor.</w:t>
      </w:r>
    </w:p>
    <w:p w:rsidR="00F27B48" w:rsidRPr="0033526A" w:rsidRDefault="00F27B48" w:rsidP="00F27B48">
      <w:pPr>
        <w:ind w:firstLine="1440"/>
        <w:jc w:val="both"/>
      </w:pPr>
      <w:r w:rsidRPr="0033526A">
        <w:rPr>
          <w:b/>
          <w:bCs/>
        </w:rPr>
        <w:t xml:space="preserve">O </w:t>
      </w:r>
      <w:proofErr w:type="gramStart"/>
      <w:r w:rsidRPr="0033526A">
        <w:rPr>
          <w:b/>
          <w:bCs/>
        </w:rPr>
        <w:t>SR.</w:t>
      </w:r>
      <w:proofErr w:type="gramEnd"/>
      <w:r w:rsidRPr="0033526A">
        <w:rPr>
          <w:b/>
          <w:bCs/>
        </w:rPr>
        <w:t xml:space="preserve"> PRESIDENTE</w:t>
      </w:r>
      <w:r w:rsidRPr="0033526A">
        <w:t xml:space="preserve"> (</w:t>
      </w:r>
      <w:proofErr w:type="spellStart"/>
      <w:r w:rsidRPr="0033526A">
        <w:t>Zeze</w:t>
      </w:r>
      <w:proofErr w:type="spellEnd"/>
      <w:r w:rsidRPr="0033526A">
        <w:t xml:space="preserve"> </w:t>
      </w:r>
      <w:proofErr w:type="spellStart"/>
      <w:r w:rsidRPr="0033526A">
        <w:t>Perrel</w:t>
      </w:r>
      <w:r>
        <w:t>l</w:t>
      </w:r>
      <w:r w:rsidRPr="0033526A">
        <w:t>a</w:t>
      </w:r>
      <w:proofErr w:type="spellEnd"/>
      <w:r w:rsidRPr="0033526A">
        <w:t>. Bloco/PDT – MG) – Não fugindo ao tema, essa unificação das alíquotas de ICMS</w:t>
      </w:r>
      <w:r>
        <w:t xml:space="preserve"> –</w:t>
      </w:r>
      <w:r w:rsidRPr="0033526A">
        <w:t xml:space="preserve"> convers</w:t>
      </w:r>
      <w:r>
        <w:t>ávamos</w:t>
      </w:r>
      <w:r w:rsidRPr="0033526A">
        <w:t xml:space="preserve"> ali, é uma guerra antiga. Isso foi usado, obviamente, para levar o desenvolvimento àqueles Estados que tinham mais dificuldade. Mas acaba que os Estados mais populosos ficam prejudicados. É uma briga grande. Os Estados que cobram até 35% de ICMS, porque precisam desse dinheiro também para o seu desenvolvimento, acabam criando um </w:t>
      </w:r>
      <w:proofErr w:type="gramStart"/>
      <w:r w:rsidRPr="0033526A">
        <w:t>ciclo vicioso</w:t>
      </w:r>
      <w:proofErr w:type="gramEnd"/>
      <w:r w:rsidRPr="0033526A">
        <w:t xml:space="preserve"> que deixa as empresas também atuarem lá, irem para lá. Então, acaba</w:t>
      </w:r>
      <w:r>
        <w:t>m</w:t>
      </w:r>
      <w:r w:rsidRPr="0033526A">
        <w:t xml:space="preserve"> se contentando em ser pequeno.</w:t>
      </w:r>
    </w:p>
    <w:p w:rsidR="00F27B48" w:rsidRPr="0033526A" w:rsidRDefault="00F27B48" w:rsidP="00F27B48">
      <w:pPr>
        <w:ind w:firstLine="1440"/>
        <w:jc w:val="both"/>
      </w:pPr>
      <w:r w:rsidRPr="0033526A">
        <w:t>Inclusive</w:t>
      </w:r>
      <w:r>
        <w:t>,</w:t>
      </w:r>
      <w:r w:rsidRPr="0033526A">
        <w:t xml:space="preserve"> pe</w:t>
      </w:r>
      <w:r>
        <w:t>ço</w:t>
      </w:r>
      <w:r w:rsidRPr="0033526A">
        <w:t xml:space="preserve"> desculpas para o senhor mais uma vez, porque estamos aqui só com três Senadores. Essa discussão do ICMS promete tomar conta do debate nesta Casa, esta semana e talvez na próxima, pois não há consenso. Há uma briga muito grande entre os Estados.</w:t>
      </w:r>
    </w:p>
    <w:p w:rsidR="00F27B48" w:rsidRPr="0033526A" w:rsidRDefault="00F27B48" w:rsidP="00F27B48">
      <w:pPr>
        <w:ind w:firstLine="1440"/>
        <w:jc w:val="both"/>
      </w:pPr>
      <w:r w:rsidRPr="0033526A">
        <w:t xml:space="preserve">Com a palavra o Senador Sérgio </w:t>
      </w:r>
      <w:proofErr w:type="spellStart"/>
      <w:r w:rsidRPr="0033526A">
        <w:t>Petecão</w:t>
      </w:r>
      <w:proofErr w:type="spellEnd"/>
      <w:r w:rsidRPr="0033526A">
        <w:t>.</w:t>
      </w:r>
    </w:p>
    <w:p w:rsidR="00F27B48" w:rsidRPr="0033526A" w:rsidRDefault="00F27B48" w:rsidP="00F27B48">
      <w:pPr>
        <w:ind w:firstLine="1440"/>
        <w:jc w:val="both"/>
      </w:pPr>
      <w:r w:rsidRPr="0033526A">
        <w:rPr>
          <w:b/>
          <w:bCs/>
        </w:rPr>
        <w:t xml:space="preserve">O SR. SÉRGIO PETECÃO </w:t>
      </w:r>
      <w:r w:rsidRPr="0033526A">
        <w:t>(</w:t>
      </w:r>
      <w:r>
        <w:t>Bloco/</w:t>
      </w:r>
      <w:r w:rsidRPr="0033526A">
        <w:t xml:space="preserve">PSD – AC) – Bom dia, Presidente, Senador </w:t>
      </w:r>
      <w:proofErr w:type="spellStart"/>
      <w:r w:rsidRPr="0033526A">
        <w:t>Zeze</w:t>
      </w:r>
      <w:proofErr w:type="spellEnd"/>
      <w:r w:rsidRPr="0033526A">
        <w:t xml:space="preserve"> </w:t>
      </w:r>
      <w:proofErr w:type="spellStart"/>
      <w:r w:rsidRPr="0033526A">
        <w:t>Perrel</w:t>
      </w:r>
      <w:r>
        <w:t>l</w:t>
      </w:r>
      <w:r w:rsidRPr="0033526A">
        <w:t>a</w:t>
      </w:r>
      <w:proofErr w:type="spellEnd"/>
      <w:r w:rsidRPr="0033526A">
        <w:t>, bom dia, Sr. João Batista. Agradeço</w:t>
      </w:r>
      <w:r>
        <w:t>-lhe</w:t>
      </w:r>
      <w:r w:rsidRPr="0033526A">
        <w:t xml:space="preserve"> pela sua vinda a esta Comissão. Peço-lhe desculpas pelo atraso, porque aqui</w:t>
      </w:r>
      <w:r>
        <w:t>,</w:t>
      </w:r>
      <w:r w:rsidRPr="0033526A">
        <w:t xml:space="preserve"> no Senado</w:t>
      </w:r>
      <w:r>
        <w:t>,</w:t>
      </w:r>
      <w:r w:rsidRPr="0033526A">
        <w:t xml:space="preserve"> temos </w:t>
      </w:r>
      <w:r>
        <w:t>d</w:t>
      </w:r>
      <w:r w:rsidRPr="0033526A">
        <w:t>ificuldade</w:t>
      </w:r>
      <w:r>
        <w:t xml:space="preserve"> porque </w:t>
      </w:r>
      <w:r w:rsidRPr="0033526A">
        <w:t>temos de estar em várias comissões ao mesmo tempo. Eu não consigo ocupar ainda três espaços, mas, dentro das minhas possibilidades, tento participar dos temas que acho de maior importância. E este é um tema da maior importância para o nosso País e, principalmente, para o meu Estado. Eu sou do Acre, Estado pequeno, que está na Amazônia.</w:t>
      </w:r>
    </w:p>
    <w:p w:rsidR="00F27B48" w:rsidRPr="0033526A" w:rsidRDefault="00F27B48" w:rsidP="00F27B48">
      <w:pPr>
        <w:ind w:firstLine="1440"/>
        <w:jc w:val="both"/>
      </w:pPr>
      <w:r w:rsidRPr="0033526A">
        <w:t xml:space="preserve">A minha pergunta, Sr. João Batista – e não sei se já foi feita pelos meus colegas –, é no seguinte sentido: segundo essas informações que temos, esse crescimento da Banda Larga no País é significante. Sabemos que os investimentos dessas empresas sempre </w:t>
      </w:r>
      <w:r>
        <w:t xml:space="preserve">se concentram </w:t>
      </w:r>
      <w:r w:rsidRPr="0033526A">
        <w:t>nos maiores centros, onde há uma população maior. Existe alguma estratégia de fiscalização? Qual o critério que a Anatel vai estabelecer para que aqueles Municípios, como os de Santa Rosa, no meu Estado, Taumaturgo, Porto Walter, Municípios pequenos não sejam excluídos desse benefício? Qual seria a tática, a metodologia que a Anatel? Sabemos que esses Municípios estão praticamente isolados, mas as pessoas que lá vivem não podem ser excluídas desse benefício. Como a Anatel vai proceder para que esse povo não seja um povo excluído?</w:t>
      </w:r>
    </w:p>
    <w:p w:rsidR="00F27B48" w:rsidRPr="0033526A" w:rsidRDefault="00F27B48" w:rsidP="00F27B48">
      <w:pPr>
        <w:ind w:firstLine="1440"/>
        <w:jc w:val="both"/>
      </w:pPr>
      <w:r w:rsidRPr="0033526A">
        <w:rPr>
          <w:b/>
          <w:bCs/>
        </w:rPr>
        <w:t xml:space="preserve">O SR. JOÃO BATISTA REZENDE </w:t>
      </w:r>
      <w:r w:rsidRPr="0033526A">
        <w:t>– Bom, Senador, nesse caso especificamente, estava falando do leilão do</w:t>
      </w:r>
      <w:r>
        <w:t>s</w:t>
      </w:r>
      <w:r w:rsidRPr="0033526A">
        <w:t xml:space="preserve"> 450, que foi feito para </w:t>
      </w:r>
      <w:r>
        <w:t>b</w:t>
      </w:r>
      <w:r w:rsidRPr="0033526A">
        <w:t xml:space="preserve">anda </w:t>
      </w:r>
      <w:r>
        <w:t>l</w:t>
      </w:r>
      <w:r w:rsidRPr="0033526A">
        <w:t xml:space="preserve">arga </w:t>
      </w:r>
      <w:r>
        <w:t>m</w:t>
      </w:r>
      <w:r w:rsidRPr="0033526A">
        <w:t>óvel. E ele prevê que, no caso da Região Norte, a Claro vai prover sinal de celular</w:t>
      </w:r>
      <w:r>
        <w:t>,</w:t>
      </w:r>
      <w:r w:rsidRPr="0033526A">
        <w:t xml:space="preserve"> tanto na zona rural, como na zona urbana, que seria 30% dos Municípios até julho de 2014, mais 30% até dezembro de 2014, mais 30% dos Municípios até julho de 2015. Em três</w:t>
      </w:r>
      <w:r>
        <w:t xml:space="preserve"> anos,</w:t>
      </w:r>
      <w:r w:rsidRPr="0033526A">
        <w:t xml:space="preserve"> completaria esta questão.</w:t>
      </w:r>
    </w:p>
    <w:p w:rsidR="00F27B48" w:rsidRPr="0033526A" w:rsidRDefault="00F27B48" w:rsidP="00F27B48">
      <w:pPr>
        <w:ind w:firstLine="1440"/>
        <w:jc w:val="both"/>
      </w:pPr>
      <w:r w:rsidRPr="0033526A">
        <w:lastRenderedPageBreak/>
        <w:t>Agora, é importante dizer que, se for Município, tem que ter sinal de celular</w:t>
      </w:r>
      <w:r>
        <w:t>.</w:t>
      </w:r>
      <w:r w:rsidRPr="0033526A">
        <w:t xml:space="preserve"> Se não tiver, temos que baixar a fiscalização lá e </w:t>
      </w:r>
      <w:proofErr w:type="gramStart"/>
      <w:r w:rsidRPr="0033526A">
        <w:t>ver</w:t>
      </w:r>
      <w:proofErr w:type="gramEnd"/>
      <w:r w:rsidRPr="0033526A">
        <w:t xml:space="preserve"> o porquê de não haver o sinal de celular. Tem que ter sinal de celular.</w:t>
      </w:r>
    </w:p>
    <w:p w:rsidR="00F27B48" w:rsidRPr="0033526A" w:rsidRDefault="00F27B48" w:rsidP="00F27B48">
      <w:pPr>
        <w:ind w:firstLine="1440"/>
        <w:jc w:val="both"/>
      </w:pPr>
      <w:r w:rsidRPr="0033526A">
        <w:t xml:space="preserve">Agora, especificamente sobre a </w:t>
      </w:r>
      <w:r>
        <w:t>b</w:t>
      </w:r>
      <w:r w:rsidRPr="0033526A">
        <w:t xml:space="preserve">anda </w:t>
      </w:r>
      <w:r>
        <w:t>l</w:t>
      </w:r>
      <w:r w:rsidRPr="0033526A">
        <w:t xml:space="preserve">arga fixa, a estratégia, na minha visão, inclusive falava isso para o Ministro, na Região Norte, é tentar prover esses Municípios das regiões com mais dificuldade de infraestrutura o acesso à </w:t>
      </w:r>
      <w:r>
        <w:t>b</w:t>
      </w:r>
      <w:r w:rsidRPr="0033526A">
        <w:t xml:space="preserve">anda </w:t>
      </w:r>
      <w:r>
        <w:t>l</w:t>
      </w:r>
      <w:r w:rsidRPr="0033526A">
        <w:t>arga via satélite.</w:t>
      </w:r>
    </w:p>
    <w:p w:rsidR="00F27B48" w:rsidRPr="0033526A" w:rsidRDefault="00F27B48" w:rsidP="00F27B48">
      <w:pPr>
        <w:ind w:firstLine="1440"/>
        <w:jc w:val="both"/>
      </w:pPr>
      <w:r w:rsidRPr="0033526A">
        <w:t xml:space="preserve">Eu acho que não </w:t>
      </w:r>
      <w:r>
        <w:t>há</w:t>
      </w:r>
      <w:r w:rsidRPr="0033526A">
        <w:t xml:space="preserve"> muita saída para levar a </w:t>
      </w:r>
      <w:r>
        <w:t>b</w:t>
      </w:r>
      <w:r w:rsidRPr="0033526A">
        <w:t xml:space="preserve">anda </w:t>
      </w:r>
      <w:r>
        <w:t>l</w:t>
      </w:r>
      <w:r w:rsidRPr="0033526A">
        <w:t xml:space="preserve">arga fixa. Ou o sistema móvel resolve, ou vai ter que resolver através de satélite, investimento </w:t>
      </w:r>
      <w:smartTag w:uri="urn:schemas-microsoft-com:office:smarttags" w:element="PersonName">
        <w:smartTagPr>
          <w:attr w:name="ProductID" w:val="em satélite. Para"/>
        </w:smartTagPr>
        <w:r w:rsidRPr="0033526A">
          <w:t>em satélite. Para</w:t>
        </w:r>
      </w:smartTag>
      <w:r w:rsidRPr="0033526A">
        <w:t xml:space="preserve"> isso</w:t>
      </w:r>
      <w:r>
        <w:t>,</w:t>
      </w:r>
      <w:r w:rsidRPr="0033526A">
        <w:t xml:space="preserve"> a Telebrás está contratando um satélite</w:t>
      </w:r>
      <w:r>
        <w:t>,</w:t>
      </w:r>
      <w:r w:rsidRPr="0033526A">
        <w:t xml:space="preserve"> </w:t>
      </w:r>
      <w:r>
        <w:t xml:space="preserve">em </w:t>
      </w:r>
      <w:r w:rsidRPr="0033526A">
        <w:t>conjunto com outra empresa</w:t>
      </w:r>
      <w:r>
        <w:t xml:space="preserve">, para </w:t>
      </w:r>
      <w:r w:rsidRPr="0033526A">
        <w:t>levar essa estrutura lá</w:t>
      </w:r>
      <w:r>
        <w:t>.</w:t>
      </w:r>
      <w:r w:rsidRPr="0033526A">
        <w:t xml:space="preserve"> </w:t>
      </w:r>
      <w:proofErr w:type="gramStart"/>
      <w:r>
        <w:t>T</w:t>
      </w:r>
      <w:r w:rsidRPr="0033526A">
        <w:t>elefone fixo acho</w:t>
      </w:r>
      <w:proofErr w:type="gramEnd"/>
      <w:r>
        <w:t xml:space="preserve"> que</w:t>
      </w:r>
      <w:r w:rsidRPr="0033526A">
        <w:t xml:space="preserve"> tem lá. A dificuldade hoje é levar a rede com alta capacidade para </w:t>
      </w:r>
      <w:r>
        <w:t>b</w:t>
      </w:r>
      <w:r w:rsidRPr="0033526A">
        <w:t xml:space="preserve">anda </w:t>
      </w:r>
      <w:r>
        <w:t>l</w:t>
      </w:r>
      <w:r w:rsidRPr="0033526A">
        <w:t xml:space="preserve">arga fixa. Se nós viabilizarmos os </w:t>
      </w:r>
      <w:proofErr w:type="gramStart"/>
      <w:r>
        <w:t>700MHz</w:t>
      </w:r>
      <w:proofErr w:type="gramEnd"/>
      <w:r>
        <w:t>,</w:t>
      </w:r>
      <w:r w:rsidRPr="0033526A">
        <w:t xml:space="preserve"> que é a nova faixa, haverá condições de levar uma </w:t>
      </w:r>
      <w:r>
        <w:t>b</w:t>
      </w:r>
      <w:r w:rsidRPr="0033526A">
        <w:t xml:space="preserve">anda </w:t>
      </w:r>
      <w:r>
        <w:t>l</w:t>
      </w:r>
      <w:r w:rsidRPr="0033526A">
        <w:t xml:space="preserve">arga melhor lá no serviço móvel. Isso é muito importante. </w:t>
      </w:r>
    </w:p>
    <w:p w:rsidR="00F27B48" w:rsidRPr="0033526A" w:rsidRDefault="00F27B48" w:rsidP="00F27B48">
      <w:pPr>
        <w:ind w:firstLine="1440"/>
        <w:jc w:val="both"/>
      </w:pPr>
      <w:r w:rsidRPr="0033526A">
        <w:t xml:space="preserve">Muitas pessoas me perguntam sobre distritos. Para os distritos, aqueles Municípios cuja localidade é longe, não há previsão de edital para ter celular. </w:t>
      </w:r>
    </w:p>
    <w:p w:rsidR="00F27B48" w:rsidRDefault="00F27B48" w:rsidP="00F27B48">
      <w:pPr>
        <w:ind w:firstLine="1440"/>
        <w:jc w:val="both"/>
      </w:pPr>
      <w:r w:rsidRPr="0033526A">
        <w:t>O Espírito Santo acabou de fazer um edita</w:t>
      </w:r>
      <w:r>
        <w:t>l</w:t>
      </w:r>
      <w:r w:rsidRPr="0033526A">
        <w:t>, inclusive conversei com o Governado</w:t>
      </w:r>
      <w:r>
        <w:t>r</w:t>
      </w:r>
      <w:r w:rsidRPr="0033526A">
        <w:t xml:space="preserve"> Renato Casagrande. Ele deu R$300 mil de incentivo para cada empresa para instalar serviço móvel no Espírito Santo. </w:t>
      </w:r>
      <w:r>
        <w:t>U</w:t>
      </w:r>
      <w:r w:rsidRPr="0033526A">
        <w:t xml:space="preserve">ma empresa ganhou a instalação de torres de celular lá para fazer a interligação com o sistema nacional. E amanhã temos uma reunião sobre o Pará. Inclusive, o Senador </w:t>
      </w:r>
      <w:proofErr w:type="spellStart"/>
      <w:r w:rsidRPr="0033526A">
        <w:t>Flexa</w:t>
      </w:r>
      <w:proofErr w:type="spellEnd"/>
      <w:r w:rsidRPr="0033526A">
        <w:t xml:space="preserve"> vai estar também discutindo como o Estado pode, através de incentivo fiscal, ajudar a Anatel no sentido de levar infraestrutura para esses Municípios. </w:t>
      </w:r>
    </w:p>
    <w:p w:rsidR="00F27B48" w:rsidRPr="0033526A" w:rsidRDefault="00F27B48" w:rsidP="00F27B48">
      <w:pPr>
        <w:ind w:firstLine="1440"/>
        <w:jc w:val="both"/>
      </w:pPr>
      <w:r w:rsidRPr="0033526A">
        <w:t xml:space="preserve">Agora, se não houver o sinal de celular lá nesses Municípios, eu vou ficar preocupado, porque aí a Anatel tem que ver o que está acontecendo. Na verdade, </w:t>
      </w:r>
      <w:smartTag w:uri="urn:schemas-microsoft-com:office:smarttags" w:element="PersonName">
        <w:smartTagPr>
          <w:attr w:name="ProductID" w:val="em nenhum Município"/>
        </w:smartTagPr>
        <w:r w:rsidRPr="0033526A">
          <w:t>em nenhum Município</w:t>
        </w:r>
      </w:smartTag>
      <w:r w:rsidRPr="0033526A">
        <w:t xml:space="preserve"> do Brasil poderia faltar sinal do celular. </w:t>
      </w:r>
      <w:r>
        <w:t>P</w:t>
      </w:r>
      <w:r w:rsidRPr="0033526A">
        <w:t xml:space="preserve">ara uma banda larga com mais qualidade, vamos ter que resolver isso em muitas cidades da Região Norte através de satélite, porque isso depende da infraestrutura que </w:t>
      </w:r>
      <w:r>
        <w:t xml:space="preserve">conseguiremos </w:t>
      </w:r>
      <w:r w:rsidRPr="0033526A">
        <w:t xml:space="preserve">levar </w:t>
      </w:r>
      <w:r>
        <w:t xml:space="preserve">para </w:t>
      </w:r>
      <w:r w:rsidRPr="0033526A">
        <w:t xml:space="preserve">lá. </w:t>
      </w:r>
    </w:p>
    <w:p w:rsidR="00F27B48" w:rsidRPr="0033526A" w:rsidRDefault="00F27B48" w:rsidP="00F27B48">
      <w:pPr>
        <w:ind w:firstLine="1440"/>
        <w:jc w:val="both"/>
      </w:pPr>
      <w:r w:rsidRPr="0033526A">
        <w:rPr>
          <w:b/>
          <w:bCs/>
        </w:rPr>
        <w:t xml:space="preserve">O SR. SÉRGIO PETECÃO </w:t>
      </w:r>
      <w:r w:rsidRPr="0033526A">
        <w:t xml:space="preserve">(Bloco/PSD – AC) - Então, eu acho que eu me expressei mal para o senhor. Na verdade, o sinal existe </w:t>
      </w:r>
      <w:smartTag w:uri="urn:schemas-microsoft-com:office:smarttags" w:element="PersonName">
        <w:smartTagPr>
          <w:attr w:name="ProductID" w:val="em alguns... O"/>
        </w:smartTagPr>
        <w:r w:rsidRPr="0033526A">
          <w:t>em alguns... O</w:t>
        </w:r>
      </w:smartTag>
      <w:r w:rsidRPr="0033526A">
        <w:t xml:space="preserve"> senhor disse que a Claro é que vai cobri</w:t>
      </w:r>
      <w:r>
        <w:t xml:space="preserve">r </w:t>
      </w:r>
      <w:r w:rsidRPr="0033526A">
        <w:t>a Região Norte, é isso?</w:t>
      </w:r>
    </w:p>
    <w:p w:rsidR="00F27B48" w:rsidRPr="0033526A" w:rsidRDefault="00F27B48" w:rsidP="00F27B48">
      <w:pPr>
        <w:ind w:firstLine="1440"/>
        <w:jc w:val="both"/>
      </w:pPr>
      <w:r w:rsidRPr="0033526A">
        <w:rPr>
          <w:b/>
          <w:bCs/>
        </w:rPr>
        <w:t>O SR.</w:t>
      </w:r>
      <w:r w:rsidRPr="0033526A">
        <w:t xml:space="preserve"> </w:t>
      </w:r>
      <w:r w:rsidRPr="0033526A">
        <w:rPr>
          <w:b/>
          <w:bCs/>
        </w:rPr>
        <w:t xml:space="preserve">JOÃO BATISTA DE REZENDE </w:t>
      </w:r>
      <w:r w:rsidRPr="0033526A">
        <w:t xml:space="preserve">– Isso. </w:t>
      </w:r>
    </w:p>
    <w:p w:rsidR="00F27B48" w:rsidRPr="0033526A" w:rsidRDefault="00F27B48" w:rsidP="00F27B48">
      <w:pPr>
        <w:ind w:firstLine="1440"/>
        <w:jc w:val="both"/>
      </w:pPr>
      <w:r w:rsidRPr="0033526A">
        <w:rPr>
          <w:b/>
          <w:bCs/>
        </w:rPr>
        <w:t xml:space="preserve">O SR. SÉRGIO PETECÃO </w:t>
      </w:r>
      <w:r w:rsidRPr="0033526A">
        <w:t xml:space="preserve">(Bloco/PSD – AC) </w:t>
      </w:r>
      <w:r>
        <w:t>–</w:t>
      </w:r>
      <w:r w:rsidRPr="0033526A">
        <w:rPr>
          <w:b/>
          <w:bCs/>
        </w:rPr>
        <w:t xml:space="preserve"> </w:t>
      </w:r>
      <w:r w:rsidRPr="0033526A">
        <w:t>A Claro.</w:t>
      </w:r>
    </w:p>
    <w:p w:rsidR="00F27B48" w:rsidRPr="0033526A" w:rsidRDefault="00F27B48" w:rsidP="00F27B48">
      <w:pPr>
        <w:ind w:firstLine="1440"/>
        <w:jc w:val="both"/>
      </w:pPr>
      <w:r w:rsidRPr="0033526A">
        <w:rPr>
          <w:b/>
          <w:bCs/>
        </w:rPr>
        <w:t>O SR. JOÃO BATISTA DE REZENDE</w:t>
      </w:r>
      <w:r w:rsidRPr="0033526A">
        <w:t xml:space="preserve"> – A Claro.</w:t>
      </w:r>
    </w:p>
    <w:p w:rsidR="00F27B48" w:rsidRPr="0033526A" w:rsidRDefault="00F27B48" w:rsidP="00F27B48">
      <w:pPr>
        <w:ind w:firstLine="1440"/>
        <w:jc w:val="both"/>
      </w:pPr>
      <w:r w:rsidRPr="0033526A">
        <w:rPr>
          <w:b/>
          <w:bCs/>
        </w:rPr>
        <w:t xml:space="preserve">O SR. SÉRGIO PETECÃO </w:t>
      </w:r>
      <w:r w:rsidRPr="0033526A">
        <w:t xml:space="preserve">(Bloco/PSD – AC) </w:t>
      </w:r>
      <w:r>
        <w:t>–</w:t>
      </w:r>
      <w:r w:rsidRPr="0033526A">
        <w:t xml:space="preserve"> E onde a Claro não estiver? Por exemplo, temos alguns Municípios em que a Claro não está. O senhor tem algum exemplo em que, hoje, isso já funciona na Amazônia, na Região Norte? O senhor tem algum Estado em que isso já funciona como o senhor está me falando?</w:t>
      </w:r>
    </w:p>
    <w:p w:rsidR="00F27B48" w:rsidRPr="0033526A" w:rsidRDefault="00F27B48" w:rsidP="00F27B48">
      <w:pPr>
        <w:ind w:firstLine="1440"/>
        <w:jc w:val="both"/>
      </w:pPr>
      <w:r w:rsidRPr="0033526A">
        <w:rPr>
          <w:b/>
          <w:bCs/>
        </w:rPr>
        <w:t xml:space="preserve">O SR. JOÃO BATISTA DE REZENDE </w:t>
      </w:r>
      <w:r w:rsidRPr="0033526A">
        <w:t>– A Claro tem obrigação, até julho do ano que vem, de fazer os 450mhz, que é uma faixa que vai propiciar Internet rural. Isso evidentemente vai ajudar as pequenas localidades. E completará isso até julho de 2015. Começará no ano que vem e completará, até julho de 2015, em 100% de todos os Municípios da Região Norte. É evidente que</w:t>
      </w:r>
      <w:r>
        <w:t>,</w:t>
      </w:r>
      <w:r w:rsidRPr="0033526A">
        <w:t xml:space="preserve"> mesmo na região para a qual ele não vai poder levar a infraestrutura através </w:t>
      </w:r>
      <w:proofErr w:type="gramStart"/>
      <w:r w:rsidRPr="0033526A">
        <w:t xml:space="preserve">do </w:t>
      </w:r>
      <w:smartTag w:uri="urn:schemas-microsoft-com:office:smarttags" w:element="metricconverter">
        <w:smartTagPr>
          <w:attr w:name="ProductID" w:val="450, a"/>
        </w:smartTagPr>
        <w:r w:rsidRPr="0033526A">
          <w:t>450</w:t>
        </w:r>
        <w:proofErr w:type="gramEnd"/>
        <w:r w:rsidRPr="0033526A">
          <w:t>, a</w:t>
        </w:r>
      </w:smartTag>
      <w:r w:rsidRPr="0033526A">
        <w:t xml:space="preserve"> Claro, nesse caso, vai ter que levar a infraestrutura via satélite. El</w:t>
      </w:r>
      <w:r>
        <w:t>a</w:t>
      </w:r>
      <w:r w:rsidRPr="0033526A">
        <w:t xml:space="preserve"> tem que atender.</w:t>
      </w:r>
      <w:r>
        <w:t xml:space="preserve"> </w:t>
      </w:r>
      <w:r w:rsidRPr="0033526A">
        <w:t xml:space="preserve">É uma obrigação do edital. Se não atender, nós executamos as garantias ou punimos a empresa por isso. </w:t>
      </w:r>
    </w:p>
    <w:p w:rsidR="00F27B48" w:rsidRPr="0033526A" w:rsidRDefault="00F27B48" w:rsidP="00F27B48">
      <w:pPr>
        <w:ind w:firstLine="1440"/>
        <w:jc w:val="both"/>
      </w:pPr>
      <w:r w:rsidRPr="0033526A">
        <w:rPr>
          <w:b/>
          <w:bCs/>
        </w:rPr>
        <w:t xml:space="preserve">O SR. SÉRGIO PETECÃO </w:t>
      </w:r>
      <w:r w:rsidRPr="0033526A">
        <w:t xml:space="preserve">(Bloco/PSC – AC) </w:t>
      </w:r>
      <w:r>
        <w:t>–</w:t>
      </w:r>
      <w:r w:rsidRPr="0033526A">
        <w:t xml:space="preserve"> O</w:t>
      </w:r>
      <w:r>
        <w:t>.</w:t>
      </w:r>
      <w:r w:rsidRPr="0033526A">
        <w:t xml:space="preserve">K. Eu entendi. </w:t>
      </w:r>
    </w:p>
    <w:p w:rsidR="00F27B48" w:rsidRPr="0033526A" w:rsidRDefault="00F27B48" w:rsidP="00F27B48">
      <w:pPr>
        <w:ind w:firstLine="1440"/>
        <w:jc w:val="both"/>
      </w:pPr>
      <w:r w:rsidRPr="0033526A">
        <w:rPr>
          <w:b/>
          <w:bCs/>
        </w:rPr>
        <w:lastRenderedPageBreak/>
        <w:t xml:space="preserve">O SR. JOÃO BATISTA DE REZENDE </w:t>
      </w:r>
      <w:r w:rsidRPr="0033526A">
        <w:t>– Agora, é evidente que</w:t>
      </w:r>
      <w:r>
        <w:t>,</w:t>
      </w:r>
      <w:r w:rsidRPr="0033526A">
        <w:t xml:space="preserve"> para nós termos mais velocidade, e esse que é o grande desafio... Se pegarmos São Paulo, Rio, os grandes centros, velocidade não é problema, mas nós temos que garantir também uma banda larga de qualidade lá. Esse vai ser o grande desafio tanto das empresas como da Anatel e do Governo, ou seja, levar mais capacidade, o que pode ser </w:t>
      </w:r>
      <w:proofErr w:type="gramStart"/>
      <w:r w:rsidRPr="0033526A">
        <w:t>implementado</w:t>
      </w:r>
      <w:proofErr w:type="gramEnd"/>
      <w:r w:rsidRPr="0033526A">
        <w:t xml:space="preserve"> também via satélite, porque o sinal tem que sair via satélite. Aliás, nas eleições </w:t>
      </w:r>
      <w:r>
        <w:t>–</w:t>
      </w:r>
      <w:r w:rsidRPr="0033526A">
        <w:t xml:space="preserve"> as eleições brasileiras são um exemplo para o mundo inteiro de tecnologia </w:t>
      </w:r>
      <w:r>
        <w:t>–</w:t>
      </w:r>
      <w:r w:rsidRPr="0033526A">
        <w:t xml:space="preserve"> a pessoa vai à beira do Rio Amazonas, coleta o voto, e o transmite via satélite. Eu acho que a Região Norte tem que ter essa simbiose, porque satélite, ainda, para nós é muito caro, até por conta do que o próprio Senador falou</w:t>
      </w:r>
      <w:r>
        <w:t xml:space="preserve">, ou seja, </w:t>
      </w:r>
      <w:r w:rsidRPr="0033526A">
        <w:t xml:space="preserve">não temos a tecnologia do satélite. Nós temos que comprar capacidade para fazer essas transmissões. Eu acho que o problema lá não é nem a Internet. O problema é a qualidade da Internet. </w:t>
      </w:r>
    </w:p>
    <w:p w:rsidR="00F27B48" w:rsidRPr="0033526A" w:rsidRDefault="00F27B48" w:rsidP="00F27B48">
      <w:pPr>
        <w:ind w:firstLine="1440"/>
        <w:jc w:val="both"/>
      </w:pPr>
      <w:r w:rsidRPr="0033526A">
        <w:rPr>
          <w:b/>
          <w:bCs/>
        </w:rPr>
        <w:t xml:space="preserve">O SR. SÉRGIO PETECÃO </w:t>
      </w:r>
      <w:r w:rsidRPr="0033526A">
        <w:t xml:space="preserve">(Bloco/PSD – AC) – Entendi. E agradeço-lhe. A minha preocupação é que a Anatel esteja vigilante, porque investir nos grandes centros, onde há retorno, todas vão </w:t>
      </w:r>
      <w:r>
        <w:t xml:space="preserve">querer, todas vão </w:t>
      </w:r>
      <w:r w:rsidRPr="0033526A">
        <w:t>investir. O problema é com aquelas pessoas que estão lá cuidando das nossas florestas</w:t>
      </w:r>
      <w:r>
        <w:t xml:space="preserve"> –</w:t>
      </w:r>
      <w:r w:rsidRPr="0033526A">
        <w:t xml:space="preserve"> e todo mundo cobra que elas têm que cuidar da Amazônia</w:t>
      </w:r>
      <w:r>
        <w:t xml:space="preserve"> –, que </w:t>
      </w:r>
      <w:r w:rsidRPr="0033526A">
        <w:t>não podem ser excluídas da comunicação.</w:t>
      </w:r>
    </w:p>
    <w:p w:rsidR="00F27B48" w:rsidRPr="0033526A" w:rsidRDefault="00F27B48" w:rsidP="00F27B48">
      <w:pPr>
        <w:ind w:firstLine="1440"/>
        <w:jc w:val="both"/>
      </w:pPr>
      <w:r w:rsidRPr="0033526A">
        <w:t>Obrigado.</w:t>
      </w:r>
    </w:p>
    <w:p w:rsidR="00F27B48" w:rsidRPr="0033526A" w:rsidRDefault="00F27B48" w:rsidP="00F27B48">
      <w:pPr>
        <w:ind w:firstLine="1440"/>
        <w:jc w:val="both"/>
      </w:pPr>
      <w:r w:rsidRPr="0033526A">
        <w:rPr>
          <w:b/>
          <w:bCs/>
        </w:rPr>
        <w:t xml:space="preserve">O SR. JOÃO BATISTA DE REZENDE </w:t>
      </w:r>
      <w:r w:rsidRPr="0033526A">
        <w:t>– Eu acho que inclusive quanto à Região Norte, não é só uma questão das pessoas que estão lá. É uma questão até de o Brasil...</w:t>
      </w:r>
    </w:p>
    <w:p w:rsidR="00F27B48" w:rsidRPr="0033526A" w:rsidRDefault="00F27B48" w:rsidP="00F27B48">
      <w:pPr>
        <w:ind w:firstLine="1440"/>
        <w:jc w:val="both"/>
      </w:pPr>
      <w:r w:rsidRPr="0033526A">
        <w:rPr>
          <w:b/>
          <w:bCs/>
        </w:rPr>
        <w:t xml:space="preserve">O SR. SÉRGIO PETECÃO </w:t>
      </w:r>
      <w:r w:rsidRPr="0033526A">
        <w:t xml:space="preserve">(Bloco/ PSD – AC) – Estratégica. </w:t>
      </w:r>
    </w:p>
    <w:p w:rsidR="00F27B48" w:rsidRPr="0033526A" w:rsidRDefault="00F27B48" w:rsidP="00F27B48">
      <w:pPr>
        <w:ind w:firstLine="1440"/>
        <w:jc w:val="both"/>
      </w:pPr>
      <w:r w:rsidRPr="0033526A">
        <w:rPr>
          <w:b/>
          <w:bCs/>
        </w:rPr>
        <w:t>SR. JOÃO BATISTA DE REZENDE</w:t>
      </w:r>
      <w:r w:rsidRPr="0033526A">
        <w:t xml:space="preserve"> – Estratégica. Eu acho que é importante que tenhamos uma visão um pouco mais fora não só das empresas, mas um pouco mais geral</w:t>
      </w:r>
      <w:r>
        <w:t xml:space="preserve"> –</w:t>
      </w:r>
      <w:r w:rsidRPr="0033526A">
        <w:t xml:space="preserve"> Anatel, o Ministério das Comunicações </w:t>
      </w:r>
      <w:r>
        <w:t>–</w:t>
      </w:r>
      <w:r w:rsidRPr="0033526A">
        <w:t xml:space="preserve"> em relação à Região Norte.</w:t>
      </w:r>
    </w:p>
    <w:p w:rsidR="00F27B48" w:rsidRPr="0033526A" w:rsidRDefault="00F27B48" w:rsidP="00F27B48">
      <w:pPr>
        <w:ind w:firstLine="1440"/>
        <w:jc w:val="both"/>
      </w:pPr>
      <w:r w:rsidRPr="0033526A">
        <w:rPr>
          <w:b/>
          <w:bCs/>
        </w:rPr>
        <w:t xml:space="preserve">O SR. SÉRGIO PETECÃO </w:t>
      </w:r>
      <w:r w:rsidRPr="0033526A">
        <w:t>(Bloco/PSD – AC) – Até para nós chega a ser vergonhoso, porque, se você cruza a fronteira com o Peru e a Bolívia, lá eles estão tendo acesso à Internet; e aqui do nosso lado, nós não temos. Entendeu?</w:t>
      </w:r>
    </w:p>
    <w:p w:rsidR="00F27B48" w:rsidRPr="0033526A" w:rsidRDefault="00F27B48" w:rsidP="00F27B48">
      <w:pPr>
        <w:ind w:firstLine="1440"/>
        <w:jc w:val="both"/>
      </w:pPr>
      <w:r w:rsidRPr="0033526A">
        <w:rPr>
          <w:b/>
          <w:bCs/>
        </w:rPr>
        <w:t>O SR. JOÃO BATISTA DE REZENDE</w:t>
      </w:r>
      <w:r w:rsidRPr="0033526A">
        <w:t xml:space="preserve"> – É complicado.</w:t>
      </w:r>
    </w:p>
    <w:p w:rsidR="00F27B48" w:rsidRPr="0033526A" w:rsidRDefault="00F27B48" w:rsidP="00F27B48">
      <w:pPr>
        <w:ind w:firstLine="1440"/>
        <w:jc w:val="both"/>
      </w:pPr>
      <w:r w:rsidRPr="0033526A">
        <w:rPr>
          <w:b/>
          <w:bCs/>
        </w:rPr>
        <w:t xml:space="preserve">O SR. SÉRGIO PETECÃO </w:t>
      </w:r>
      <w:r w:rsidRPr="0033526A">
        <w:t>(Bloco/PSD – AC) – Obrigado.</w:t>
      </w:r>
    </w:p>
    <w:p w:rsidR="00F27B48" w:rsidRPr="0033526A" w:rsidRDefault="00F27B48" w:rsidP="00F27B48">
      <w:pPr>
        <w:ind w:firstLine="1440"/>
        <w:jc w:val="both"/>
      </w:pPr>
      <w:r w:rsidRPr="0033526A">
        <w:rPr>
          <w:b/>
          <w:bCs/>
        </w:rPr>
        <w:t xml:space="preserve">O </w:t>
      </w:r>
      <w:proofErr w:type="gramStart"/>
      <w:r w:rsidRPr="0033526A">
        <w:rPr>
          <w:b/>
          <w:bCs/>
        </w:rPr>
        <w:t>SR.</w:t>
      </w:r>
      <w:proofErr w:type="gramEnd"/>
      <w:r w:rsidRPr="0033526A">
        <w:rPr>
          <w:b/>
          <w:bCs/>
        </w:rPr>
        <w:t xml:space="preserve"> PRESIDENTE </w:t>
      </w:r>
      <w:r w:rsidRPr="0033526A">
        <w:t xml:space="preserve">(Zezé </w:t>
      </w:r>
      <w:proofErr w:type="spellStart"/>
      <w:r w:rsidRPr="0033526A">
        <w:t>Perrella</w:t>
      </w:r>
      <w:proofErr w:type="spellEnd"/>
      <w:r w:rsidRPr="0033526A">
        <w:t xml:space="preserve">. Bloco/PDT – MG) </w:t>
      </w:r>
      <w:r>
        <w:t>–</w:t>
      </w:r>
      <w:r w:rsidRPr="0033526A">
        <w:t xml:space="preserve"> Os Srs. Senadores querem fazer mais alguma colocação? E o </w:t>
      </w:r>
      <w:r>
        <w:t xml:space="preserve">senhor, </w:t>
      </w:r>
      <w:r w:rsidRPr="0033526A">
        <w:t>Presidente João Batista?</w:t>
      </w:r>
    </w:p>
    <w:p w:rsidR="00F27B48" w:rsidRPr="0033526A" w:rsidRDefault="00F27B48" w:rsidP="00F27B48">
      <w:pPr>
        <w:ind w:firstLine="1440"/>
        <w:jc w:val="both"/>
      </w:pPr>
      <w:r w:rsidRPr="0033526A">
        <w:rPr>
          <w:b/>
          <w:bCs/>
        </w:rPr>
        <w:t xml:space="preserve">O SR. JOÃO BATISTA DE REZENDE </w:t>
      </w:r>
      <w:r w:rsidRPr="0033526A">
        <w:t>– Antes de encerrar, então, Senador, eu queria agradecer. Acho que foi um debate importante</w:t>
      </w:r>
      <w:r>
        <w:t>,</w:t>
      </w:r>
      <w:r w:rsidRPr="0033526A">
        <w:t xml:space="preserve"> e eu sempre estarei à disposição da Comissão quando precisarem. Se daqui a um mês nós quisermos fazer </w:t>
      </w:r>
      <w:proofErr w:type="gramStart"/>
      <w:r w:rsidRPr="0033526A">
        <w:t>uma outra</w:t>
      </w:r>
      <w:proofErr w:type="gramEnd"/>
      <w:r w:rsidRPr="0033526A">
        <w:t xml:space="preserve"> para ver como é que está a cobertura do 4G, na Copa das Confederações, nos estádios, nos aeroportos; como é</w:t>
      </w:r>
      <w:r>
        <w:t xml:space="preserve"> que nós vamos tratar isso, a </w:t>
      </w:r>
      <w:r w:rsidRPr="0033526A">
        <w:t>Anatel estará à disposição, Senador.</w:t>
      </w:r>
    </w:p>
    <w:p w:rsidR="00F27B48" w:rsidRPr="0033526A" w:rsidRDefault="00F27B48" w:rsidP="00F27B48">
      <w:pPr>
        <w:ind w:firstLine="1440"/>
        <w:jc w:val="both"/>
      </w:pPr>
      <w:r w:rsidRPr="0033526A">
        <w:t>Obrigado.</w:t>
      </w:r>
    </w:p>
    <w:p w:rsidR="00F27B48" w:rsidRPr="0033526A" w:rsidRDefault="00F27B48" w:rsidP="00F27B48">
      <w:pPr>
        <w:ind w:firstLine="1440"/>
        <w:jc w:val="both"/>
      </w:pPr>
      <w:r w:rsidRPr="0033526A">
        <w:rPr>
          <w:b/>
          <w:bCs/>
        </w:rPr>
        <w:t xml:space="preserve">O </w:t>
      </w:r>
      <w:proofErr w:type="gramStart"/>
      <w:r w:rsidRPr="0033526A">
        <w:rPr>
          <w:b/>
          <w:bCs/>
        </w:rPr>
        <w:t>SR.</w:t>
      </w:r>
      <w:proofErr w:type="gramEnd"/>
      <w:r w:rsidRPr="0033526A">
        <w:rPr>
          <w:b/>
          <w:bCs/>
        </w:rPr>
        <w:t xml:space="preserve"> PRESIDENTE </w:t>
      </w:r>
      <w:r w:rsidRPr="0033526A">
        <w:t>(</w:t>
      </w:r>
      <w:proofErr w:type="spellStart"/>
      <w:r w:rsidRPr="0033526A">
        <w:t>Zeze</w:t>
      </w:r>
      <w:proofErr w:type="spellEnd"/>
      <w:r w:rsidRPr="0033526A">
        <w:t xml:space="preserve"> </w:t>
      </w:r>
      <w:proofErr w:type="spellStart"/>
      <w:r w:rsidRPr="0033526A">
        <w:t>Perrella</w:t>
      </w:r>
      <w:proofErr w:type="spellEnd"/>
      <w:r w:rsidRPr="0033526A">
        <w:t xml:space="preserve">. Bloco/PDT – MG) – Obrigado ao Sr. Dr. João Batista. Foi muito importante a sua presença aqui. Eu fico feliz de saber que estamos tratando realmente com uma pessoa que conhece o assunto, que se interessa profundamente pelo assunto. O senhor está exatamente no lugar certo, não é? Isso nos dá uma tranquilidade muito grande. </w:t>
      </w:r>
    </w:p>
    <w:p w:rsidR="00F27B48" w:rsidRPr="0033526A" w:rsidRDefault="00F27B48" w:rsidP="00F27B48">
      <w:pPr>
        <w:ind w:firstLine="1440"/>
        <w:jc w:val="both"/>
      </w:pPr>
      <w:r w:rsidRPr="0033526A">
        <w:t>Muito obrigado pelo carinho de sempre</w:t>
      </w:r>
      <w:r>
        <w:t>.</w:t>
      </w:r>
      <w:r w:rsidRPr="0033526A">
        <w:t xml:space="preserve"> </w:t>
      </w:r>
      <w:r>
        <w:t>S</w:t>
      </w:r>
      <w:r w:rsidRPr="0033526A">
        <w:t>empre que necessário</w:t>
      </w:r>
      <w:r>
        <w:t xml:space="preserve">, se o </w:t>
      </w:r>
      <w:r w:rsidRPr="0033526A">
        <w:t xml:space="preserve">senhor quiser trazer alguma novidade, prestar alguma informação nova para a gente aqui, a Casa estará sempre aberta para que nós possamos trabalhar </w:t>
      </w:r>
      <w:smartTag w:uri="urn:schemas-microsoft-com:office:smarttags" w:element="PersonName">
        <w:smartTagPr>
          <w:attr w:name="ProductID" w:val="em conjunto. E"/>
        </w:smartTagPr>
        <w:r w:rsidRPr="0033526A">
          <w:t>em conjunto</w:t>
        </w:r>
        <w:r>
          <w:t>. E</w:t>
        </w:r>
      </w:smartTag>
      <w:r>
        <w:t>,</w:t>
      </w:r>
      <w:r w:rsidRPr="0033526A">
        <w:t xml:space="preserve"> no que nós pudermos ajudar, nós estaremos sempre à disposição dos senhores e da Anatel. </w:t>
      </w:r>
    </w:p>
    <w:p w:rsidR="00F27B48" w:rsidRPr="0033526A" w:rsidRDefault="00F27B48" w:rsidP="00F27B48">
      <w:pPr>
        <w:ind w:firstLine="1440"/>
        <w:jc w:val="both"/>
      </w:pPr>
      <w:r w:rsidRPr="0033526A">
        <w:lastRenderedPageBreak/>
        <w:t>Muito obrigado.</w:t>
      </w:r>
    </w:p>
    <w:p w:rsidR="00F27B48" w:rsidRDefault="00F27B48" w:rsidP="00F27B48">
      <w:pPr>
        <w:ind w:firstLine="1440"/>
        <w:jc w:val="both"/>
      </w:pPr>
      <w:r w:rsidRPr="0033526A">
        <w:t>Está encerrada a reunião.</w:t>
      </w:r>
    </w:p>
    <w:p w:rsidR="00F27B48" w:rsidRPr="0033526A" w:rsidRDefault="00F27B48" w:rsidP="00F27B48">
      <w:pPr>
        <w:ind w:firstLine="1440"/>
        <w:jc w:val="both"/>
      </w:pPr>
    </w:p>
    <w:p w:rsidR="00F27B48" w:rsidRPr="00547699" w:rsidRDefault="00F27B48" w:rsidP="00F27B48">
      <w:pPr>
        <w:jc w:val="right"/>
        <w:rPr>
          <w:i/>
          <w:iCs/>
        </w:rPr>
      </w:pPr>
      <w:r w:rsidRPr="0033526A">
        <w:t>(</w:t>
      </w:r>
      <w:r w:rsidRPr="00547699">
        <w:rPr>
          <w:i/>
          <w:iCs/>
        </w:rPr>
        <w:t>Iniciada às 9</w:t>
      </w:r>
      <w:r>
        <w:rPr>
          <w:i/>
          <w:iCs/>
        </w:rPr>
        <w:t xml:space="preserve"> </w:t>
      </w:r>
      <w:r w:rsidRPr="00547699">
        <w:rPr>
          <w:i/>
          <w:iCs/>
        </w:rPr>
        <w:t>horas e 42 minutos, a reunião encerrada às 10horas e 56</w:t>
      </w:r>
      <w:r>
        <w:rPr>
          <w:i/>
          <w:iCs/>
        </w:rPr>
        <w:t xml:space="preserve"> </w:t>
      </w:r>
      <w:r w:rsidRPr="00547699">
        <w:rPr>
          <w:i/>
          <w:iCs/>
        </w:rPr>
        <w:t>minutos</w:t>
      </w:r>
      <w:r>
        <w:rPr>
          <w:i/>
          <w:iCs/>
        </w:rPr>
        <w:t>.</w:t>
      </w:r>
      <w:proofErr w:type="gramStart"/>
      <w:r w:rsidRPr="00547699">
        <w:rPr>
          <w:i/>
          <w:iCs/>
        </w:rPr>
        <w:t>)</w:t>
      </w:r>
      <w:proofErr w:type="gramEnd"/>
    </w:p>
    <w:p w:rsidR="00F27B48" w:rsidRDefault="00F27B48" w:rsidP="00296E74">
      <w:pPr>
        <w:ind w:firstLine="1440"/>
        <w:jc w:val="both"/>
        <w:rPr>
          <w:b/>
          <w:bCs/>
        </w:rPr>
      </w:pPr>
    </w:p>
    <w:p w:rsidR="00224E9B" w:rsidRDefault="00224E9B" w:rsidP="00296E74">
      <w:pPr>
        <w:ind w:firstLine="1440"/>
        <w:jc w:val="both"/>
        <w:rPr>
          <w:b/>
          <w:bCs/>
        </w:rPr>
      </w:pPr>
    </w:p>
    <w:sectPr w:rsidR="00224E9B" w:rsidSect="00A259A6">
      <w:pgSz w:w="11906" w:h="16838"/>
      <w:pgMar w:top="568" w:right="1133" w:bottom="28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8BD" w:rsidRDefault="00D878BD" w:rsidP="00B70A85">
      <w:pPr>
        <w:spacing w:after="0" w:line="240" w:lineRule="auto"/>
      </w:pPr>
      <w:r>
        <w:separator/>
      </w:r>
    </w:p>
  </w:endnote>
  <w:endnote w:type="continuationSeparator" w:id="0">
    <w:p w:rsidR="00D878BD" w:rsidRDefault="00D878BD" w:rsidP="00B70A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8BD" w:rsidRDefault="00D878BD" w:rsidP="00B70A85">
      <w:pPr>
        <w:spacing w:after="0" w:line="240" w:lineRule="auto"/>
      </w:pPr>
      <w:r>
        <w:separator/>
      </w:r>
    </w:p>
  </w:footnote>
  <w:footnote w:type="continuationSeparator" w:id="0">
    <w:p w:rsidR="00D878BD" w:rsidRDefault="00D878BD" w:rsidP="00B70A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1">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E47263"/>
    <w:rsid w:val="00001D88"/>
    <w:rsid w:val="00022A33"/>
    <w:rsid w:val="000428AC"/>
    <w:rsid w:val="000706AD"/>
    <w:rsid w:val="00081286"/>
    <w:rsid w:val="00083BF8"/>
    <w:rsid w:val="00084069"/>
    <w:rsid w:val="000A470B"/>
    <w:rsid w:val="000B3FC1"/>
    <w:rsid w:val="000B5666"/>
    <w:rsid w:val="000C495A"/>
    <w:rsid w:val="000C7D04"/>
    <w:rsid w:val="000D5A2D"/>
    <w:rsid w:val="001036C1"/>
    <w:rsid w:val="00106A03"/>
    <w:rsid w:val="00135B5C"/>
    <w:rsid w:val="00156332"/>
    <w:rsid w:val="0017125B"/>
    <w:rsid w:val="001742F7"/>
    <w:rsid w:val="0018346C"/>
    <w:rsid w:val="00195880"/>
    <w:rsid w:val="001D540F"/>
    <w:rsid w:val="001D6925"/>
    <w:rsid w:val="001E3CA3"/>
    <w:rsid w:val="001E570E"/>
    <w:rsid w:val="001E7BF8"/>
    <w:rsid w:val="001F4B14"/>
    <w:rsid w:val="001F5FCD"/>
    <w:rsid w:val="0020011B"/>
    <w:rsid w:val="002024FD"/>
    <w:rsid w:val="002174D6"/>
    <w:rsid w:val="0022471D"/>
    <w:rsid w:val="00224997"/>
    <w:rsid w:val="00224E9B"/>
    <w:rsid w:val="00236EED"/>
    <w:rsid w:val="00242B41"/>
    <w:rsid w:val="00243E08"/>
    <w:rsid w:val="002572C2"/>
    <w:rsid w:val="0029078A"/>
    <w:rsid w:val="002962F0"/>
    <w:rsid w:val="00296E74"/>
    <w:rsid w:val="002A1BF8"/>
    <w:rsid w:val="002C53FA"/>
    <w:rsid w:val="002F6992"/>
    <w:rsid w:val="002F6CC8"/>
    <w:rsid w:val="00315C98"/>
    <w:rsid w:val="00344476"/>
    <w:rsid w:val="00366728"/>
    <w:rsid w:val="00384B67"/>
    <w:rsid w:val="00385955"/>
    <w:rsid w:val="00395A64"/>
    <w:rsid w:val="003A0B21"/>
    <w:rsid w:val="003A7020"/>
    <w:rsid w:val="003B1435"/>
    <w:rsid w:val="003B1CE8"/>
    <w:rsid w:val="003B2269"/>
    <w:rsid w:val="003E0E60"/>
    <w:rsid w:val="004008EC"/>
    <w:rsid w:val="00404BF2"/>
    <w:rsid w:val="00406729"/>
    <w:rsid w:val="00411301"/>
    <w:rsid w:val="004142EB"/>
    <w:rsid w:val="00415661"/>
    <w:rsid w:val="00436D8B"/>
    <w:rsid w:val="00450B76"/>
    <w:rsid w:val="004537A4"/>
    <w:rsid w:val="004814DB"/>
    <w:rsid w:val="00482953"/>
    <w:rsid w:val="00495011"/>
    <w:rsid w:val="004B2AE9"/>
    <w:rsid w:val="004B3009"/>
    <w:rsid w:val="004B6AA0"/>
    <w:rsid w:val="004D26DD"/>
    <w:rsid w:val="00501CB4"/>
    <w:rsid w:val="00506B1D"/>
    <w:rsid w:val="00525BF0"/>
    <w:rsid w:val="00537DEB"/>
    <w:rsid w:val="00543FD6"/>
    <w:rsid w:val="0055026A"/>
    <w:rsid w:val="005804C6"/>
    <w:rsid w:val="00590A3C"/>
    <w:rsid w:val="00591447"/>
    <w:rsid w:val="005B7D6E"/>
    <w:rsid w:val="005C54FD"/>
    <w:rsid w:val="005D23FA"/>
    <w:rsid w:val="005D5817"/>
    <w:rsid w:val="005E237F"/>
    <w:rsid w:val="005E23F0"/>
    <w:rsid w:val="00606BFD"/>
    <w:rsid w:val="00615B94"/>
    <w:rsid w:val="006303A3"/>
    <w:rsid w:val="00630F95"/>
    <w:rsid w:val="00664D5D"/>
    <w:rsid w:val="0067744E"/>
    <w:rsid w:val="006B4CCA"/>
    <w:rsid w:val="006C574E"/>
    <w:rsid w:val="006D542D"/>
    <w:rsid w:val="006E0FBA"/>
    <w:rsid w:val="006F4DB1"/>
    <w:rsid w:val="006F5182"/>
    <w:rsid w:val="00713FBF"/>
    <w:rsid w:val="00737BC1"/>
    <w:rsid w:val="00742EE6"/>
    <w:rsid w:val="00744050"/>
    <w:rsid w:val="0074537C"/>
    <w:rsid w:val="00757124"/>
    <w:rsid w:val="00766894"/>
    <w:rsid w:val="007727E0"/>
    <w:rsid w:val="007C105F"/>
    <w:rsid w:val="007C3588"/>
    <w:rsid w:val="007D1D02"/>
    <w:rsid w:val="007D4B3B"/>
    <w:rsid w:val="007D513B"/>
    <w:rsid w:val="007D6279"/>
    <w:rsid w:val="007D796C"/>
    <w:rsid w:val="00815956"/>
    <w:rsid w:val="00821771"/>
    <w:rsid w:val="0084341E"/>
    <w:rsid w:val="00880D9F"/>
    <w:rsid w:val="00880EB2"/>
    <w:rsid w:val="00882A4C"/>
    <w:rsid w:val="00886A4B"/>
    <w:rsid w:val="008C1098"/>
    <w:rsid w:val="008E1F89"/>
    <w:rsid w:val="008E4182"/>
    <w:rsid w:val="008F1CBF"/>
    <w:rsid w:val="008F2721"/>
    <w:rsid w:val="008F5AF1"/>
    <w:rsid w:val="0090043F"/>
    <w:rsid w:val="00954EC9"/>
    <w:rsid w:val="00976AF2"/>
    <w:rsid w:val="00983824"/>
    <w:rsid w:val="0099328A"/>
    <w:rsid w:val="009A05D4"/>
    <w:rsid w:val="009B2296"/>
    <w:rsid w:val="009B288F"/>
    <w:rsid w:val="009C3429"/>
    <w:rsid w:val="009D2EF2"/>
    <w:rsid w:val="009E59B8"/>
    <w:rsid w:val="00A005E1"/>
    <w:rsid w:val="00A017CB"/>
    <w:rsid w:val="00A04E0F"/>
    <w:rsid w:val="00A1253A"/>
    <w:rsid w:val="00A139E6"/>
    <w:rsid w:val="00A2170F"/>
    <w:rsid w:val="00A23C07"/>
    <w:rsid w:val="00A25252"/>
    <w:rsid w:val="00A259A6"/>
    <w:rsid w:val="00A36C7B"/>
    <w:rsid w:val="00A57D93"/>
    <w:rsid w:val="00A67957"/>
    <w:rsid w:val="00A83BF1"/>
    <w:rsid w:val="00A85AC5"/>
    <w:rsid w:val="00A8766F"/>
    <w:rsid w:val="00A9080F"/>
    <w:rsid w:val="00AB07E6"/>
    <w:rsid w:val="00AC41A6"/>
    <w:rsid w:val="00AC60FA"/>
    <w:rsid w:val="00AD3C98"/>
    <w:rsid w:val="00AD4D39"/>
    <w:rsid w:val="00AE2515"/>
    <w:rsid w:val="00AE2CC7"/>
    <w:rsid w:val="00AE608B"/>
    <w:rsid w:val="00AF6313"/>
    <w:rsid w:val="00AF693D"/>
    <w:rsid w:val="00B1184B"/>
    <w:rsid w:val="00B218B8"/>
    <w:rsid w:val="00B22EF3"/>
    <w:rsid w:val="00B23DCE"/>
    <w:rsid w:val="00B27F7B"/>
    <w:rsid w:val="00B53F75"/>
    <w:rsid w:val="00B67082"/>
    <w:rsid w:val="00B67C45"/>
    <w:rsid w:val="00B70A85"/>
    <w:rsid w:val="00B7212C"/>
    <w:rsid w:val="00B81F52"/>
    <w:rsid w:val="00B947C3"/>
    <w:rsid w:val="00B97B6F"/>
    <w:rsid w:val="00BA16E5"/>
    <w:rsid w:val="00BA5C66"/>
    <w:rsid w:val="00BB7311"/>
    <w:rsid w:val="00BC4D1E"/>
    <w:rsid w:val="00BE5005"/>
    <w:rsid w:val="00BF4AAF"/>
    <w:rsid w:val="00C00D36"/>
    <w:rsid w:val="00C11F1B"/>
    <w:rsid w:val="00C12877"/>
    <w:rsid w:val="00C12C45"/>
    <w:rsid w:val="00C134FC"/>
    <w:rsid w:val="00C17C16"/>
    <w:rsid w:val="00C20C52"/>
    <w:rsid w:val="00C224BA"/>
    <w:rsid w:val="00C30EF0"/>
    <w:rsid w:val="00C31849"/>
    <w:rsid w:val="00C37FF7"/>
    <w:rsid w:val="00C541E1"/>
    <w:rsid w:val="00C5627C"/>
    <w:rsid w:val="00CB5472"/>
    <w:rsid w:val="00CE2515"/>
    <w:rsid w:val="00CE6CF4"/>
    <w:rsid w:val="00D36849"/>
    <w:rsid w:val="00D70543"/>
    <w:rsid w:val="00D7270C"/>
    <w:rsid w:val="00D878BD"/>
    <w:rsid w:val="00D912CD"/>
    <w:rsid w:val="00DB1787"/>
    <w:rsid w:val="00DC60A2"/>
    <w:rsid w:val="00DD2F04"/>
    <w:rsid w:val="00DD56B6"/>
    <w:rsid w:val="00DE1C20"/>
    <w:rsid w:val="00DE5D74"/>
    <w:rsid w:val="00DF371D"/>
    <w:rsid w:val="00E01CFA"/>
    <w:rsid w:val="00E0720B"/>
    <w:rsid w:val="00E23061"/>
    <w:rsid w:val="00E27A4C"/>
    <w:rsid w:val="00E44ABC"/>
    <w:rsid w:val="00E47263"/>
    <w:rsid w:val="00E52887"/>
    <w:rsid w:val="00E578C6"/>
    <w:rsid w:val="00E73503"/>
    <w:rsid w:val="00E748E7"/>
    <w:rsid w:val="00E979AC"/>
    <w:rsid w:val="00EA7863"/>
    <w:rsid w:val="00EE4513"/>
    <w:rsid w:val="00EE6E19"/>
    <w:rsid w:val="00EF285A"/>
    <w:rsid w:val="00EF3EA3"/>
    <w:rsid w:val="00F01617"/>
    <w:rsid w:val="00F02B79"/>
    <w:rsid w:val="00F27B48"/>
    <w:rsid w:val="00F5151A"/>
    <w:rsid w:val="00F51DA1"/>
    <w:rsid w:val="00F56859"/>
    <w:rsid w:val="00F91378"/>
    <w:rsid w:val="00FC2C42"/>
    <w:rsid w:val="00FD4829"/>
    <w:rsid w:val="00FD4F68"/>
    <w:rsid w:val="00FE43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rFonts w:cs="Times New Roman"/>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semiHidden/>
    <w:locked/>
    <w:rsid w:val="00BF4AAF"/>
    <w:rPr>
      <w:rFonts w:ascii="Cambria" w:eastAsia="Times New Roman" w:hAnsi="Cambria" w:cs="Times New Roman"/>
      <w:b/>
      <w:bCs/>
      <w:i/>
      <w:iCs/>
      <w:sz w:val="28"/>
      <w:szCs w:val="28"/>
    </w:rPr>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cs="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styleId="Hyperlink">
    <w:name w:val="Hyperlink"/>
    <w:basedOn w:val="Fontepargpadro"/>
    <w:uiPriority w:val="99"/>
    <w:rsid w:val="00296E74"/>
    <w:rPr>
      <w:rFonts w:cs="Times New Roman"/>
      <w:color w:val="0000FF"/>
      <w:u w:val="single"/>
    </w:rPr>
  </w:style>
  <w:style w:type="paragraph" w:styleId="Cabealho">
    <w:name w:val="header"/>
    <w:basedOn w:val="Normal"/>
    <w:link w:val="Cabealho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CabealhoChar">
    <w:name w:val="Cabeçalho Char"/>
    <w:basedOn w:val="Fontepargpadro"/>
    <w:link w:val="Cabealho"/>
    <w:uiPriority w:val="99"/>
    <w:rsid w:val="00B70A85"/>
    <w:rPr>
      <w:rFonts w:ascii="Arial" w:hAnsi="Arial" w:cs="Arial"/>
      <w:sz w:val="24"/>
      <w:szCs w:val="24"/>
    </w:rPr>
  </w:style>
  <w:style w:type="paragraph" w:styleId="Rodap">
    <w:name w:val="footer"/>
    <w:basedOn w:val="Normal"/>
    <w:link w:val="Rodap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RodapChar">
    <w:name w:val="Rodapé Char"/>
    <w:basedOn w:val="Fontepargpadro"/>
    <w:link w:val="Rodap"/>
    <w:uiPriority w:val="99"/>
    <w:rsid w:val="00B70A85"/>
    <w:rPr>
      <w:rFonts w:ascii="Arial" w:hAnsi="Arial" w:cs="Arial"/>
      <w:sz w:val="24"/>
      <w:szCs w:val="24"/>
    </w:rPr>
  </w:style>
  <w:style w:type="character" w:styleId="Nmerodepgina">
    <w:name w:val="page number"/>
    <w:basedOn w:val="Fontepargpadro"/>
    <w:uiPriority w:val="99"/>
    <w:rsid w:val="00B70A85"/>
    <w:rPr>
      <w:rFonts w:cs="Times New Roman"/>
    </w:rPr>
  </w:style>
  <w:style w:type="paragraph" w:styleId="Textodecomentrio">
    <w:name w:val="annotation text"/>
    <w:basedOn w:val="Normal"/>
    <w:link w:val="TextodecomentrioChar"/>
    <w:uiPriority w:val="99"/>
    <w:semiHidden/>
    <w:rsid w:val="00B70A85"/>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B70A85"/>
    <w:rPr>
      <w:rFonts w:ascii="Arial" w:hAnsi="Arial" w:cs="Arial"/>
    </w:rPr>
  </w:style>
  <w:style w:type="character" w:styleId="nfase">
    <w:name w:val="Emphasis"/>
    <w:basedOn w:val="Fontepargpadro"/>
    <w:uiPriority w:val="99"/>
    <w:qFormat/>
    <w:rsid w:val="00B70A85"/>
    <w:rPr>
      <w:rFonts w:cs="Times New Roman"/>
      <w:b/>
      <w:bCs/>
    </w:rPr>
  </w:style>
  <w:style w:type="character" w:customStyle="1" w:styleId="AssuntodocomentrioChar">
    <w:name w:val="Assunto do comentário Char"/>
    <w:basedOn w:val="TextodecomentrioChar"/>
    <w:link w:val="Assuntodocomentrio"/>
    <w:uiPriority w:val="99"/>
    <w:semiHidden/>
    <w:rsid w:val="00B70A85"/>
    <w:rPr>
      <w:b/>
      <w:bCs/>
    </w:rPr>
  </w:style>
  <w:style w:type="paragraph" w:styleId="Assuntodocomentrio">
    <w:name w:val="annotation subject"/>
    <w:basedOn w:val="Textodecomentrio"/>
    <w:next w:val="Textodecomentrio"/>
    <w:link w:val="AssuntodocomentrioChar"/>
    <w:uiPriority w:val="99"/>
    <w:semiHidden/>
    <w:rsid w:val="00B70A85"/>
    <w:pPr>
      <w:spacing w:line="240" w:lineRule="auto"/>
      <w:ind w:firstLine="0"/>
      <w:jc w:val="left"/>
    </w:pPr>
    <w:rPr>
      <w:b/>
      <w:bCs/>
    </w:rPr>
  </w:style>
  <w:style w:type="paragraph" w:styleId="NormalWeb">
    <w:name w:val="Normal (Web)"/>
    <w:basedOn w:val="Normal"/>
    <w:uiPriority w:val="99"/>
    <w:rsid w:val="00B70A85"/>
    <w:pPr>
      <w:spacing w:before="100" w:beforeAutospacing="1" w:after="100" w:afterAutospacing="1" w:line="240" w:lineRule="auto"/>
    </w:pPr>
    <w:rPr>
      <w:rFonts w:ascii="Arial" w:hAnsi="Arial" w:cs="Arial"/>
      <w:sz w:val="24"/>
      <w:szCs w:val="24"/>
    </w:rPr>
  </w:style>
  <w:style w:type="character" w:styleId="Forte">
    <w:name w:val="Strong"/>
    <w:basedOn w:val="Fontepargpadro"/>
    <w:uiPriority w:val="99"/>
    <w:qFormat/>
    <w:rsid w:val="00B70A85"/>
    <w:rPr>
      <w:rFonts w:cs="Times New Roman"/>
      <w:b/>
      <w:bCs/>
    </w:rPr>
  </w:style>
  <w:style w:type="character" w:customStyle="1" w:styleId="st">
    <w:name w:val="st"/>
    <w:basedOn w:val="Fontepargpadro"/>
    <w:uiPriority w:val="99"/>
    <w:rsid w:val="00B70A85"/>
    <w:rPr>
      <w:rFonts w:cs="Times New Roman"/>
    </w:rPr>
  </w:style>
  <w:style w:type="character" w:customStyle="1" w:styleId="googqs-tidbitgoogqs-tidbit-0">
    <w:name w:val="goog_qs-tidbit goog_qs-tidbit-0"/>
    <w:basedOn w:val="Fontepargpadro"/>
    <w:uiPriority w:val="99"/>
    <w:rsid w:val="00B70A85"/>
    <w:rPr>
      <w:rFonts w:cs="Times New Roman"/>
    </w:rPr>
  </w:style>
  <w:style w:type="paragraph" w:customStyle="1" w:styleId="descricao">
    <w:name w:val="descricao"/>
    <w:basedOn w:val="Normal"/>
    <w:uiPriority w:val="99"/>
    <w:rsid w:val="00B70A85"/>
    <w:pPr>
      <w:spacing w:after="0" w:line="240" w:lineRule="auto"/>
    </w:pPr>
    <w:rPr>
      <w:rFonts w:ascii="Arial" w:hAnsi="Arial" w:cs="Arial"/>
      <w:sz w:val="24"/>
      <w:szCs w:val="24"/>
    </w:rPr>
  </w:style>
  <w:style w:type="paragraph" w:customStyle="1" w:styleId="Recuado">
    <w:name w:val="Recuado"/>
    <w:basedOn w:val="Normal"/>
    <w:uiPriority w:val="99"/>
    <w:rsid w:val="00B70A85"/>
    <w:pPr>
      <w:spacing w:after="0" w:line="240" w:lineRule="auto"/>
      <w:ind w:left="1440"/>
      <w:jc w:val="both"/>
    </w:pPr>
    <w:rPr>
      <w:rFonts w:ascii="Arial" w:hAnsi="Arial" w:cs="Arial"/>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C43B08-7938-436A-9365-354CD50E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18</Pages>
  <Words>10375</Words>
  <Characters>52841</Characters>
  <Application>Microsoft Office Word</Application>
  <DocSecurity>0</DocSecurity>
  <Lines>440</Lines>
  <Paragraphs>126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63090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amandavs</cp:lastModifiedBy>
  <cp:revision>8</cp:revision>
  <cp:lastPrinted>2013-05-09T20:23:00Z</cp:lastPrinted>
  <dcterms:created xsi:type="dcterms:W3CDTF">2013-05-07T14:53:00Z</dcterms:created>
  <dcterms:modified xsi:type="dcterms:W3CDTF">2013-05-13T17:15:00Z</dcterms:modified>
</cp:coreProperties>
</file>