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05E" w:rsidRDefault="000C538D">
      <w:pPr>
        <w:jc w:val="both"/>
      </w:pPr>
      <w:r>
        <w:rPr>
          <w:rFonts w:ascii="Myriad Pro" w:eastAsia="Myriad Pro" w:hAnsi="Myriad Pro" w:cs="Myriad Pro"/>
          <w:caps/>
        </w:rPr>
        <w:t>ATA DA 5ª REUNIÃO, Ordinária, DA Comissão de Assuntos Econômicos DA 1ª SESSÃO LEGISLATIVA Ordinária DA 56ª LEGISLATURA, REALIZADA EM 19 de Março de 2019, Terça-feira, NO SENADO FEDERAL, Anexo II, Ala Senador Alexandre Costa, Plenário nº 19.</w:t>
      </w:r>
    </w:p>
    <w:p w:rsidR="00E0005E" w:rsidRPr="000C538D" w:rsidRDefault="000C538D">
      <w:pPr>
        <w:jc w:val="both"/>
      </w:pPr>
      <w:r>
        <w:rPr>
          <w:rFonts w:ascii="Myriad Pro" w:eastAsia="Myriad Pro" w:hAnsi="Myriad Pro" w:cs="Myriad Pro"/>
        </w:rPr>
        <w:t xml:space="preserve">Às dez horas e onze minutos do dia dezenove de março de dois mil e dezenove, no Anexo II, Ala Senador Alexandre Costa, Plenário nº 19, sob as Presidências dos Senadores Omar Aziz, Fernando Bezerra Coelho e Rogério Carvalho, reúne-se a Comissão de Assuntos Econômicos com a presença dos Senadores Eduardo Braga,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Confúcio Moura, Luiz do Carmo, Ciro Nogueira, Daniella Ribeiro, Dário Berger, Marcelo Castro, Plínio Valério, Tasso Jereissati, Styvenson Valentim,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Oriovisto</w:t>
      </w:r>
      <w:proofErr w:type="spellEnd"/>
      <w:r>
        <w:rPr>
          <w:rFonts w:ascii="Myriad Pro" w:eastAsia="Myriad Pro" w:hAnsi="Myriad Pro" w:cs="Myriad Pro"/>
        </w:rPr>
        <w:t xml:space="preserve"> Guimarães,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, Kátia Abreu, Leila Barros,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Jean Paul Prates, Paulo Paim, Telmário Mota, Otto Alencar, Irajá,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Wellington Fagundes, Zequinha </w:t>
      </w:r>
      <w:r w:rsidRPr="005C73EB">
        <w:rPr>
          <w:rFonts w:ascii="Myriad Pro" w:eastAsia="Myriad Pro" w:hAnsi="Myriad Pro" w:cs="Myriad Pro"/>
        </w:rPr>
        <w:t>Marinho, Jorginho Mello, Humberto Costa, Selma Arruda, Zenaide Maia e Marcos do Val. Deixam de comparecer os Senadores José Serra, Rose de Freitas, Flávio Bolsonaro, Veneziano Vital do Rêgo, Randolfe Rodrigues, Alessandro Vieira, Fernando Collor, Rodrigo Pacheco e Marcos Rogério. Havendo número regimental, a reunião é aberta. A presidência declara aberta a reunião e propõe a dispensa da leitura e a aprovação da Ata da 4ª Reunião, que é aprovada. Em seguida, comunica aos membros que a comissão recebeu os seguintes documentos para seu conhecimento: Ofício nº 015//2019, de 22 de fevereiro de 2019, da Câmara Municipal de Camaçari-BA, encam</w:t>
      </w:r>
      <w:bookmarkStart w:id="0" w:name="_GoBack"/>
      <w:bookmarkEnd w:id="0"/>
      <w:r w:rsidRPr="005C73EB">
        <w:rPr>
          <w:rFonts w:ascii="Myriad Pro" w:eastAsia="Myriad Pro" w:hAnsi="Myriad Pro" w:cs="Myriad Pro"/>
        </w:rPr>
        <w:t>inhando cópia do acordão, referente ao Agravo de Instrumento nº 8001327-96.2018.8.05.0000, oriundo do Egrégio Tribunal de Justiça da Bahia, que anulou os efeitos da Sessão Legislativa ocorrida em 26 de dezembro de 2017. Passa-se à apreciação da pauta:</w:t>
      </w:r>
      <w:r w:rsidRPr="005C73EB">
        <w:rPr>
          <w:rFonts w:ascii="Myriad Pro" w:eastAsia="Myriad Pro" w:hAnsi="Myriad Pro" w:cs="Myriad Pro"/>
          <w:b/>
        </w:rPr>
        <w:t xml:space="preserve"> Audiência Pública Interativa</w:t>
      </w:r>
      <w:r w:rsidRPr="005C73EB">
        <w:rPr>
          <w:rFonts w:ascii="Myriad Pro" w:eastAsia="Myriad Pro" w:hAnsi="Myriad Pro" w:cs="Myriad Pro"/>
        </w:rPr>
        <w:t xml:space="preserve">, atendendo ao requerimento REQ 13/2019 - CAE, de autoria do Senador Plínio Valério. </w:t>
      </w:r>
      <w:r w:rsidRPr="005C73EB">
        <w:rPr>
          <w:rFonts w:ascii="Myriad Pro" w:eastAsia="Myriad Pro" w:hAnsi="Myriad Pro" w:cs="Myriad Pro"/>
          <w:b/>
          <w:color w:val="0646A2"/>
        </w:rPr>
        <w:t xml:space="preserve">Finalidade: </w:t>
      </w:r>
      <w:r w:rsidRPr="005C73EB">
        <w:rPr>
          <w:rFonts w:ascii="Myriad Pro" w:eastAsia="Myriad Pro" w:hAnsi="Myriad Pro" w:cs="Myriad Pro"/>
        </w:rPr>
        <w:t>Audiência pública destinada a debater a reforma da previdência apresentada pelo Poder Executivo, que modifica o sistema de previdência social, estabelece regras de transição,</w:t>
      </w:r>
      <w:r>
        <w:rPr>
          <w:rFonts w:ascii="Myriad Pro" w:eastAsia="Myriad Pro" w:hAnsi="Myriad Pro" w:cs="Myriad Pro"/>
        </w:rPr>
        <w:t xml:space="preserve"> disposições transitórias, tendo como principal objetivo fazer um diagnóstico amplo, com estimativas de impacto fiscal decorrentes das mudanças previstas pela Proposta de Emenda à Constituição nº 6, de 2019.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Felipe Scudeler Salto, Diretor-executivo da Instituição Fiscal Independente - IFI; Ricardo Berzoini, Ex-Deputado Federal; Pedro Nery, Consultor Legislativo do Senado Federal. Paulo Tafner, Pesquisador da Fundação Instituto de Pesquisas Econômicas - FIPE.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quatorze horas e vinte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0C538D">
        <w:rPr>
          <w:rFonts w:ascii="Myriad Pro" w:eastAsia="Myriad Pro" w:hAnsi="Myriad Pro" w:cs="Myriad Pro"/>
        </w:rPr>
        <w:t>juntamente com a íntegra das notas taquigráficas.</w:t>
      </w:r>
    </w:p>
    <w:p w:rsidR="00573793" w:rsidRDefault="00573793" w:rsidP="00573793">
      <w:pPr>
        <w:spacing w:after="0" w:line="240" w:lineRule="auto"/>
        <w:jc w:val="center"/>
        <w:rPr>
          <w:rFonts w:ascii="Myriad Pro" w:eastAsia="Myriad Pro" w:hAnsi="Myriad Pro" w:cs="Myriad Pro"/>
          <w:b/>
        </w:rPr>
      </w:pPr>
    </w:p>
    <w:p w:rsidR="00E0005E" w:rsidRDefault="000C538D" w:rsidP="00573793">
      <w:pPr>
        <w:spacing w:after="0" w:line="240" w:lineRule="auto"/>
        <w:jc w:val="center"/>
      </w:pPr>
      <w:r>
        <w:rPr>
          <w:rFonts w:ascii="Myriad Pro" w:eastAsia="Myriad Pro" w:hAnsi="Myriad Pro" w:cs="Myriad Pro"/>
          <w:b/>
        </w:rPr>
        <w:t>Senador Omar Aziz</w:t>
      </w:r>
    </w:p>
    <w:p w:rsidR="00E0005E" w:rsidRDefault="000C538D" w:rsidP="00573793">
      <w:pPr>
        <w:spacing w:after="0" w:line="240" w:lineRule="auto"/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Presidente da Comissão de Assuntos Econômicos</w:t>
      </w:r>
    </w:p>
    <w:p w:rsidR="00573793" w:rsidRDefault="00573793" w:rsidP="00573793">
      <w:pPr>
        <w:spacing w:after="0" w:line="240" w:lineRule="auto"/>
        <w:jc w:val="center"/>
        <w:rPr>
          <w:rFonts w:ascii="Myriad Pro" w:eastAsia="Myriad Pro" w:hAnsi="Myriad Pro" w:cs="Myriad Pro"/>
        </w:rPr>
      </w:pPr>
    </w:p>
    <w:p w:rsidR="00573793" w:rsidRDefault="00573793" w:rsidP="00573793">
      <w:pPr>
        <w:spacing w:after="0" w:line="240" w:lineRule="auto"/>
        <w:jc w:val="center"/>
        <w:rPr>
          <w:rFonts w:ascii="Myriad Pro" w:eastAsia="Myriad Pro" w:hAnsi="Myriad Pro" w:cs="Myriad Pro"/>
        </w:rPr>
      </w:pPr>
    </w:p>
    <w:p w:rsidR="00E0005E" w:rsidRDefault="000C538D" w:rsidP="00573793">
      <w:pPr>
        <w:spacing w:after="0" w:line="240" w:lineRule="auto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E0005E" w:rsidRDefault="005C73EB" w:rsidP="00573793">
      <w:pPr>
        <w:spacing w:after="0" w:line="240" w:lineRule="auto"/>
      </w:pPr>
      <w:hyperlink r:id="rId6">
        <w:r w:rsidR="000C538D">
          <w:t>http://www12.senado.leg.br/multimidia/eventos/2019/03/19</w:t>
        </w:r>
      </w:hyperlink>
    </w:p>
    <w:p w:rsidR="00573793" w:rsidRDefault="00573793" w:rsidP="00573793">
      <w:pPr>
        <w:spacing w:after="0" w:line="240" w:lineRule="auto"/>
      </w:pPr>
    </w:p>
    <w:sectPr w:rsidR="00573793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10B" w:rsidRDefault="000C538D">
      <w:pPr>
        <w:spacing w:after="0" w:line="240" w:lineRule="auto"/>
      </w:pPr>
      <w:r>
        <w:separator/>
      </w:r>
    </w:p>
  </w:endnote>
  <w:endnote w:type="continuationSeparator" w:id="0">
    <w:p w:rsidR="00F2210B" w:rsidRDefault="000C5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10B" w:rsidRDefault="000C538D">
      <w:pPr>
        <w:spacing w:after="0" w:line="240" w:lineRule="auto"/>
      </w:pPr>
      <w:r>
        <w:separator/>
      </w:r>
    </w:p>
  </w:footnote>
  <w:footnote w:type="continuationSeparator" w:id="0">
    <w:p w:rsidR="00F2210B" w:rsidRDefault="000C5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05E" w:rsidRDefault="000C538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0005E" w:rsidRDefault="000C538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E0005E" w:rsidRDefault="000C538D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E0005E" w:rsidRDefault="00E0005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05E"/>
    <w:rsid w:val="000C538D"/>
    <w:rsid w:val="0023678D"/>
    <w:rsid w:val="00301629"/>
    <w:rsid w:val="00573793"/>
    <w:rsid w:val="005C73EB"/>
    <w:rsid w:val="00E0005E"/>
    <w:rsid w:val="00F2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9AD24C-AD67-495B-BE98-8083B297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3/1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 ª Reunião, Ordinária, da Comissão de Assuntos Econômicos, de 19/03/2019</vt:lpstr>
    </vt:vector>
  </TitlesOfParts>
  <Company>Senado Federal</Company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 ª Reunião, Ordinária, da Comissão de Assuntos Econômicos, de 19/03/2019</dc:title>
  <dc:subject>Ata de reunião de Comissão do Senado Federal</dc:subject>
  <dc:creator>Lisiane Matte Bastos</dc:creator>
  <dc:description>Ata da 5 ª Reunião, Ordinária, da Comissão de Assuntos Econômicos, de 19/03/2019 da 1ª Sessão Legislativa Ordinária da 56ª Legislatura, realizada em 19 de Março de 2019, Terça-feira, no Senado Federal, Anexo II, Ala Senador Alexandre Costa, Plenário nº 19.
Arquivo gerado através do sistema Comiss.
Usuário: Lisiane Matte Bastos (LIMATBAS). Gerado em: 19/03/2019 16:58:32.</dc:description>
  <cp:lastModifiedBy>Erika Leal Trezzi</cp:lastModifiedBy>
  <cp:revision>6</cp:revision>
  <dcterms:created xsi:type="dcterms:W3CDTF">2019-03-19T19:59:00Z</dcterms:created>
  <dcterms:modified xsi:type="dcterms:W3CDTF">2019-04-29T15:28:00Z</dcterms:modified>
</cp:coreProperties>
</file>