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55" w:rsidRDefault="00C15DB8">
      <w:pPr>
        <w:jc w:val="both"/>
      </w:pPr>
      <w:r>
        <w:rPr>
          <w:rFonts w:ascii="Myriad Pro" w:eastAsia="Myriad Pro" w:hAnsi="Myriad Pro" w:cs="Myriad Pro"/>
          <w:caps/>
        </w:rPr>
        <w:t xml:space="preserve">ATA DA 10ª REUNIÃO, Extraordinária, DA Comissão de Transparência, Governança, Fiscalização e Controle e Defesa do Consumidor DA 3ª SESSÃO LEGISLATIVA Ordinária DA 56ª LEGISLATURA, REALIZADA EM 31 de Agosto de 2021,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2B1855" w:rsidRDefault="002B1855"/>
    <w:p w:rsidR="002B1855" w:rsidRDefault="00C15DB8">
      <w:pPr>
        <w:jc w:val="both"/>
      </w:pPr>
      <w:r>
        <w:rPr>
          <w:rFonts w:ascii="Myriad Pro" w:eastAsia="Myriad Pro" w:hAnsi="Myriad Pro" w:cs="Myriad Pro"/>
        </w:rPr>
        <w:t xml:space="preserve">Às quatorze horas e quarenta e três minutos do dia trinta e um de agosto de dois mil e vinte e um, no Anexo II, Ala Senador Alexandre Costa, Plenário nº 13, sob a Presidência do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reúne-se a </w:t>
      </w:r>
      <w:r>
        <w:rPr>
          <w:rFonts w:ascii="Myriad Pro" w:eastAsia="Myriad Pro" w:hAnsi="Myriad Pro" w:cs="Myriad Pro"/>
        </w:rPr>
        <w:t xml:space="preserve">Comissão de Transparência, Governança, Fiscalização e Controle e Defesa do Consumidor com a presença dos Senadores Eduardo Braga, Eliane Nogueira, Rodrigo Cunha, Izalci Lucas, Wellington Fagundes, Jorginho Mello, Paulo Rocha,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Fabiano </w:t>
      </w:r>
      <w:proofErr w:type="spellStart"/>
      <w:r>
        <w:rPr>
          <w:rFonts w:ascii="Myriad Pro" w:eastAsia="Myriad Pro" w:hAnsi="Myriad Pro" w:cs="Myriad Pro"/>
        </w:rPr>
        <w:t>Contara</w:t>
      </w:r>
      <w:r>
        <w:rPr>
          <w:rFonts w:ascii="Myriad Pro" w:eastAsia="Myriad Pro" w:hAnsi="Myriad Pro" w:cs="Myriad Pro"/>
        </w:rPr>
        <w:t>to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e ainda do Senador não membro Veneziano Vital do Rêgo. Deixam de comparecer os Senadores Dário Berger, Fernando Bezerra Coelho, Mara Gabrilli, Marcos do Val, Irajá,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Havendo número regimental, a re</w:t>
      </w:r>
      <w:r>
        <w:rPr>
          <w:rFonts w:ascii="Myriad Pro" w:eastAsia="Myriad Pro" w:hAnsi="Myriad Pro" w:cs="Myriad Pro"/>
        </w:rPr>
        <w:t>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C15DB8">
        <w:rPr>
          <w:rFonts w:ascii="Myriad Pro" w:eastAsia="Myriad Pro" w:hAnsi="Myriad Pro" w:cs="Myriad Pro"/>
          <w:color w:val="000000" w:themeColor="text1"/>
        </w:rPr>
        <w:t>A presidência submete à Comissão a dispensa da leitura e aprovação da ata da reunião anterior, que é aprovada</w:t>
      </w:r>
      <w:r w:rsidRPr="00C15DB8">
        <w:rPr>
          <w:rFonts w:ascii="Myriad Pro" w:eastAsia="Myriad Pro" w:hAnsi="Myriad Pro" w:cs="Myriad Pro"/>
          <w:color w:val="000000" w:themeColor="text1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Proposta de Fiscalização e Controle n° 1, de 2016 - Não Terminativo - </w:t>
      </w:r>
      <w:r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"Apresenta proposta,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102-A e 102-B do Regimento Interno do Senado Federal, para que sejam investigadas e apuradas as denúncias objeto da Homologação de acordo de colaboração premiada pelo Supremo Tribunal Federal firmado com Delcídio </w:t>
      </w:r>
      <w:r>
        <w:rPr>
          <w:rFonts w:ascii="Myriad Pro" w:eastAsia="Myriad Pro" w:hAnsi="Myriad Pro" w:cs="Myriad Pro"/>
        </w:rPr>
        <w:t>do Amaral Gomez, com efeito erga omnes, vazado em todos os requisitos legais essenciais (formais e essenciais), assim entendido pelo Ministério Público Federal (Nº 22854/2016-GTLJ/PGR), no que tange ao depoimento constante do Anexo 07 - BELO MONTE, da Homo</w:t>
      </w:r>
      <w:r>
        <w:rPr>
          <w:rFonts w:ascii="Myriad Pro" w:eastAsia="Myriad Pro" w:hAnsi="Myriad Pro" w:cs="Myriad Pro"/>
        </w:rPr>
        <w:t>logação."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Davi </w:t>
      </w:r>
      <w:proofErr w:type="spellStart"/>
      <w:r>
        <w:rPr>
          <w:rFonts w:ascii="Myriad Pro" w:eastAsia="Myriad Pro" w:hAnsi="Myriad Pro" w:cs="Myriad Pro"/>
        </w:rPr>
        <w:t>Alcolumbre</w:t>
      </w:r>
      <w:proofErr w:type="spellEnd"/>
      <w:r>
        <w:rPr>
          <w:rFonts w:ascii="Myriad Pro" w:eastAsia="Myriad Pro" w:hAnsi="Myriad Pro" w:cs="Myriad Pro"/>
        </w:rPr>
        <w:t xml:space="preserve"> (DEM/AP).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e aprovação da proposta.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Proposta de Fiscalização e Controle n° 2, de 2017 - Não Terminativo - </w:t>
      </w:r>
      <w:r>
        <w:rPr>
          <w:rFonts w:ascii="Myriad Pro" w:eastAsia="Myriad Pro" w:hAnsi="Myriad Pro" w:cs="Myriad Pro"/>
        </w:rPr>
        <w:t xml:space="preserve">que: "Com </w:t>
      </w:r>
      <w:r>
        <w:rPr>
          <w:rFonts w:ascii="Myriad Pro" w:eastAsia="Myriad Pro" w:hAnsi="Myriad Pro" w:cs="Myriad Pro"/>
        </w:rPr>
        <w:t xml:space="preserve">base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 102-A e 102-B, inciso I do Regimento Interno do Senado Federal (RISF), é apresentada Proposta de Fiscalização e Controle à Comissão de Transparência, Governança, Fiscalização e Controle e Defesa do Consumidor (CTFC) , para apurar, com auxílio</w:t>
      </w:r>
      <w:r>
        <w:rPr>
          <w:rFonts w:ascii="Myriad Pro" w:eastAsia="Myriad Pro" w:hAnsi="Myriad Pro" w:cs="Myriad Pro"/>
        </w:rPr>
        <w:t xml:space="preserve"> do Tribunal de Contas da União (TCU), o não cumprimento, por parte do Ministério do Esporte, da publicação do relatório de acompanhamento da aplicação de recursos para o desporto provenientes de loterias federais, repassados ao Comitê Olímpico do Brasil e</w:t>
      </w:r>
      <w:r>
        <w:rPr>
          <w:rFonts w:ascii="Myriad Pro" w:eastAsia="Myriad Pro" w:hAnsi="Myriad Pro" w:cs="Myriad Pro"/>
        </w:rPr>
        <w:t xml:space="preserve"> ao Comitê </w:t>
      </w:r>
      <w:proofErr w:type="spellStart"/>
      <w:r>
        <w:rPr>
          <w:rFonts w:ascii="Myriad Pro" w:eastAsia="Myriad Pro" w:hAnsi="Myriad Pro" w:cs="Myriad Pro"/>
        </w:rPr>
        <w:t>Paralímpico</w:t>
      </w:r>
      <w:proofErr w:type="spellEnd"/>
      <w:r>
        <w:rPr>
          <w:rFonts w:ascii="Myriad Pro" w:eastAsia="Myriad Pro" w:hAnsi="Myriad Pro" w:cs="Myriad Pro"/>
        </w:rPr>
        <w:t xml:space="preserve"> Brasileiro."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Romário (PODE/RJ).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e aprovação da proposta.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n° 4317, de 2019 - Não Terminativo - </w:t>
      </w:r>
      <w:r>
        <w:rPr>
          <w:rFonts w:ascii="Myriad Pro" w:eastAsia="Myriad Pro" w:hAnsi="Myriad Pro" w:cs="Myriad Pro"/>
        </w:rPr>
        <w:t>que: "Alt</w:t>
      </w:r>
      <w:r>
        <w:rPr>
          <w:rFonts w:ascii="Myriad Pro" w:eastAsia="Myriad Pro" w:hAnsi="Myriad Pro" w:cs="Myriad Pro"/>
        </w:rPr>
        <w:t>era a Lei n° 13.460, de 26 de junho de 2017, que dispõe sobre participação, proteção e defesa dos direitos do usuário dos serviços públicos da administração pública, para aprimorar as formas de resolução de demandas dos usuários de serviço público"</w:t>
      </w:r>
      <w:r>
        <w:rPr>
          <w:rFonts w:ascii="Myriad Pro" w:eastAsia="Myriad Pro" w:hAnsi="Myriad Pro" w:cs="Myriad Pro"/>
          <w:b/>
          <w:color w:val="0646A2"/>
        </w:rPr>
        <w:t xml:space="preserve"> Autoria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pela aprovação do projeto com as emendas nº 1 e 2-CTFC.</w:t>
      </w:r>
      <w:r>
        <w:rPr>
          <w:rFonts w:ascii="Myriad Pro" w:eastAsia="Myriad Pro" w:hAnsi="Myriad Pro" w:cs="Myriad Pro"/>
          <w:b/>
        </w:rPr>
        <w:t xml:space="preserve"> ITEM 4 - Projeto d</w:t>
      </w:r>
      <w:r>
        <w:rPr>
          <w:rFonts w:ascii="Myriad Pro" w:eastAsia="Myriad Pro" w:hAnsi="Myriad Pro" w:cs="Myriad Pro"/>
          <w:b/>
        </w:rPr>
        <w:t xml:space="preserve">e Lei Complementar n° 6, de 2020 - Não Terminativo - </w:t>
      </w:r>
      <w:r>
        <w:rPr>
          <w:rFonts w:ascii="Myriad Pro" w:eastAsia="Myriad Pro" w:hAnsi="Myriad Pro" w:cs="Myriad Pro"/>
        </w:rPr>
        <w:t xml:space="preserve">que: "Altera a Lei Complementar nº 101, de 04 de maio de 2000, para aumentar a transparência do processo de liberação e execução de emendas </w:t>
      </w:r>
      <w:r>
        <w:rPr>
          <w:rFonts w:ascii="Myriad Pro" w:eastAsia="Myriad Pro" w:hAnsi="Myriad Pro" w:cs="Myriad Pro"/>
        </w:rPr>
        <w:lastRenderedPageBreak/>
        <w:t>parlamentares."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</w:t>
      </w:r>
      <w:r>
        <w:rPr>
          <w:rFonts w:ascii="Myriad Pro" w:eastAsia="Myriad Pro" w:hAnsi="Myriad Pro" w:cs="Myriad Pro"/>
          <w:b/>
          <w:color w:val="0646A2"/>
        </w:rPr>
        <w:t xml:space="preserve">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favorável ao projeto.</w:t>
      </w:r>
      <w:r>
        <w:rPr>
          <w:rFonts w:ascii="Myriad Pro" w:eastAsia="Myriad Pro" w:hAnsi="Myriad Pro" w:cs="Myriad Pro"/>
          <w:b/>
        </w:rPr>
        <w:t xml:space="preserve"> ITEM 5 - Projeto de Lei n° 3183, de 2019 - Terminativo - </w:t>
      </w:r>
      <w:r>
        <w:rPr>
          <w:rFonts w:ascii="Myriad Pro" w:eastAsia="Myriad Pro" w:hAnsi="Myriad Pro" w:cs="Myriad Pro"/>
        </w:rPr>
        <w:t>que: "Altera a Lei nº 10.260, de 12 de jul</w:t>
      </w:r>
      <w:r>
        <w:rPr>
          <w:rFonts w:ascii="Myriad Pro" w:eastAsia="Myriad Pro" w:hAnsi="Myriad Pro" w:cs="Myriad Pro"/>
        </w:rPr>
        <w:t>ho de 2001, para dispor sobre a divulgação do valor das mensalidades dos cursos financiados pelo Fundo de Financiamento Estudantil (FIES)."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</w:t>
      </w:r>
      <w:r>
        <w:rPr>
          <w:rFonts w:ascii="Myriad Pro" w:eastAsia="Myriad Pro" w:hAnsi="Myriad Pro" w:cs="Myriad Pro"/>
          <w:b/>
          <w:color w:val="0646A2"/>
        </w:rPr>
        <w:t xml:space="preserve">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6 - Projeto de Lei n° 3614, de 2019 - Terminativo - </w:t>
      </w:r>
      <w:r>
        <w:rPr>
          <w:rFonts w:ascii="Myriad Pro" w:eastAsia="Myriad Pro" w:hAnsi="Myriad Pro" w:cs="Myriad Pro"/>
        </w:rPr>
        <w:t xml:space="preserve">que: "Acrescenta o art. 31-A à Lei nº 8.987, de 13 de fevereiro de 1995, para determinar que as concessionárias de serviços públicos ofereçam aos seus usuários </w:t>
      </w:r>
      <w:r>
        <w:rPr>
          <w:rFonts w:ascii="Myriad Pro" w:eastAsia="Myriad Pro" w:hAnsi="Myriad Pro" w:cs="Myriad Pro"/>
        </w:rPr>
        <w:t>a opção de inclusão, nas faturas para cobrança,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</w:t>
      </w:r>
      <w:r>
        <w:rPr>
          <w:rFonts w:ascii="Myriad Pro" w:eastAsia="Myriad Pro" w:hAnsi="Myriad Pro" w:cs="Myriad Pro"/>
          <w:b/>
          <w:color w:val="0646A2"/>
        </w:rPr>
        <w:t xml:space="preserve">o: </w:t>
      </w:r>
      <w:r>
        <w:rPr>
          <w:rFonts w:ascii="Myriad Pro" w:eastAsia="Myriad Pro" w:hAnsi="Myriad Pro" w:cs="Myriad Pro"/>
        </w:rPr>
        <w:t>Adiado. Nada mais havendo a tratar, encerra-se a reunião às quatorze horas e quarenta e sete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C15DB8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 w:rsidRPr="00C15DB8">
        <w:rPr>
          <w:rFonts w:ascii="Myriad Pro" w:eastAsia="Myriad Pro" w:hAnsi="Myriad Pro" w:cs="Myriad Pro"/>
          <w:color w:val="000000" w:themeColor="text1"/>
        </w:rPr>
        <w:t>.</w:t>
      </w:r>
    </w:p>
    <w:p w:rsidR="002B1855" w:rsidRDefault="002B1855"/>
    <w:p w:rsidR="002B1855" w:rsidRDefault="002B1855">
      <w:bookmarkStart w:id="0" w:name="_GoBack"/>
      <w:bookmarkEnd w:id="0"/>
    </w:p>
    <w:p w:rsidR="002B1855" w:rsidRDefault="002B1855"/>
    <w:p w:rsidR="002B1855" w:rsidRDefault="00C15DB8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2B1855" w:rsidRDefault="00C15DB8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2B1855" w:rsidRDefault="002B1855"/>
    <w:p w:rsidR="002B1855" w:rsidRDefault="002B1855"/>
    <w:p w:rsidR="002B1855" w:rsidRDefault="002B1855"/>
    <w:p w:rsidR="002B1855" w:rsidRDefault="00C15DB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B1855" w:rsidRDefault="00C15DB8">
      <w:pPr>
        <w:jc w:val="center"/>
      </w:pPr>
      <w:hyperlink r:id="rId6">
        <w:r>
          <w:t>http://www12.senado.leg.br/multimidia/eventos/2021/08/31</w:t>
        </w:r>
      </w:hyperlink>
    </w:p>
    <w:p w:rsidR="002B1855" w:rsidRDefault="002B1855"/>
    <w:p w:rsidR="002B1855" w:rsidRDefault="002B1855"/>
    <w:p w:rsidR="002B1855" w:rsidRDefault="002B1855"/>
    <w:p w:rsidR="00F71C91" w:rsidRDefault="00C15DB8" w:rsidP="00AC0A73">
      <w:pPr>
        <w:pStyle w:val="Escriba-Normal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2B1855" w:rsidRDefault="00C15DB8">
      <w:pPr>
        <w:pStyle w:val="Escriba-Normalff5"/>
      </w:pPr>
      <w:r>
        <w:rPr>
          <w:rFonts w:ascii="Myriad Pro"/>
        </w:rPr>
        <w:lastRenderedPageBreak/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1855" w:rsidRDefault="00C15DB8">
      <w:pPr>
        <w:pStyle w:val="Escriba-Normalff5"/>
      </w:pPr>
      <w:r>
        <w:rPr>
          <w:rFonts w:ascii="Myriad Pro"/>
        </w:rPr>
        <w:t>A ata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2B1855" w:rsidRDefault="00C15DB8">
      <w:pPr>
        <w:pStyle w:val="Escriba-Normalff5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B1855" w:rsidRDefault="00C15DB8">
      <w:pPr>
        <w:pStyle w:val="Escriba-Normalff5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 xml:space="preserve">es para uso da palavra podem ser solicitadas por meio do recurso "levantar a 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 xml:space="preserve">chat </w:t>
      </w:r>
      <w:r>
        <w:rPr>
          <w:rFonts w:ascii="Myriad Pro"/>
        </w:rPr>
        <w:t xml:space="preserve">da ferramenta para os Senadores remotos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participando de forma remota. Para a leitura dos relat</w:t>
      </w:r>
      <w:r>
        <w:rPr>
          <w:rFonts w:ascii="Myriad Pro"/>
        </w:rPr>
        <w:t>ó</w:t>
      </w:r>
      <w:r>
        <w:rPr>
          <w:rFonts w:ascii="Myriad Pro"/>
        </w:rPr>
        <w:t>rios e requerimentos, aqueles que n</w:t>
      </w:r>
      <w:r>
        <w:rPr>
          <w:rFonts w:ascii="Myriad Pro"/>
        </w:rPr>
        <w:t>ã</w:t>
      </w:r>
      <w:r>
        <w:rPr>
          <w:rFonts w:ascii="Myriad Pro"/>
        </w:rPr>
        <w:t>o os tiverem em m</w:t>
      </w:r>
      <w:r>
        <w:rPr>
          <w:rFonts w:ascii="Myriad Pro"/>
        </w:rPr>
        <w:t>ã</w:t>
      </w:r>
      <w:r>
        <w:rPr>
          <w:rFonts w:ascii="Myriad Pro"/>
        </w:rPr>
        <w:t>os poder</w:t>
      </w:r>
      <w:r>
        <w:rPr>
          <w:rFonts w:ascii="Myriad Pro"/>
        </w:rPr>
        <w:t>ã</w:t>
      </w:r>
      <w:r>
        <w:rPr>
          <w:rFonts w:ascii="Myriad Pro"/>
        </w:rPr>
        <w:t>o acessar a pauta cheia da reuni</w:t>
      </w:r>
      <w:r>
        <w:rPr>
          <w:rFonts w:ascii="Myriad Pro"/>
        </w:rPr>
        <w:t>ã</w:t>
      </w:r>
      <w:r>
        <w:rPr>
          <w:rFonts w:ascii="Myriad Pro"/>
        </w:rPr>
        <w:t xml:space="preserve">o, disponibilizada no </w:t>
      </w:r>
      <w:r>
        <w:rPr>
          <w:rFonts w:ascii="Myriad Pro"/>
          <w:i/>
        </w:rPr>
        <w:t xml:space="preserve">chat </w:t>
      </w:r>
      <w:r>
        <w:rPr>
          <w:rFonts w:ascii="Myriad Pro"/>
        </w:rPr>
        <w:t>e nos comp</w:t>
      </w:r>
      <w:r>
        <w:rPr>
          <w:rFonts w:ascii="Myriad Pro"/>
        </w:rPr>
        <w:t>utadores deste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B1855" w:rsidRDefault="00C15DB8">
      <w:pPr>
        <w:pStyle w:val="Escriba-Normalff5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2B1855" w:rsidRDefault="00C15DB8">
      <w:pPr>
        <w:pStyle w:val="Escriba-Normal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direto... Como alguns Relatores 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presentes, n</w:t>
      </w:r>
      <w:r>
        <w:rPr>
          <w:rFonts w:ascii="Myriad Pro"/>
        </w:rPr>
        <w:t>ó</w:t>
      </w:r>
      <w:r>
        <w:rPr>
          <w:rFonts w:ascii="Myriad Pro"/>
        </w:rPr>
        <w:t xml:space="preserve">s vamos direto para o item 3 da pauta: </w:t>
      </w:r>
    </w:p>
    <w:p w:rsidR="002B1855" w:rsidRDefault="002B1855">
      <w:pPr>
        <w:pStyle w:val="Escriba-Normalff5"/>
      </w:pPr>
    </w:p>
    <w:p w:rsidR="002B1855" w:rsidRDefault="00C15DB8">
      <w:pPr>
        <w:pStyle w:val="Escriba-Centralizado4"/>
      </w:pPr>
      <w:r>
        <w:rPr>
          <w:rFonts w:ascii="Myriad Pro"/>
          <w:b/>
        </w:rPr>
        <w:t>ITEM 3</w:t>
      </w:r>
    </w:p>
    <w:p w:rsidR="002B1855" w:rsidRDefault="00C15DB8">
      <w:pPr>
        <w:pStyle w:val="Escriba-Centralizado4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4317, DE 2019</w:t>
      </w:r>
    </w:p>
    <w:p w:rsidR="002B1855" w:rsidRDefault="00C15DB8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B1855" w:rsidRDefault="00C15DB8">
      <w:pPr>
        <w:pStyle w:val="Escriba-Normalff5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13.460, de 26 de junho de </w:t>
      </w:r>
      <w:r>
        <w:rPr>
          <w:rFonts w:ascii="Myriad Pro"/>
          <w:i/>
        </w:rPr>
        <w:t>2017,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defesa dos direitos do usu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da administra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para aprimorar as formas de resolu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demandas dos usu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blico.</w:t>
      </w:r>
    </w:p>
    <w:p w:rsidR="002B1855" w:rsidRDefault="00C15DB8">
      <w:pPr>
        <w:pStyle w:val="Escriba-Normal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</w:t>
      </w:r>
    </w:p>
    <w:p w:rsidR="002B1855" w:rsidRDefault="00C15DB8">
      <w:pPr>
        <w:pStyle w:val="Escriba-Normal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Reguffe</w:t>
      </w:r>
      <w:proofErr w:type="spellEnd"/>
    </w:p>
    <w:p w:rsidR="002B1855" w:rsidRDefault="00C15DB8">
      <w:pPr>
        <w:pStyle w:val="Escriba-Normal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</w:t>
      </w:r>
    </w:p>
    <w:p w:rsidR="002B1855" w:rsidRDefault="00C15DB8">
      <w:pPr>
        <w:pStyle w:val="Escriba-Normal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2B1855" w:rsidRDefault="00C15DB8">
      <w:pPr>
        <w:pStyle w:val="Escriba-Normalff5"/>
      </w:pPr>
      <w:r>
        <w:rPr>
          <w:rFonts w:ascii="Myriad Pro"/>
          <w:i/>
        </w:rPr>
        <w:t>-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foi lido na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30/08/2021. </w:t>
      </w:r>
    </w:p>
    <w:p w:rsidR="002B1855" w:rsidRDefault="00C15DB8">
      <w:pPr>
        <w:pStyle w:val="Escriba-Normalff5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CCJ.</w:t>
      </w:r>
    </w:p>
    <w:p w:rsidR="002B1855" w:rsidRDefault="00C15DB8">
      <w:pPr>
        <w:pStyle w:val="Escriba-Normalff5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foi lido em 30/08/2021, na tarde de ontem, na sess</w:t>
      </w:r>
      <w:r>
        <w:rPr>
          <w:rFonts w:ascii="Myriad Pro"/>
        </w:rPr>
        <w:t>ã</w:t>
      </w:r>
      <w:r>
        <w:rPr>
          <w:rFonts w:ascii="Myriad Pro"/>
        </w:rPr>
        <w:t xml:space="preserve">o da tarde de </w:t>
      </w:r>
      <w:r>
        <w:rPr>
          <w:rFonts w:ascii="Myriad Pro"/>
        </w:rPr>
        <w:t>ontem.</w:t>
      </w:r>
    </w:p>
    <w:p w:rsidR="002B1855" w:rsidRDefault="00C15DB8">
      <w:pPr>
        <w:pStyle w:val="Escriba-Normalff5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1855" w:rsidRDefault="00C15DB8">
      <w:pPr>
        <w:pStyle w:val="Escriba-Normal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discutir...</w:t>
      </w:r>
    </w:p>
    <w:p w:rsidR="002B1855" w:rsidRDefault="00C15DB8">
      <w:pPr>
        <w:pStyle w:val="Escriba-Normalff5"/>
      </w:pPr>
      <w:r>
        <w:rPr>
          <w:rFonts w:ascii="Myriad Pro"/>
        </w:rPr>
        <w:lastRenderedPageBreak/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1855" w:rsidRDefault="00C15DB8">
      <w:pPr>
        <w:pStyle w:val="Escriba-Normalff5"/>
      </w:pPr>
      <w:r>
        <w:rPr>
          <w:rFonts w:ascii="Myriad Pro"/>
        </w:rPr>
        <w:t>Aprovado.</w:t>
      </w:r>
    </w:p>
    <w:p w:rsidR="002B1855" w:rsidRDefault="00C15DB8">
      <w:pPr>
        <w:pStyle w:val="Escriba-Normalff5"/>
      </w:pPr>
      <w:r>
        <w:rPr>
          <w:rFonts w:ascii="Myriad Pro"/>
        </w:rPr>
        <w:t>Aprovado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4.317, de 2019.</w:t>
      </w:r>
    </w:p>
    <w:p w:rsidR="002B1855" w:rsidRDefault="00C15DB8">
      <w:pPr>
        <w:pStyle w:val="Escriba-Normalff5"/>
      </w:pPr>
      <w:r>
        <w:rPr>
          <w:rFonts w:ascii="Myriad Pro"/>
        </w:rPr>
        <w:t>Item 4 da pauta:</w:t>
      </w:r>
    </w:p>
    <w:p w:rsidR="002B1855" w:rsidRDefault="002B1855">
      <w:pPr>
        <w:pStyle w:val="Escriba-Normalff5"/>
      </w:pPr>
    </w:p>
    <w:p w:rsidR="002B1855" w:rsidRDefault="00C15DB8">
      <w:pPr>
        <w:pStyle w:val="Escriba-Centralizado4"/>
      </w:pPr>
      <w:r>
        <w:rPr>
          <w:rFonts w:ascii="Myriad Pro"/>
          <w:b/>
        </w:rPr>
        <w:t>ITEM 4</w:t>
      </w:r>
    </w:p>
    <w:p w:rsidR="002B1855" w:rsidRDefault="00C15DB8">
      <w:pPr>
        <w:pStyle w:val="Escriba-Centralizado4"/>
      </w:pPr>
      <w:r>
        <w:rPr>
          <w:rFonts w:ascii="Myriad Pro"/>
          <w:b/>
        </w:rPr>
        <w:t>PROJETO DE LEI COMPLEMENTA</w:t>
      </w:r>
      <w:r>
        <w:rPr>
          <w:rFonts w:ascii="Myriad Pro"/>
          <w:b/>
        </w:rPr>
        <w:t>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2020</w:t>
      </w:r>
    </w:p>
    <w:p w:rsidR="002B1855" w:rsidRDefault="00C15DB8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B1855" w:rsidRDefault="00C15DB8">
      <w:pPr>
        <w:pStyle w:val="Escriba-Normalff5"/>
      </w:pPr>
      <w:r>
        <w:rPr>
          <w:rFonts w:ascii="Myriad Pro"/>
          <w:i/>
        </w:rPr>
        <w:t>Altera a Lei Complementar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101, de 04 de maio de 2000, para aumentar a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 processo de libera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execu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emendas parlamentares.</w:t>
      </w:r>
    </w:p>
    <w:p w:rsidR="002B1855" w:rsidRDefault="00C15DB8">
      <w:pPr>
        <w:pStyle w:val="Escriba-Normal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Leila Barros (PSB/DF)</w:t>
      </w:r>
    </w:p>
    <w:p w:rsidR="002B1855" w:rsidRDefault="00C15DB8">
      <w:pPr>
        <w:pStyle w:val="Escriba-Normal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</w:t>
      </w:r>
    </w:p>
    <w:p w:rsidR="002B1855" w:rsidRDefault="00C15DB8">
      <w:pPr>
        <w:pStyle w:val="Escriba-Normal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2B1855" w:rsidRDefault="00C15DB8">
      <w:pPr>
        <w:pStyle w:val="Escriba-Normal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2B1855" w:rsidRDefault="00C15DB8">
      <w:pPr>
        <w:pStyle w:val="Escriba-Normalff5"/>
      </w:pPr>
      <w:r>
        <w:rPr>
          <w:rFonts w:ascii="Myriad Pro"/>
          <w:i/>
        </w:rPr>
        <w:t>-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foi lido na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09/08/2021. </w:t>
      </w:r>
    </w:p>
    <w:p w:rsidR="002B1855" w:rsidRDefault="00C15DB8">
      <w:pPr>
        <w:pStyle w:val="Escriba-Normalff5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CAE.</w:t>
      </w:r>
    </w:p>
    <w:p w:rsidR="002B1855" w:rsidRDefault="00C15DB8">
      <w:pPr>
        <w:pStyle w:val="Escriba-Normalff5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1855" w:rsidRDefault="00C15DB8">
      <w:pPr>
        <w:pStyle w:val="Escriba-Normal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1855" w:rsidRDefault="00C15DB8">
      <w:pPr>
        <w:pStyle w:val="Escriba-Normalff5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</w:t>
      </w:r>
      <w:r>
        <w:rPr>
          <w:rFonts w:ascii="Myriad Pro"/>
        </w:rPr>
        <w:t>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1855" w:rsidRDefault="00C15DB8">
      <w:pPr>
        <w:pStyle w:val="Escriba-Normal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CTFC, pela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2B1855" w:rsidRDefault="00C15DB8">
      <w:pPr>
        <w:pStyle w:val="Escriba-Normalff5"/>
      </w:pPr>
      <w:r>
        <w:rPr>
          <w:rFonts w:ascii="Myriad Pro"/>
        </w:rPr>
        <w:t xml:space="preserve">O projeto segue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2B1855" w:rsidRDefault="00C15DB8">
      <w:pPr>
        <w:pStyle w:val="Escriba-Normalff5"/>
      </w:pPr>
      <w:r>
        <w:rPr>
          <w:rFonts w:ascii="Myriad Pro"/>
        </w:rPr>
        <w:t xml:space="preserve">O item 3 da pauta, o projeto anterior, aprovado, segue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B1855" w:rsidRDefault="00C15DB8">
      <w:pPr>
        <w:pStyle w:val="Escriba-Normalff5"/>
      </w:pPr>
      <w:r>
        <w:rPr>
          <w:rFonts w:ascii="Myriad Pro"/>
        </w:rPr>
        <w:t>Quero agradecer aos Senadores que participaram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B1855" w:rsidRDefault="00C15DB8">
      <w:pPr>
        <w:pStyle w:val="Escriba-Normalff5"/>
      </w:pPr>
      <w:r>
        <w:rPr>
          <w:rFonts w:ascii="Myriad Pro"/>
        </w:rPr>
        <w:t>Na aus</w:t>
      </w:r>
      <w:r>
        <w:rPr>
          <w:rFonts w:ascii="Myriad Pro"/>
        </w:rPr>
        <w:t>ê</w:t>
      </w:r>
      <w:r>
        <w:rPr>
          <w:rFonts w:ascii="Myriad Pro"/>
        </w:rPr>
        <w:t>ncia dos demais Relatores dos projetos que est</w:t>
      </w:r>
      <w:r>
        <w:rPr>
          <w:rFonts w:ascii="Myriad Pro"/>
        </w:rPr>
        <w:t>ã</w:t>
      </w:r>
      <w:r>
        <w:rPr>
          <w:rFonts w:ascii="Myriad Pro"/>
        </w:rPr>
        <w:t>o em pauta,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B1855" w:rsidRDefault="00C15DB8">
      <w:pPr>
        <w:pStyle w:val="Escriba-Normalff5"/>
      </w:pPr>
      <w:r>
        <w:rPr>
          <w:rFonts w:ascii="Myriad Pro"/>
        </w:rPr>
        <w:lastRenderedPageBreak/>
        <w:t>Muito obrigado.</w:t>
      </w:r>
    </w:p>
    <w:p w:rsidR="002B1855" w:rsidRDefault="00C15DB8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</w:t>
      </w:r>
      <w:r>
        <w:rPr>
          <w:rFonts w:ascii="Myriad Pro"/>
          <w:i/>
        </w:rPr>
        <w:t>4 horas e 47 minutos.</w:t>
      </w:r>
      <w:r>
        <w:rPr>
          <w:rFonts w:ascii="Myriad Pro"/>
        </w:rPr>
        <w:t>)</w:t>
      </w:r>
    </w:p>
    <w:sectPr w:rsidR="002B185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15DB8">
      <w:pPr>
        <w:spacing w:after="0" w:line="240" w:lineRule="auto"/>
      </w:pPr>
      <w:r>
        <w:separator/>
      </w:r>
    </w:p>
  </w:endnote>
  <w:endnote w:type="continuationSeparator" w:id="0">
    <w:p w:rsidR="00000000" w:rsidRDefault="00C1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15DB8">
      <w:pPr>
        <w:spacing w:after="0" w:line="240" w:lineRule="auto"/>
      </w:pPr>
      <w:r>
        <w:separator/>
      </w:r>
    </w:p>
  </w:footnote>
  <w:footnote w:type="continuationSeparator" w:id="0">
    <w:p w:rsidR="00000000" w:rsidRDefault="00C1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855" w:rsidRDefault="00C15DB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855" w:rsidRDefault="00C15DB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B1855" w:rsidRDefault="00C15DB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B1855" w:rsidRDefault="002B18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55"/>
    <w:rsid w:val="002B1855"/>
    <w:rsid w:val="00C1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33064-FFEC-475B-A632-7D62B212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1275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Extraordinária, da Comissão de Transparência, Governança, Fiscalização e Controle e Defesa do Consumidor, de 31/08/2021</vt:lpstr>
    </vt:vector>
  </TitlesOfParts>
  <Company>Senado Federal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Extraordinária, da Comissão de Transparência, Governança, Fiscalização e Controle e Defesa do Consumidor, de 31/08/2021</dc:title>
  <dc:subject>Ata de reunião de Comissão do Senado Federal</dc:subject>
  <dc:creator>Marcello Fernandes de Souza</dc:creator>
  <dc:description>Ata da 10 ª Reunião, Extraordinária, da Comissão de Transparência, Governança, Fiscalização e Controle e Defesa do Consumidor, de 31/08/2021 da 3ª Sessão Legislativa Ordinária da 56ª Legislatura, realizada em 31 de Agosto de 2021, Terça-feira, no Senado Federal, Anexo II, Ala Senador Alexandre Costa, Plenário nº 13.
Arquivo gerado através do sistema Comiss.
Usuário: Marcello Fernandes de Souza (MFSOUZA). Gerado em: 05/10/2021 13:04:25.</dc:description>
  <cp:lastModifiedBy>Marcello Fernandes de Souza</cp:lastModifiedBy>
  <cp:revision>2</cp:revision>
  <dcterms:created xsi:type="dcterms:W3CDTF">2021-10-05T16:05:00Z</dcterms:created>
  <dcterms:modified xsi:type="dcterms:W3CDTF">2021-10-05T16:05:00Z</dcterms:modified>
</cp:coreProperties>
</file>