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95F" w:rsidRDefault="00AB7815">
      <w:pPr>
        <w:jc w:val="both"/>
      </w:pPr>
      <w:r>
        <w:rPr>
          <w:rFonts w:ascii="Myriad Pro" w:eastAsia="Myriad Pro" w:hAnsi="Myriad Pro" w:cs="Myriad Pro"/>
          <w:caps/>
        </w:rPr>
        <w:t>ATA DA 10ª REUNIÃO, Extraordinária, DA Comissão de Serviços de Infraestrutura DA 4ª SESSÃO LEGISLATIVA Ordinária DA 55ª LEGISLATURA, REALIZADA EM 24 de Abril de 2018, Terça-feira, NO SENADO FEDERAL, Anexo II, Ala Senador Alexandre Costa, Plenário nº 13.</w:t>
      </w:r>
    </w:p>
    <w:p w:rsidR="001C795F" w:rsidRDefault="001C795F"/>
    <w:p w:rsidR="001C795F" w:rsidRPr="00127E1C" w:rsidRDefault="00AB7815">
      <w:pPr>
        <w:jc w:val="both"/>
      </w:pPr>
      <w:r>
        <w:rPr>
          <w:rFonts w:ascii="Myriad Pro" w:eastAsia="Myriad Pro" w:hAnsi="Myriad Pro" w:cs="Myriad Pro"/>
        </w:rPr>
        <w:t xml:space="preserve">Às quinze horas e vinte e sete minutos do dia vinte e quatro de abril de dois mil e dezoito, no Anexo II, Ala Senador Alexandre Costa, Plenário nº 13, sob a Presidência da Senadora Kátia Abreu, reúne-se a Comissão de Serviços de Infraestrutura com a presença dos Senadores Fernando Bezerra Coelho,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Valdir Raupp, Hélio José, José Pimentel, Paulo Rocha, Acir </w:t>
      </w:r>
      <w:proofErr w:type="spellStart"/>
      <w:r>
        <w:rPr>
          <w:rFonts w:ascii="Myriad Pro" w:eastAsia="Myriad Pro" w:hAnsi="Myriad Pro" w:cs="Myriad Pro"/>
        </w:rPr>
        <w:t>Gurgacz</w:t>
      </w:r>
      <w:proofErr w:type="spellEnd"/>
      <w:r>
        <w:rPr>
          <w:rFonts w:ascii="Myriad Pro" w:eastAsia="Myriad Pro" w:hAnsi="Myriad Pro" w:cs="Myriad Pro"/>
        </w:rPr>
        <w:t xml:space="preserve">, Fátima Bezerra,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Flexa</w:t>
      </w:r>
      <w:proofErr w:type="spellEnd"/>
      <w:r>
        <w:rPr>
          <w:rFonts w:ascii="Myriad Pro" w:eastAsia="Myriad Pro" w:hAnsi="Myriad Pro" w:cs="Myriad Pro"/>
        </w:rPr>
        <w:t xml:space="preserve"> Ribeiro, Otto Alencar, Roberto Muniz, Vanessa Grazziotin, Wellington Fagundes, Telmário Mota, Ronaldo Caiado, Dário Berger, Paulo Paim e Cidinho Santos. Deixam de comparecer os Senadores Eduardo Braga, Ângela Portela, Jorge Viana, Ricardo Ferraço, Wilder Morais e Vicentinho Alves.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RQI 11/2018, de autoria da Senadora Kátia Abreu, e PLC 138/2017, de autoria do Deputado Gonzaga Patriota. </w:t>
      </w:r>
      <w:r>
        <w:rPr>
          <w:rFonts w:ascii="Myriad Pro" w:eastAsia="Myriad Pro" w:hAnsi="Myriad Pro" w:cs="Myriad Pro"/>
          <w:b/>
          <w:color w:val="0646A2"/>
        </w:rPr>
        <w:t xml:space="preserve">Finalidade: </w:t>
      </w:r>
      <w:r>
        <w:rPr>
          <w:rFonts w:ascii="Myriad Pro" w:eastAsia="Myriad Pro" w:hAnsi="Myriad Pro" w:cs="Myriad Pro"/>
        </w:rPr>
        <w:t>Instruir o Projeto de Lei da Câmara nº 138, de 2017, que “altera a Lei nº 5.917, de 10 de setembro de 1973, que aprova o Plano Nacional de Viação, para incluir no Anexo da Lei a interligação entre o rio Preto, localizado no Estado da Bahia, e o rio Tocantins, destinada a assegurar a navegação desde o rio São Francisco até o rio Amazonas”.</w:t>
      </w:r>
      <w:r>
        <w:rPr>
          <w:rFonts w:ascii="Myriad Pro" w:eastAsia="Myriad Pro" w:hAnsi="Myriad Pro" w:cs="Myriad Pro"/>
          <w:b/>
          <w:color w:val="0646A2"/>
        </w:rPr>
        <w:t xml:space="preserve"> Participantes: </w:t>
      </w:r>
      <w:proofErr w:type="spellStart"/>
      <w:r>
        <w:rPr>
          <w:rFonts w:ascii="Myriad Pro" w:eastAsia="Myriad Pro" w:hAnsi="Myriad Pro" w:cs="Myriad Pro"/>
        </w:rPr>
        <w:t>Gilma</w:t>
      </w:r>
      <w:proofErr w:type="spellEnd"/>
      <w:r>
        <w:rPr>
          <w:rFonts w:ascii="Myriad Pro" w:eastAsia="Myriad Pro" w:hAnsi="Myriad Pro" w:cs="Myriad Pro"/>
        </w:rPr>
        <w:t xml:space="preserve"> dos Passos Rocha, Assessora do Departamento de Planejamento Energético do Ministério de Minas e Energia; Rafael Ribeiro Silveira, Coordenado-Geral de Engenharia e Estudos do Departamento de Projetos Estratégicos do Ministério da Integração Nacional; Luciano Meneses Cardoso da Silva, Coordenador de Outorga da Agência Nacional de Águas - ANA; Régis Fontana Pinto, Coordenador Substituto de Licenciamento Ambiental de Empreendimentos Fluviais e Pontuais Terrestres do Instituto Brasileiro do Meio Ambiente e dos Recursos Naturais Renováveis - IBAMA. Balbino Antônio Evangelista, Supervisor do Núcleo de Pesquisa em Sistemas Agrícolas da Empresa Brasileira de Pesquisa Agropecuária - EMBRAPA.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Nada mais havendo a tratar, encerra-se a reunião às dezesseis horas e trinta minutos. Após aprovação, a presente Ata será assinada pela </w:t>
      </w:r>
      <w:r w:rsidRPr="00127E1C">
        <w:rPr>
          <w:rFonts w:ascii="Myriad Pro" w:eastAsia="Myriad Pro" w:hAnsi="Myriad Pro" w:cs="Myriad Pro"/>
        </w:rPr>
        <w:t>Senhora Presidente e publicada no Diário do Senado Federal, juntamente com a íntegra das notas taquigráficas.</w:t>
      </w:r>
    </w:p>
    <w:p w:rsidR="001C795F" w:rsidRDefault="001C795F"/>
    <w:p w:rsidR="001C795F" w:rsidRDefault="001C795F"/>
    <w:p w:rsidR="001C795F" w:rsidRDefault="00AB7815">
      <w:pPr>
        <w:jc w:val="center"/>
      </w:pPr>
      <w:r>
        <w:rPr>
          <w:rFonts w:ascii="Myriad Pro" w:eastAsia="Myriad Pro" w:hAnsi="Myriad Pro" w:cs="Myriad Pro"/>
          <w:b/>
        </w:rPr>
        <w:t>Senadora Kátia Abreu</w:t>
      </w:r>
    </w:p>
    <w:p w:rsidR="001C795F" w:rsidRDefault="00AB7815">
      <w:pPr>
        <w:jc w:val="center"/>
      </w:pPr>
      <w:r>
        <w:rPr>
          <w:rFonts w:ascii="Myriad Pro" w:eastAsia="Myriad Pro" w:hAnsi="Myriad Pro" w:cs="Myriad Pro"/>
        </w:rPr>
        <w:t>Presidente Eventual da Comissão de Serviços de Infraestrutura</w:t>
      </w:r>
    </w:p>
    <w:p w:rsidR="001C795F" w:rsidRDefault="001C795F" w:rsidP="00A33471">
      <w:pPr>
        <w:spacing w:after="0" w:line="240" w:lineRule="auto"/>
      </w:pPr>
    </w:p>
    <w:p w:rsidR="008A6B62" w:rsidRDefault="008A6B62" w:rsidP="00A33471">
      <w:pPr>
        <w:spacing w:after="0" w:line="240" w:lineRule="auto"/>
      </w:pPr>
    </w:p>
    <w:p w:rsidR="001C795F" w:rsidRDefault="001C795F" w:rsidP="00A33471">
      <w:pPr>
        <w:spacing w:after="0" w:line="240" w:lineRule="auto"/>
      </w:pPr>
    </w:p>
    <w:p w:rsidR="001C795F" w:rsidRDefault="00AB7815">
      <w:pPr>
        <w:jc w:val="center"/>
      </w:pPr>
      <w:r>
        <w:rPr>
          <w:rFonts w:ascii="Myriad Pro" w:eastAsia="Myriad Pro" w:hAnsi="Myriad Pro" w:cs="Myriad Pro"/>
        </w:rPr>
        <w:t>Esta reunião está disponível em áudio e vídeo no link abaixo:</w:t>
      </w:r>
    </w:p>
    <w:p w:rsidR="001C795F" w:rsidRDefault="00A33471">
      <w:pPr>
        <w:jc w:val="center"/>
      </w:pPr>
      <w:hyperlink r:id="rId6">
        <w:r w:rsidR="00AB7815">
          <w:t>http://www12.senado.leg.br/multimidia/eventos/2018/04/24</w:t>
        </w:r>
      </w:hyperlink>
    </w:p>
    <w:p w:rsidR="001C795F" w:rsidRDefault="001C795F" w:rsidP="00A33471">
      <w:pPr>
        <w:spacing w:after="0" w:line="240" w:lineRule="auto"/>
        <w:jc w:val="both"/>
      </w:pPr>
    </w:p>
    <w:p w:rsidR="008A6B62" w:rsidRDefault="008A6B62" w:rsidP="00A33471">
      <w:pPr>
        <w:spacing w:after="0" w:line="240" w:lineRule="auto"/>
        <w:jc w:val="both"/>
      </w:pPr>
    </w:p>
    <w:p w:rsidR="00C15AC6" w:rsidRDefault="00C15AC6" w:rsidP="00A33471">
      <w:pPr>
        <w:spacing w:after="0" w:line="240" w:lineRule="auto"/>
        <w:jc w:val="both"/>
      </w:pP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A </w:t>
      </w:r>
      <w:proofErr w:type="spellStart"/>
      <w:r w:rsidRPr="00C15AC6">
        <w:rPr>
          <w:rFonts w:ascii="Myriad Pro" w:eastAsia="Times New Roman" w:hAnsi="Myriad Pro" w:cs="Arial"/>
          <w:b/>
        </w:rPr>
        <w:t>SRª</w:t>
      </w:r>
      <w:proofErr w:type="spellEnd"/>
      <w:r w:rsidRPr="00C15AC6">
        <w:rPr>
          <w:rFonts w:ascii="Myriad Pro" w:eastAsia="Times New Roman" w:hAnsi="Myriad Pro" w:cs="Arial"/>
          <w:b/>
        </w:rPr>
        <w:t xml:space="preserve"> PRESIDENTE </w:t>
      </w:r>
      <w:r w:rsidRPr="00C15AC6">
        <w:rPr>
          <w:rFonts w:ascii="Myriad Pro" w:eastAsia="Times New Roman" w:hAnsi="Myriad Pro" w:cs="Arial"/>
        </w:rPr>
        <w:t>(Kátia Abreu. Bloco Parlamentar da Resistência Democrática/PDT - TO) – Boa tarde a todos.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Quero agradecer aos nossos convidados pela presença.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Declaro aberta a 10ª Reunião da Comis</w:t>
      </w:r>
      <w:bookmarkStart w:id="0" w:name="_GoBack"/>
      <w:bookmarkEnd w:id="0"/>
      <w:r w:rsidRPr="00C15AC6">
        <w:rPr>
          <w:rFonts w:ascii="Myriad Pro" w:eastAsia="Times New Roman" w:hAnsi="Myriad Pro" w:cs="Arial"/>
        </w:rPr>
        <w:t>são de Serviços de Infraestrutura da 4ª Sessão Legislativa Ordinária da 55ª Legislatura.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Convido para compor a Mesa da nossa audiência as autoridades e especialistas da área: Rafael Ribeiro Silveira, Coordenador-Geral de Engenharia e Estudos do Departamento de Projetos Estratégicos do Ministério da Integração Nacional; </w:t>
      </w:r>
      <w:proofErr w:type="spellStart"/>
      <w:r w:rsidRPr="00C15AC6">
        <w:rPr>
          <w:rFonts w:ascii="Myriad Pro" w:eastAsia="Times New Roman" w:hAnsi="Myriad Pro" w:cs="Arial"/>
        </w:rPr>
        <w:t>Gilma</w:t>
      </w:r>
      <w:proofErr w:type="spellEnd"/>
      <w:r w:rsidRPr="00C15AC6">
        <w:rPr>
          <w:rFonts w:ascii="Myriad Pro" w:eastAsia="Times New Roman" w:hAnsi="Myriad Pro" w:cs="Arial"/>
        </w:rPr>
        <w:t xml:space="preserve"> dos Passos Rocha, Assessora do Departamento de Planejamento Energético do Ministério de Minas e Energia, cidadã tocantinense para nosso prazer e nossa alegria; Luciano Meneses Cardoso da Silva, Coordenador de Outorga da Agência Nacional de Águas (ANA); Regis Fontana Pinto, Coordenador Substituto de Licenciamento Ambiental de Empreendimentos Fluviais e Pontuais Terrestres do Instituto Brasileiro do Meio Ambiente e dos Recursos Naturais Renováveis (Ibama); Balbino Antônio Evangelista, Supervisor do Núcleo de Pesquisa em Sistemas Agrícolas da Empresa Brasileira de Pesquisa Agropecuária (Embrapa).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Muito obrigada a todos por terem atendido.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Você aqui de novo? Obrigada. Ele esteve no Tocantins, na nossa audiência pública de lá, e deu uma grande contribuição.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Muito obrigada.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Senhora e senhores convidados, nós fomos pegos de surpresa no Tocantins com relação à transposição do Rio Tocantins para o São Francisco. Fomos pegos de surpresa e ficamos um pouco – ou muito – preocupados por conta de que nos últimos cinco anos o nosso Rio Tocantins e o Rio Araguaia têm sofrido uma queda enorme na precipitação pluviométrica. Ali está a foto para que vocês possam ver, isso jamais foi visto no Tocantins. Essa é do ano passado. Nós estamos atravessando a pé e de carro.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Como isso está nos angustiando muito, queremos o apoio do Governo Federal e dos Ministérios afins – desde a Integração Nacional ao Ibama, todos os Ministérios – numa força-tarefa no sentido de explicar o que está acontecendo. Tudo bem, explicação que eu digo é chuva; é chuva. Não dá para falar com São Pedro. A chuva falta, mas o que fazer, quais os instrumentos técnicos que nós temos para reservar água, para superar essa dificuldade? A falta de chuva é um fato, ninguém vai obrigar ninguém a fazer chover. Mas nós sabemos que há uma dedicação muito especial ao Rio São Francisco. Aplaudo isso, todos estudos de todos os rios são da maior importância.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lastRenderedPageBreak/>
        <w:t xml:space="preserve">Eu sei que houve uma iniciativa da ANA – que, aliás, para mim, desculpem-me a sinceridade, é uma das melhores agências que o Brasil tem do ponto de vista técnico –, que, com tamanha preocupação, criou uma sala de situação para acompanhar a seca dos Rios Tocantins e Araguaia. Então, quando eu quero informação, diariamente há informação e há uma reunião semanal que é aberta à população e a que pode assistir quem quiser. Então, tem dado pelo menos notícias para nós. E as notícias não são boas.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De repente, vem um projeto de transposição. As pessoas ficaram apavoradas: "Como é que nós vamos dar o que não temos?" Não significa que não queremos dar, nós estamos com medo de não podermos dar essa água.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Então, nós queremos debater o assunto para que aqueles que têm interesse no projeto possam nos convencer disso do ponto de vista técnico. Certo?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A audiência pública do Tocantins não foi nada boa para o projeto. A audiência pública do Tocantins foi muito ruim, as opiniões todas contra essa transposição.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E eu mais impressionada ainda fiquei quando busquei a relatoria deste projeto importante, que vem da Câmara dos Deputados, do Deputado Gonzaga Patriota, um Deputado com uma boa </w:t>
      </w:r>
      <w:r w:rsidRPr="00C15AC6">
        <w:rPr>
          <w:rFonts w:ascii="Myriad Pro" w:eastAsia="Times New Roman" w:hAnsi="Myriad Pro" w:cs="Arial"/>
          <w:i/>
        </w:rPr>
        <w:t>performance</w:t>
      </w:r>
      <w:r w:rsidRPr="00C15AC6">
        <w:rPr>
          <w:rFonts w:ascii="Myriad Pro" w:eastAsia="Times New Roman" w:hAnsi="Myriad Pro" w:cs="Arial"/>
        </w:rPr>
        <w:t xml:space="preserve">, um Deputado trabalhador, do Nordeste, quando fui ler o projeto e escutei da imprensa uma coisa. Pela imprensa, é a transposição de água para garantir o multiuso da água no Rio São Francisco, para melhorar a </w:t>
      </w:r>
      <w:r w:rsidRPr="00C15AC6">
        <w:rPr>
          <w:rFonts w:ascii="Myriad Pro" w:eastAsia="Times New Roman" w:hAnsi="Myriad Pro" w:cs="Arial"/>
          <w:i/>
        </w:rPr>
        <w:t>performance</w:t>
      </w:r>
      <w:r w:rsidRPr="00C15AC6">
        <w:rPr>
          <w:rFonts w:ascii="Myriad Pro" w:eastAsia="Times New Roman" w:hAnsi="Myriad Pro" w:cs="Arial"/>
        </w:rPr>
        <w:t xml:space="preserve"> da água no Rio São Francisco. Então, está bom, está discutindo água.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De repente, eu pego o projeto, claro, para estudar e ler, e vejo uma proposta totalmente diferente do que estava sendo colocado verbalmente. O que está escrito no Projeto de Lei é a construção de um grande canal para servir como hidrovia, que vai ligar o Rio Tocantins ao Rio São Francisco pensando em navegabilidade de transporte.</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Então, eu, sinceramente, gostaria que vocês pudessem dizer o que existe. Existem as duas propostas no Governo Federal? Porque uma transposição de água é uma calha de no máximo 5m de largura no seu fundo. Agora, uma hidrovia, um canal de navegação para levar nada a lugar nenhum, porque sinceramente nós não precisamos ir para o Nordeste levar mercadoria. Nós temos a nossa hidrovia do Tocantins, nós temos a Ferrovia Norte-Sul, e a nossa lógica é para o Norte, para os portos do Itaqui, no Maranhão, ou Vila do Conde, no Pará.</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Então, a justificativa do projeto não fala de sede, não fala de água, não fala do uso múltiplo da água para garantir no São Francisco. Fala que pode sair da Ferrovia Norte-Sul e embarcar nessa hidrovia para pegar a Ferrovia </w:t>
      </w:r>
      <w:proofErr w:type="spellStart"/>
      <w:r w:rsidRPr="00C15AC6">
        <w:rPr>
          <w:rFonts w:ascii="Myriad Pro" w:eastAsia="Times New Roman" w:hAnsi="Myriad Pro" w:cs="Arial"/>
        </w:rPr>
        <w:t>Transnordestina</w:t>
      </w:r>
      <w:proofErr w:type="spellEnd"/>
      <w:r w:rsidRPr="00C15AC6">
        <w:rPr>
          <w:rFonts w:ascii="Myriad Pro" w:eastAsia="Times New Roman" w:hAnsi="Myriad Pro" w:cs="Arial"/>
        </w:rPr>
        <w:t xml:space="preserve">, para Suape, quer dizer, eu nunca vi uma maluquice tão grande na minha vida. Porque isso é inviável do ponto de vista econômico, a construção de uma hidrovia dessa natureza, e nós nem terminamos a do Tocantins, que vai gastar menos de 1 </w:t>
      </w:r>
      <w:proofErr w:type="gramStart"/>
      <w:r w:rsidRPr="00C15AC6">
        <w:rPr>
          <w:rFonts w:ascii="Myriad Pro" w:eastAsia="Times New Roman" w:hAnsi="Myriad Pro" w:cs="Arial"/>
        </w:rPr>
        <w:t>bi para</w:t>
      </w:r>
      <w:proofErr w:type="gramEnd"/>
      <w:r w:rsidRPr="00C15AC6">
        <w:rPr>
          <w:rFonts w:ascii="Myriad Pro" w:eastAsia="Times New Roman" w:hAnsi="Myriad Pro" w:cs="Arial"/>
        </w:rPr>
        <w:t xml:space="preserve"> fazer o derrocamento do </w:t>
      </w:r>
      <w:proofErr w:type="spellStart"/>
      <w:r w:rsidRPr="00C15AC6">
        <w:rPr>
          <w:rFonts w:ascii="Myriad Pro" w:eastAsia="Times New Roman" w:hAnsi="Myriad Pro" w:cs="Arial"/>
        </w:rPr>
        <w:t>Pedral</w:t>
      </w:r>
      <w:proofErr w:type="spellEnd"/>
      <w:r w:rsidRPr="00C15AC6">
        <w:rPr>
          <w:rFonts w:ascii="Myriad Pro" w:eastAsia="Times New Roman" w:hAnsi="Myriad Pro" w:cs="Arial"/>
        </w:rPr>
        <w:t xml:space="preserve"> do Lourenço, que fica em Marabá, para viabilizar 100% da hidrovia durante todo o ano. Talvez o Deputado Gonzaga Patriota pudesse até explicar melhor, porque o que está na imprensa não é o que está escrito no Projeto de Lei.</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Eu gostaria que pudesse ser esclarecido qual é o objetivo do Governo Federal, ou se isso é apenas um desejo do Deputado, vontade da Câmara, que aprovou o projeto, claro, ou se isso é uma meta do Governo Federal e qual das duas metas ele pretende cumprir.</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E a última e mais importante questão é com relação à Bacia Araguaia-Tocantins, que tem o Rio Tocantins e o Rio Araguaia como o curso dessa água: temos condições, estamos </w:t>
      </w:r>
      <w:r w:rsidRPr="00C15AC6">
        <w:rPr>
          <w:rFonts w:ascii="Myriad Pro" w:eastAsia="Times New Roman" w:hAnsi="Myriad Pro" w:cs="Arial"/>
        </w:rPr>
        <w:lastRenderedPageBreak/>
        <w:t>preparados, apesar de toda pouca chuva que estamos vendo, com sete hidrelétricas em toda essa bacia, que iluminam casas de 1 milhão de pessoas, desde a Serra da Mesa, que é a primeira, nós temos cinco no Tocantins e uma fora do Tocantins, que é Tucuruí, então são sete hidrelétricas abastecidas por esses rios, e temos ainda os pescadores, temos ainda a irrigação do Tocantins e desses Estados, com pouca água, em que condições nós doaremos essa água?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Concedo a palavra, em homenagem a minha conterrânea, mulher competente, a </w:t>
      </w:r>
      <w:proofErr w:type="spellStart"/>
      <w:r w:rsidRPr="00C15AC6">
        <w:rPr>
          <w:rFonts w:ascii="Myriad Pro" w:eastAsia="Times New Roman" w:hAnsi="Myriad Pro" w:cs="Arial"/>
        </w:rPr>
        <w:t>Gilma</w:t>
      </w:r>
      <w:proofErr w:type="spellEnd"/>
      <w:r w:rsidRPr="00C15AC6">
        <w:rPr>
          <w:rFonts w:ascii="Myriad Pro" w:eastAsia="Times New Roman" w:hAnsi="Myriad Pro" w:cs="Arial"/>
        </w:rPr>
        <w:t xml:space="preserve"> dos Passos Rocha, do Ministério de Minas e Energia, por cinco minutos.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A </w:t>
      </w:r>
      <w:proofErr w:type="spellStart"/>
      <w:r w:rsidRPr="00C15AC6">
        <w:rPr>
          <w:rFonts w:ascii="Myriad Pro" w:eastAsia="Times New Roman" w:hAnsi="Myriad Pro" w:cs="Arial"/>
          <w:b/>
        </w:rPr>
        <w:t>SRª</w:t>
      </w:r>
      <w:proofErr w:type="spellEnd"/>
      <w:r w:rsidRPr="00C15AC6">
        <w:rPr>
          <w:rFonts w:ascii="Myriad Pro" w:eastAsia="Times New Roman" w:hAnsi="Myriad Pro" w:cs="Arial"/>
          <w:b/>
        </w:rPr>
        <w:t xml:space="preserve"> GILMA DOS PASSOS ROCHA </w:t>
      </w:r>
      <w:r w:rsidRPr="00C15AC6">
        <w:rPr>
          <w:rFonts w:ascii="Myriad Pro" w:eastAsia="Times New Roman" w:hAnsi="Myriad Pro" w:cs="Arial"/>
        </w:rPr>
        <w:t>– Senadora, de fato o Projeto de Lei só fala em hidrovia, ele não fala em retirada de água e nem o ponto de retirada de água, ele não dá maiores detalhes sobre o uso da água a partir da Bacia do Rio Tocantins. Ele sequer fala do ponto de retirada. E hoje, ao longo da calha do Tocantins, nós temos sete hidrelétricas. Essas hidrelétricas devem respeitar o contrato de concessão assinado, que inclui o montante de energia garantida.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Se você retira a água, talvez não dê conta de cumprir o disposto nesses contratos de concessão. Eu não vou falar do ponto de vista ambiental, nem do ponto de vista hídrico, porque há profissionais aqui mais gabaritados e preparados para falar sobre o tema, mas com relação a energia elétrica, nós não temos dados para julgar como isso pode afetar o desempenho das usinas.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Sabemos também pela imprensa que o ponto de retirada seria num trecho entre Lajeado e Estreito, a jusante da foz do Rio do Sono. Mas também não vimos isso escrito em lugar nenhum, nem temos condição de nos manifestar no momento por tão poucos dados que nós temos sobre o tema, como a senhora bem colocou.</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A </w:t>
      </w:r>
      <w:proofErr w:type="spellStart"/>
      <w:r w:rsidRPr="00C15AC6">
        <w:rPr>
          <w:rFonts w:ascii="Myriad Pro" w:eastAsia="Times New Roman" w:hAnsi="Myriad Pro" w:cs="Arial"/>
          <w:b/>
        </w:rPr>
        <w:t>SRª</w:t>
      </w:r>
      <w:proofErr w:type="spellEnd"/>
      <w:r w:rsidRPr="00C15AC6">
        <w:rPr>
          <w:rFonts w:ascii="Myriad Pro" w:eastAsia="Times New Roman" w:hAnsi="Myriad Pro" w:cs="Arial"/>
          <w:b/>
        </w:rPr>
        <w:t xml:space="preserve"> PRESIDENTE </w:t>
      </w:r>
      <w:r w:rsidRPr="00C15AC6">
        <w:rPr>
          <w:rFonts w:ascii="Myriad Pro" w:eastAsia="Times New Roman" w:hAnsi="Myriad Pro" w:cs="Arial"/>
        </w:rPr>
        <w:t xml:space="preserve">(Kátia Abreu. Bloco Parlamentar da Resistência Democrática/PDT - TO) – Muito obrigada, </w:t>
      </w:r>
      <w:proofErr w:type="spellStart"/>
      <w:r w:rsidRPr="00C15AC6">
        <w:rPr>
          <w:rFonts w:ascii="Myriad Pro" w:eastAsia="Times New Roman" w:hAnsi="Myriad Pro" w:cs="Arial"/>
        </w:rPr>
        <w:t>Drª</w:t>
      </w:r>
      <w:proofErr w:type="spellEnd"/>
      <w:r w:rsidRPr="00C15AC6">
        <w:rPr>
          <w:rFonts w:ascii="Myriad Pro" w:eastAsia="Times New Roman" w:hAnsi="Myriad Pro" w:cs="Arial"/>
        </w:rPr>
        <w:t xml:space="preserve"> </w:t>
      </w:r>
      <w:proofErr w:type="spellStart"/>
      <w:r w:rsidRPr="00C15AC6">
        <w:rPr>
          <w:rFonts w:ascii="Myriad Pro" w:eastAsia="Times New Roman" w:hAnsi="Myriad Pro" w:cs="Arial"/>
        </w:rPr>
        <w:t>Gilma</w:t>
      </w:r>
      <w:proofErr w:type="spellEnd"/>
      <w:r w:rsidRPr="00C15AC6">
        <w:rPr>
          <w:rFonts w:ascii="Myriad Pro" w:eastAsia="Times New Roman" w:hAnsi="Myriad Pro" w:cs="Arial"/>
        </w:rPr>
        <w:t>.</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Com a palavra o Sr. Rafael Ribeiro, Coordenador-Geral de Engenharia e Estudos do Departamento de Projetos Estratégicos do Ministério da Integração Nacional.</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O SR. RAFAEL RIBEIRO SILVEIRA </w:t>
      </w:r>
      <w:r w:rsidRPr="00C15AC6">
        <w:rPr>
          <w:rFonts w:ascii="Myriad Pro" w:eastAsia="Times New Roman" w:hAnsi="Myriad Pro" w:cs="Arial"/>
        </w:rPr>
        <w:t>– Boa tarde, Senadora, Mesa. Boa tarde a todos.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Como falou a representante </w:t>
      </w:r>
      <w:proofErr w:type="spellStart"/>
      <w:r w:rsidRPr="00C15AC6">
        <w:rPr>
          <w:rFonts w:ascii="Myriad Pro" w:eastAsia="Times New Roman" w:hAnsi="Myriad Pro" w:cs="Arial"/>
        </w:rPr>
        <w:t>Gilma</w:t>
      </w:r>
      <w:proofErr w:type="spellEnd"/>
      <w:r w:rsidRPr="00C15AC6">
        <w:rPr>
          <w:rFonts w:ascii="Myriad Pro" w:eastAsia="Times New Roman" w:hAnsi="Myriad Pro" w:cs="Arial"/>
        </w:rPr>
        <w:t xml:space="preserve">, do Ministério de Minas e Energia, nós temos várias ideias de como vai ser essa transposição, só que </w:t>
      </w:r>
      <w:proofErr w:type="gramStart"/>
      <w:r w:rsidRPr="00C15AC6">
        <w:rPr>
          <w:rFonts w:ascii="Myriad Pro" w:eastAsia="Times New Roman" w:hAnsi="Myriad Pro" w:cs="Arial"/>
        </w:rPr>
        <w:t>nenhuma oficial</w:t>
      </w:r>
      <w:proofErr w:type="gramEnd"/>
      <w:r w:rsidRPr="00C15AC6">
        <w:rPr>
          <w:rFonts w:ascii="Myriad Pro" w:eastAsia="Times New Roman" w:hAnsi="Myriad Pro" w:cs="Arial"/>
        </w:rPr>
        <w:t xml:space="preserve"> ainda. Eu fui convocado pelo então secretário de infraestrutura para avaliar qual a situação dos estudos, quais são as condições dessa transposição.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Para minha surpresa, encontrei vários estudos. Numa conclusão, eu falei: não é possível fazer essa transposição no nível em que esses estudos se apresentam. Então, resolvemos elaborar um termo de referência para contratar o estudo de viabilidade técnica, econômica e ambiental.</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Senadora, essa é a mesma apresentação que fiz em Palmas. Algumas coisas vão ser repetidas.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A </w:t>
      </w:r>
      <w:proofErr w:type="spellStart"/>
      <w:r w:rsidRPr="00C15AC6">
        <w:rPr>
          <w:rFonts w:ascii="Myriad Pro" w:eastAsia="Times New Roman" w:hAnsi="Myriad Pro" w:cs="Arial"/>
          <w:b/>
        </w:rPr>
        <w:t>SRª</w:t>
      </w:r>
      <w:proofErr w:type="spellEnd"/>
      <w:r w:rsidRPr="00C15AC6">
        <w:rPr>
          <w:rFonts w:ascii="Myriad Pro" w:eastAsia="Times New Roman" w:hAnsi="Myriad Pro" w:cs="Arial"/>
          <w:b/>
        </w:rPr>
        <w:t xml:space="preserve"> PRESIDENTE </w:t>
      </w:r>
      <w:r w:rsidRPr="00C15AC6">
        <w:rPr>
          <w:rFonts w:ascii="Myriad Pro" w:eastAsia="Times New Roman" w:hAnsi="Myriad Pro" w:cs="Arial"/>
        </w:rPr>
        <w:t>(Kátia Abreu. Bloco Parlamentar da Resistência Democrática/PDT - TO) – Só um minutinho, Dr. Rafael.</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O senhor vai apresentar o estudo de viabilidade técnica que deverá ser contratado não para o estudo da navegabilidade e hidrovia, e sim apenas da transposição de água.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O SR. RAFAEL RIBEIRO SILVEIRA </w:t>
      </w:r>
      <w:r w:rsidRPr="00C15AC6">
        <w:rPr>
          <w:rFonts w:ascii="Myriad Pro" w:eastAsia="Times New Roman" w:hAnsi="Myriad Pro" w:cs="Arial"/>
        </w:rPr>
        <w:t>– É. Vou apresentar o termo de referência para contratação desses estudos de transposição de águas.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lastRenderedPageBreak/>
        <w:t>Trabalho na Secretaria de Infraestrutura Hídrica. A parte de sistema viário seria mais com o Ministério dos Transportes.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Bem, qual é o objetivo que a gente enxerga para esse impedimento?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O primeiro é aumentar a segurança hídrica da Bacia do São Francisco. Como a gente sabe, hoje, ela está extremamente desgastada e com escassez de recursos hídricos. Segundo, incrementar a revitalização do Rio São Francisco. Lógico que a transposição de um rio para outro não se constitui em revitalização, mas seria um adendo. E, terceiro, a garantia do aproveitamento hídrico no trecho superior do Rio São Francisco – aproveitamento hídrico para as usinas hidrelétricas que, hoje, muitas delas, já trabalham a fio d'água.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Um resumo bastante pequeno sobre a situação atual da Bacia do São Francisco é que já foram 500 anos de degradação e, hoje, já se verifica o avanço da cunha salina, que é o mar entrando pelo Rio São Francisco. Nas cidades próximas à foz do Rio São Francisco, hoje, já é encontrada nos poços artesianos água salgada e, dentro da </w:t>
      </w:r>
      <w:proofErr w:type="spellStart"/>
      <w:r w:rsidRPr="00C15AC6">
        <w:rPr>
          <w:rFonts w:ascii="Myriad Pro" w:eastAsia="Times New Roman" w:hAnsi="Myriad Pro" w:cs="Arial"/>
        </w:rPr>
        <w:t>ictiofauna</w:t>
      </w:r>
      <w:proofErr w:type="spellEnd"/>
      <w:r w:rsidRPr="00C15AC6">
        <w:rPr>
          <w:rFonts w:ascii="Myriad Pro" w:eastAsia="Times New Roman" w:hAnsi="Myriad Pro" w:cs="Arial"/>
        </w:rPr>
        <w:t xml:space="preserve"> do rio, já são encontrados peixes de água salgada.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No reservatório de Sobradinho, hoje, a gente trabalha com a vazão regularizada de 700m</w:t>
      </w:r>
      <w:proofErr w:type="gramStart"/>
      <w:r w:rsidRPr="00C15AC6">
        <w:rPr>
          <w:rFonts w:ascii="Myriad Pro" w:eastAsia="Times New Roman" w:hAnsi="Myriad Pro" w:cs="Arial"/>
        </w:rPr>
        <w:t>³/s. Para</w:t>
      </w:r>
      <w:proofErr w:type="gramEnd"/>
      <w:r w:rsidRPr="00C15AC6">
        <w:rPr>
          <w:rFonts w:ascii="Myriad Pro" w:eastAsia="Times New Roman" w:hAnsi="Myriad Pro" w:cs="Arial"/>
        </w:rPr>
        <w:t xml:space="preserve"> a situação mais crítica do reservatório de Sobradinho, trabalhava-se com a vazão de 1.300 a 1.400m³/s. O que faz a regularização é a gente trabalhar já com o reservatório deficitário a fio d'água.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 também, quanto ao setor elétrico – está aí a representante do Ministério de Minas e Energia, que pode falar melhor –, é necessário que a gente faça a regularização com incremento de água.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Eu coloquei para vocês aqui também um gráfico mostrando a média de chuvas na Bacia do São Francisco, no reservatório de Sobradinho e o que choveu desde abril de 2016. Fica claro de perceber ali: as barras azuis são as chuvas atuais e as linhas cinzas representam a média. Então, só em fevereiro de 2011 é que choveu acima da média, o que mostra a grande escassez hoje presente.</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Bom; aqui eu vou passar para vocês, de forma bastante rápida, quais foram as soluções que eu encontrei no estudo dos arquivos.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Em 2001, existia o Projeto Doador, que tratava da retirada da Bacia do Tocantins através do Rio do Sono, lá no Jalapão, desaguando no Rio São Francisco. Logicamente, por problemas ambientais, esse projeto não se mostrou viável.</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Tentando amenizar essa situação de problemas ambientais, houve estudos de viabilidade em 2002, que apontavam para a captação pelo Rio Palmeiras, que é um afluente do Rio Tocantins. A transposição, primeiramente, seria por bombeamento e, depois, na descida da água por hidrelétricas, como uma forma de subsidiar os bombeamentos.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Nesse modelo, durante os próprios estudos, foram encontrados vários entraves, porque o rio é muito limitado e o preço que se pagaria para custear a obra necessária para fazer a transposição desse rio – ele não é hidricamente capaz, a sua vazão é muito baixa –, então, não seria viável. Além disso, é um rio com grande influência ambiental também. Já a parte de bombeamento e de hidrelétrica traria também grandes perdas e grandes áreas inundadas.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Em 2014, houve um projeto mais viável, pelo qual se tiraria água do remanso da Usina Hidrelétrica do Lajeado e com ela se faria a transposição em paralelo com o Rio Manoel Alves. Só que é uma transposição, como a representante </w:t>
      </w:r>
      <w:proofErr w:type="spellStart"/>
      <w:r w:rsidRPr="00C15AC6">
        <w:rPr>
          <w:rFonts w:ascii="Myriad Pro" w:eastAsia="Times New Roman" w:hAnsi="Myriad Pro" w:cs="Arial"/>
        </w:rPr>
        <w:t>Gilma</w:t>
      </w:r>
      <w:proofErr w:type="spellEnd"/>
      <w:r w:rsidRPr="00C15AC6">
        <w:rPr>
          <w:rFonts w:ascii="Myriad Pro" w:eastAsia="Times New Roman" w:hAnsi="Myriad Pro" w:cs="Arial"/>
        </w:rPr>
        <w:t xml:space="preserve"> do Ministério de Minas e Energia falou </w:t>
      </w:r>
      <w:r w:rsidRPr="00C15AC6">
        <w:rPr>
          <w:rFonts w:ascii="Myriad Pro" w:eastAsia="Times New Roman" w:hAnsi="Myriad Pro" w:cs="Arial"/>
        </w:rPr>
        <w:lastRenderedPageBreak/>
        <w:t>e eu acho que é essa que está na imprensa, que também não é viável. O valor dela é muito alto e a transposição dessas águas também tem um grande custo ambiental.</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Por último, o engenheiro Eurípedes Macedo, que é uma autoridade no assunto, também nos desenhou uma alternativa que tiraria de Carolina e traria até o Projeto de Transposição do Rio São Francisco, beneficiando os Estados do Maranhão, do Piauí e de Pernambuco.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Eu só coloquei esses históricos aqui para mostrar a vocês que o que a gente tem hoje são apenas soluções desenhadas de forma muito rasa, muito superficial; nenhuma dessas soluções foi detalhada na minúcia, de forma a garantir a viabilidade de cada solução.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Então, o que justificou a gente contratar um novo estudo, uma atualização dos estudos de viabilidade técnica?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Primeiro, a segurança hídrica limitada devido aos usos consuntivos, os usos que retiram água e não devolvem à bacia, e as manutenções das condições para a geração da energia elétrica. Ainda: evitar possíveis colapsos hídricos nos períodos de estiagem, tais como o do ano passado, que foi um dos mais escassos que a gente teve. E, principalmente, a necessidade de elementos mais concretos para que a gente possa comprovar ou descartar a viabilidade técnica, econômica, social e ambiental do empreendimento. Em nenhum dos estudos passados a gente possui elementos muito concretos, elementos até em termos topográficos, geológicos e planos ambientais que comprovem que um daqueles estudos seja viável. E a necessidade também de uma análise global. De repente, a gente pode ver em outros estudos, seja no da Bahia, seja no de Pernambuco, algumas soluções de revitalização que preencham essa necessidade do Rio São Francisco e que não precise dessa transposição.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O Ministério da Integração Nacional, juntamente com a ANA, está elaborando o Plano Nacional de Segurança Hídrica, que visa a exatamente isto: levantar um portfólio de todas as intervenções de estruturas hídricas, seja para escassez hídrica, seja para o excesso hídrico, de forma que possa haver também... Um dos objetivos é que a visão desses empreendimentos seja feita de forma global.</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Qual é o estado em que ele se encontra hoje?</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Hoje, nós estamos fazendo o termo de referência. O termo de referência está concluído. Nós vamos fazer uma licitação para a primeira fase do projeto, que é o estudo de viabilidade técnica, econômica e ambiental. Esse estudo vai nos trazer qual será o traçado mais viável do ponto de vista técnico, econômico e ambiental. E a estimativa de prazo dos estudos é de 18 meses.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Aqui, um fluxograma do que a gente pretende contratar.</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A primeira fase seria um levantamento de todos os dados existentes, de todas as cartografias preliminares; e, numa segunda fase, definitivamente, o EVTEA, que seria o levantamento de quais são as alternativas e quais são as suas áreas de influência, diretamente e indiretamente afetadas, uma complementação para que esses dados já existentes fiquem mais robustos, uma complementação topográfica, geológica e ambiental. Ainda: uma análise econômica, técnica e financeira das propostas e, no final, no relatório consolidado, que seja apresentada para a gente uma matriz a fim de que o Ministério possa decidir qual traçado se encontra mais viável ou se nenhum traçado.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Serão feitos novos levantamentos topográficos, serão feitos novos levantamentos geológicos e geotécnicos e será feita uma nova viabilidade socioambiental.</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lastRenderedPageBreak/>
        <w:t>É isso, pessoal.</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Eu só queria mostrar para vocês qual é a função do Ministério e em que nível o Ministério está trabalhando nessa transposição.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Obrigado.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A </w:t>
      </w:r>
      <w:proofErr w:type="spellStart"/>
      <w:r w:rsidRPr="00C15AC6">
        <w:rPr>
          <w:rFonts w:ascii="Myriad Pro" w:eastAsia="Times New Roman" w:hAnsi="Myriad Pro" w:cs="Arial"/>
          <w:b/>
        </w:rPr>
        <w:t>SRª</w:t>
      </w:r>
      <w:proofErr w:type="spellEnd"/>
      <w:r w:rsidRPr="00C15AC6">
        <w:rPr>
          <w:rFonts w:ascii="Myriad Pro" w:eastAsia="Times New Roman" w:hAnsi="Myriad Pro" w:cs="Arial"/>
          <w:b/>
        </w:rPr>
        <w:t xml:space="preserve"> PRESIDENTE </w:t>
      </w:r>
      <w:r w:rsidRPr="00C15AC6">
        <w:rPr>
          <w:rFonts w:ascii="Myriad Pro" w:eastAsia="Times New Roman" w:hAnsi="Myriad Pro" w:cs="Arial"/>
        </w:rPr>
        <w:t>(Kátia Abreu. Bloco Parlamentar da Resistência Democrática/PDT - TO) – Sr. Luciano Meneses Cardoso da Silva, Coordenador de Outorga da Agência Nacional de Águas.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O SR. LUCIANO MENESES CARDOSO DA SILVA </w:t>
      </w:r>
      <w:r w:rsidRPr="00C15AC6">
        <w:rPr>
          <w:rFonts w:ascii="Myriad Pro" w:eastAsia="Times New Roman" w:hAnsi="Myriad Pro" w:cs="Arial"/>
        </w:rPr>
        <w:t xml:space="preserve">– Boa tarde a todos; boa tarde, Senadora Kátia Abreu.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A Agência Nacional de Águas agradece não só pelo convite, mas também pelos elogios que a senhora teceu há pouco a todos nós. É, de fato, um orgulho trabalhar naquela casa.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Saúdo os demais componentes da Mesa e todos os presentes.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É uma pequena apresentação, mas eu tenho aqui um roteiro. Vou falar um pouco sobre o PL, sobre alguns pontos que a gente gostaria de ressaltar, o papel da ANA e algumas considerações adicionais.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O PL, logo no seu art. 1º, já diz que a sua intenção é trazer um anexo novo ou alterar o anexo do Plano Nacional de Viação, que é uma lei de 1973. Esse anexo, como dá para ver ali embaixo, vai acrescentar o quê? Está ali escrito: "interligação entre o Rio Preto (BA) e o Rio Tocantins destinada a assegurar a navegação desde o Rio São Francisco até o Rio Amazonas".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Contudo, lendo as justificativas apresentadas, a gente vê não apenas navegação, mas vê a intenção de se fazer uma regulação do Rio São Francisco, como foi abordado há pouco. E, na parte de navegação, fala – e só vou repetir aqui, entre aspas: "Por essas razões, defendemos a construção de um canal que interligue, através de seus afluentes, os Rios Tocantins e São Francisco, de modo a assegurar a continuidade da navegação interior entre o Nordeste e a Amazônia, bem como a regularização das águas desses rios". Ou seja, ele abre espaço para uma outra finalidade, não apenas a navegação como consta do art. 1º do projeto de lei.</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 na regularização, traz lá: "Chamamos a atenção à navegação do Vale do São Francisco, especialmente o Rio Preto, alertamos para a possibilidade de reversão das águas do Tocantins para a Bacia do São Francisco... " etc.</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Dito isso, qual o papel da ANA sobre esses dois pontos que o projeto de lei traz?</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Primeiro, sobre a navegação.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Recentemente, em 2015, a Lei nº 13.081 trouxe uma atribuição, um instrumento novo, melhor dizendo, para a Agência Nacional de Águas, modificando a Lei nº 9.984 e criando o instrumento da Declaração de Reserva de Disponibilidade Hídrica. Na verdade, é um instrumento que já existe; ele apenas estendeu a emissão dessa Declaração de Reserva de Disponibilidade Hídrica para a construção de eclusa ou de outro dispositivo de transposição hidroviária de níveis, que é o caso.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Então, a ANA, quando for acionada – porque não existe nenhum pedido de outorga, nenhum projeto chegou oficialmente à ANA, apenas esse projeto de lei para participar agora desta Comissão, apenas isso, mas nenhum pedido oficial –, vai se manifestar, se for o caso, com a Declaração de Reserva de Disponibilidade Hídrica, e essa declaração vai ser emitida para o Ministério de Transportes, se ele, por meio do DNIT, fizer de fato esse projeto, ou para a Agência Nacional de Transportes </w:t>
      </w:r>
      <w:proofErr w:type="spellStart"/>
      <w:r w:rsidRPr="00C15AC6">
        <w:rPr>
          <w:rFonts w:ascii="Myriad Pro" w:eastAsia="Times New Roman" w:hAnsi="Myriad Pro" w:cs="Arial"/>
        </w:rPr>
        <w:t>Aquaviários</w:t>
      </w:r>
      <w:proofErr w:type="spellEnd"/>
      <w:r w:rsidRPr="00C15AC6">
        <w:rPr>
          <w:rFonts w:ascii="Myriad Pro" w:eastAsia="Times New Roman" w:hAnsi="Myriad Pro" w:cs="Arial"/>
        </w:rPr>
        <w:t xml:space="preserve">, se houver um caso de concessão. De qualquer forma, não </w:t>
      </w:r>
      <w:r w:rsidRPr="00C15AC6">
        <w:rPr>
          <w:rFonts w:ascii="Myriad Pro" w:eastAsia="Times New Roman" w:hAnsi="Myriad Pro" w:cs="Arial"/>
        </w:rPr>
        <w:lastRenderedPageBreak/>
        <w:t>há como emitir nenhum juízo de valor sem conhecer o projeto, porque não existe nada na ANA. Em relação à navegação fluvial, é isso.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Em relação à regularização do São Francisco, o instrumento que se aplica, no caso, é a outorga de direito de uso, que é o instrumento previsto na Lei 9.433, que instituiu a Política Nacional de Recursos Hídricos, cujo art. 12 dispõe: </w:t>
      </w:r>
    </w:p>
    <w:p w:rsidR="00C15AC6" w:rsidRPr="00C15AC6" w:rsidRDefault="00C15AC6" w:rsidP="00C15AC6">
      <w:pPr>
        <w:spacing w:before="160" w:line="240" w:lineRule="auto"/>
        <w:ind w:left="2268"/>
        <w:contextualSpacing/>
        <w:jc w:val="both"/>
        <w:rPr>
          <w:rFonts w:ascii="Myriad Pro" w:eastAsia="Times New Roman" w:hAnsi="Myriad Pro" w:cs="Arial"/>
        </w:rPr>
      </w:pPr>
      <w:r w:rsidRPr="00C15AC6">
        <w:rPr>
          <w:rFonts w:ascii="Myriad Pro" w:eastAsia="Times New Roman" w:hAnsi="Myriad Pro" w:cs="Arial"/>
        </w:rPr>
        <w:t>Art. 12. Estão sujeitos a outorga pelo Poder Público [...]:</w:t>
      </w:r>
    </w:p>
    <w:p w:rsidR="00C15AC6" w:rsidRPr="00C15AC6" w:rsidRDefault="00C15AC6" w:rsidP="00C15AC6">
      <w:pPr>
        <w:spacing w:before="160" w:line="240" w:lineRule="auto"/>
        <w:ind w:left="2268"/>
        <w:contextualSpacing/>
        <w:jc w:val="both"/>
        <w:rPr>
          <w:rFonts w:ascii="Myriad Pro" w:eastAsia="Times New Roman" w:hAnsi="Myriad Pro" w:cs="Arial"/>
        </w:rPr>
      </w:pPr>
      <w:r w:rsidRPr="00C15AC6">
        <w:rPr>
          <w:rFonts w:ascii="Myriad Pro" w:eastAsia="Times New Roman" w:hAnsi="Myriad Pro" w:cs="Arial"/>
        </w:rPr>
        <w:t xml:space="preserve">I - </w:t>
      </w:r>
      <w:proofErr w:type="gramStart"/>
      <w:r w:rsidRPr="00C15AC6">
        <w:rPr>
          <w:rFonts w:ascii="Myriad Pro" w:eastAsia="Times New Roman" w:hAnsi="Myriad Pro" w:cs="Arial"/>
        </w:rPr>
        <w:t>derivação</w:t>
      </w:r>
      <w:proofErr w:type="gramEnd"/>
      <w:r w:rsidRPr="00C15AC6">
        <w:rPr>
          <w:rFonts w:ascii="Myriad Pro" w:eastAsia="Times New Roman" w:hAnsi="Myriad Pro" w:cs="Arial"/>
        </w:rPr>
        <w:t xml:space="preserve"> ou captação de parcela da água existente em um corpo de água [...];</w:t>
      </w:r>
    </w:p>
    <w:p w:rsidR="00C15AC6" w:rsidRPr="00C15AC6" w:rsidRDefault="00C15AC6" w:rsidP="00C15AC6">
      <w:pPr>
        <w:spacing w:before="160" w:line="240" w:lineRule="auto"/>
        <w:ind w:left="2268"/>
        <w:contextualSpacing/>
        <w:jc w:val="both"/>
        <w:rPr>
          <w:rFonts w:ascii="Myriad Pro" w:eastAsia="Times New Roman" w:hAnsi="Myriad Pro" w:cs="Arial"/>
        </w:rPr>
      </w:pPr>
      <w:r w:rsidRPr="00C15AC6">
        <w:rPr>
          <w:rFonts w:ascii="Myriad Pro" w:eastAsia="Times New Roman" w:hAnsi="Myriad Pro" w:cs="Arial"/>
        </w:rPr>
        <w:t>..........................................................................................................</w:t>
      </w:r>
    </w:p>
    <w:p w:rsidR="00C15AC6" w:rsidRPr="00C15AC6" w:rsidRDefault="00C15AC6" w:rsidP="00C15AC6">
      <w:pPr>
        <w:spacing w:before="160" w:line="240" w:lineRule="auto"/>
        <w:ind w:left="2268"/>
        <w:contextualSpacing/>
        <w:jc w:val="both"/>
        <w:rPr>
          <w:rFonts w:ascii="Myriad Pro" w:eastAsia="Times New Roman" w:hAnsi="Myriad Pro" w:cs="Arial"/>
        </w:rPr>
      </w:pPr>
      <w:r w:rsidRPr="00C15AC6">
        <w:rPr>
          <w:rFonts w:ascii="Myriad Pro" w:eastAsia="Times New Roman" w:hAnsi="Myriad Pro" w:cs="Arial"/>
        </w:rPr>
        <w:t xml:space="preserve">V - </w:t>
      </w:r>
      <w:proofErr w:type="gramStart"/>
      <w:r w:rsidRPr="00C15AC6">
        <w:rPr>
          <w:rFonts w:ascii="Myriad Pro" w:eastAsia="Times New Roman" w:hAnsi="Myriad Pro" w:cs="Arial"/>
        </w:rPr>
        <w:t>outros</w:t>
      </w:r>
      <w:proofErr w:type="gramEnd"/>
      <w:r w:rsidRPr="00C15AC6">
        <w:rPr>
          <w:rFonts w:ascii="Myriad Pro" w:eastAsia="Times New Roman" w:hAnsi="Myriad Pro" w:cs="Arial"/>
        </w:rPr>
        <w:t xml:space="preserve"> usos que alterem o regime, a quantidade ou a qualidade da água existente em um corpo de água.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O exemplo melhor que nós temos é o </w:t>
      </w:r>
      <w:proofErr w:type="spellStart"/>
      <w:r w:rsidRPr="00C15AC6">
        <w:rPr>
          <w:rFonts w:ascii="Myriad Pro" w:eastAsia="Times New Roman" w:hAnsi="Myriad Pro" w:cs="Arial"/>
        </w:rPr>
        <w:t>Pisf</w:t>
      </w:r>
      <w:proofErr w:type="spellEnd"/>
      <w:r w:rsidRPr="00C15AC6">
        <w:rPr>
          <w:rFonts w:ascii="Myriad Pro" w:eastAsia="Times New Roman" w:hAnsi="Myriad Pro" w:cs="Arial"/>
        </w:rPr>
        <w:t xml:space="preserve"> (Projeto de Integração do São Francisco), que foi objeto de outorga de direito de uso, em que a gente faz todo um cotejo entre oferta e demanda, usos atuais e futuros para ver viabilidade de emitir ou não essa outorga. De novo, para este caso, não há como emitir nenhum juízo de valor, pois não temos nenhuma informação sobre o projeto. Não temos vazões, pontos de referência, não temos absolutamente nada para a ANA se manifestar.</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Outro ponto ainda sobre a regularização do São Francisco, sobre essa questão de transpor a água de uma bacia para outra, é o Decreto 4.024, de 2001, que prevê o Certificado de Avaliação da Sustentabilidade da Obra Hídrica. Toda vez que ele é aplicado para obras de </w:t>
      </w:r>
      <w:proofErr w:type="spellStart"/>
      <w:r w:rsidRPr="00C15AC6">
        <w:rPr>
          <w:rFonts w:ascii="Myriad Pro" w:eastAsia="Times New Roman" w:hAnsi="Myriad Pro" w:cs="Arial"/>
        </w:rPr>
        <w:t>reservação</w:t>
      </w:r>
      <w:proofErr w:type="spellEnd"/>
      <w:r w:rsidRPr="00C15AC6">
        <w:rPr>
          <w:rFonts w:ascii="Myriad Pro" w:eastAsia="Times New Roman" w:hAnsi="Myriad Pro" w:cs="Arial"/>
        </w:rPr>
        <w:t xml:space="preserve"> e de adução de água bruta, se houver investimentos acima de R$10 milhões – é isso que dispõe o decreto –, com participação via operações de crédito da União, com R$1 ou com R$10 milhões ou mais, tem de haver esse certificado, e é a Agência Nacional de Águas que o emite. Ele atesta a viabilidade técnica e financeira da obra; certifica a disponibilidade hídrica, por exemplo, "caracterizada pela demonstração de que a implantação da obra de infraestrutura hídrica contribui para o aumento do nível de aproveitamento hídrico da respectiva bacia hidrográfica". Mas, de novo, não temos nenhum projeto lá. Ele certifica também a operacionalidade das estruturas implantadas, "caracterizada pela existência de mecanismo institucional que garanta a continuidade da operação da obra de infraestrutura hídrica". Enfim, é mais um certificado definido em decreto que a ANA emite. O </w:t>
      </w:r>
      <w:proofErr w:type="spellStart"/>
      <w:r w:rsidRPr="00C15AC6">
        <w:rPr>
          <w:rFonts w:ascii="Myriad Pro" w:eastAsia="Times New Roman" w:hAnsi="Myriad Pro" w:cs="Arial"/>
        </w:rPr>
        <w:t>Pisf</w:t>
      </w:r>
      <w:proofErr w:type="spellEnd"/>
      <w:r w:rsidRPr="00C15AC6">
        <w:rPr>
          <w:rFonts w:ascii="Myriad Pro" w:eastAsia="Times New Roman" w:hAnsi="Myriad Pro" w:cs="Arial"/>
        </w:rPr>
        <w:t xml:space="preserve"> também passou por essa certificação em 2005, salvo engano.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Considerações adicionais.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Ou seja, além de outorga de direito de uso de recursos hídricos para transposição, além de Declaração de Reserva de Disponibilidade Hídrica, e além do </w:t>
      </w:r>
      <w:proofErr w:type="spellStart"/>
      <w:r w:rsidRPr="00C15AC6">
        <w:rPr>
          <w:rFonts w:ascii="Myriad Pro" w:eastAsia="Times New Roman" w:hAnsi="Myriad Pro" w:cs="Arial"/>
        </w:rPr>
        <w:t>Certoh</w:t>
      </w:r>
      <w:proofErr w:type="spellEnd"/>
      <w:r w:rsidRPr="00C15AC6">
        <w:rPr>
          <w:rFonts w:ascii="Myriad Pro" w:eastAsia="Times New Roman" w:hAnsi="Myriad Pro" w:cs="Arial"/>
        </w:rPr>
        <w:t xml:space="preserve"> (Certificado de Avaliação da Sustentabilidade da Obra Hídrica), a gente não pode se esquecer do Conselho Nacional de Recursos Hídricos. A Lei 9.433, de 1997, art. 35, traz:</w:t>
      </w:r>
    </w:p>
    <w:p w:rsidR="00C15AC6" w:rsidRPr="00C15AC6" w:rsidRDefault="00C15AC6" w:rsidP="00C15AC6">
      <w:pPr>
        <w:spacing w:before="160" w:line="240" w:lineRule="auto"/>
        <w:ind w:left="2268"/>
        <w:contextualSpacing/>
        <w:jc w:val="both"/>
        <w:rPr>
          <w:rFonts w:ascii="Myriad Pro" w:eastAsia="Times New Roman" w:hAnsi="Myriad Pro" w:cs="Arial"/>
        </w:rPr>
      </w:pPr>
      <w:r w:rsidRPr="00C15AC6">
        <w:rPr>
          <w:rFonts w:ascii="Myriad Pro" w:eastAsia="Times New Roman" w:hAnsi="Myriad Pro" w:cs="Arial"/>
        </w:rPr>
        <w:t>Art. 35. Compete ao Conselho Nacional de Recursos Hídricos:</w:t>
      </w:r>
    </w:p>
    <w:p w:rsidR="00C15AC6" w:rsidRPr="00C15AC6" w:rsidRDefault="00C15AC6" w:rsidP="00C15AC6">
      <w:pPr>
        <w:spacing w:before="160" w:line="240" w:lineRule="auto"/>
        <w:ind w:left="2268"/>
        <w:contextualSpacing/>
        <w:jc w:val="both"/>
        <w:rPr>
          <w:rFonts w:ascii="Myriad Pro" w:eastAsia="Times New Roman" w:hAnsi="Myriad Pro" w:cs="Arial"/>
        </w:rPr>
      </w:pPr>
      <w:r w:rsidRPr="00C15AC6">
        <w:rPr>
          <w:rFonts w:ascii="Myriad Pro" w:eastAsia="Times New Roman" w:hAnsi="Myriad Pro" w:cs="Arial"/>
        </w:rPr>
        <w:t>.....................................................................................................................</w:t>
      </w:r>
    </w:p>
    <w:p w:rsidR="00C15AC6" w:rsidRPr="00C15AC6" w:rsidRDefault="00C15AC6" w:rsidP="00C15AC6">
      <w:pPr>
        <w:spacing w:before="160" w:line="240" w:lineRule="auto"/>
        <w:ind w:left="2268"/>
        <w:contextualSpacing/>
        <w:jc w:val="both"/>
        <w:rPr>
          <w:rFonts w:ascii="Myriad Pro" w:eastAsia="Times New Roman" w:hAnsi="Myriad Pro" w:cs="Arial"/>
        </w:rPr>
      </w:pPr>
      <w:r w:rsidRPr="00C15AC6">
        <w:rPr>
          <w:rFonts w:ascii="Myriad Pro" w:eastAsia="Times New Roman" w:hAnsi="Myriad Pro" w:cs="Arial"/>
        </w:rPr>
        <w:t>III - deliberar sobre os projetos de aproveitamento de recursos hídricos cujas repercussões extrapolem o âmbito dos Estados em que serão implantados;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lastRenderedPageBreak/>
        <w:t xml:space="preserve">O </w:t>
      </w:r>
      <w:proofErr w:type="spellStart"/>
      <w:r w:rsidRPr="00C15AC6">
        <w:rPr>
          <w:rFonts w:ascii="Myriad Pro" w:eastAsia="Times New Roman" w:hAnsi="Myriad Pro" w:cs="Arial"/>
        </w:rPr>
        <w:t>Pisf</w:t>
      </w:r>
      <w:proofErr w:type="spellEnd"/>
      <w:r w:rsidRPr="00C15AC6">
        <w:rPr>
          <w:rFonts w:ascii="Myriad Pro" w:eastAsia="Times New Roman" w:hAnsi="Myriad Pro" w:cs="Arial"/>
        </w:rPr>
        <w:t xml:space="preserve"> também, precedente que nós temos, passou por essa avaliação do Conselho Nacional em 2005. E esse seria também o caso porque ele envolve mais de um Estado.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O Conselho Nacional, também em 2009, se manifestou por meio da Resolução 101, de abril de 2009, aprovando o Plano Estratégico de Recursos Hídricos da Bacia Hidrográfica dos Rios Tocantins e Araguaia. E o destaque que tem alguma relação com esse projeto</w:t>
      </w:r>
      <w:proofErr w:type="gramStart"/>
      <w:r w:rsidRPr="00C15AC6">
        <w:rPr>
          <w:rFonts w:ascii="Myriad Pro" w:eastAsia="Times New Roman" w:hAnsi="Myriad Pro" w:cs="Arial"/>
        </w:rPr>
        <w:t>... Desculpem</w:t>
      </w:r>
      <w:proofErr w:type="gramEnd"/>
      <w:r w:rsidRPr="00C15AC6">
        <w:rPr>
          <w:rFonts w:ascii="Myriad Pro" w:eastAsia="Times New Roman" w:hAnsi="Myriad Pro" w:cs="Arial"/>
        </w:rPr>
        <w:t>, eu não coloquei ali exatamente o artigo ou a página onde isso está, mas ele diz o seguinte: “a bacia hidrográfica do rio do Sono como uma área sensível do ponto de vista hídrico e ambiental, e que, por isso, deve ser adequadamente protegida".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Há outros dispositivos nesse Plano que proíbem, por exemplo, nos 20 anos seguintes – porque ele é de 2009, a instalação de aproveitamentos hidrelétricos e outras coisas mais.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Como esse projeto de lei original prevê a interligação do Rio Preto, no oeste da Bahia, com o Rio São Marcelo, se não me engano, que é um afluente do Rio do Sono, e para ter uma navegação se estendendo por esses rios todos, necessariamente passaria pelo Rio do Sono até atingir o Rio Tocantins. E aí nós temos esse impedimento, vamos dizer assim, por ter um apelo sentimental significativo o Rio do Sono. Então, esse Plano Estratégico já aprovado pelo Conselho Nacional proíbe, vamos falar dessa forma, esse tipo de intervenção naquele manancial.</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Por último, fazendo só um exercício de balanço hídrico bem preliminar, com base apenas no que foi indicado no projeto, no oeste da Bahia, na divisa entre a Bahia e o Tocantins, nos rios que eles indicam, Rio Preto e Rio São Marcelo, vimos que a disponibilidade hídrica em torno daqueles rios, como é uma região de cabeceira, próxima ao divisor de águas, é da ordem de 6m³/s. Isso não só é muito pouco para o Tocantins como também é muito pouco para o São Francisco; ou seja, é algo que não agregaria nada par nenhum dos dois lados. Mas, veja, esse é apenas um exercício teórico com base não em projeto, mas em poucas frases que conseguimos pinçar do projeto de lei.</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São essas as contribuições, Senadora. Estou disponível para questões,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Obrigado.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A </w:t>
      </w:r>
      <w:proofErr w:type="spellStart"/>
      <w:r w:rsidRPr="00C15AC6">
        <w:rPr>
          <w:rFonts w:ascii="Myriad Pro" w:eastAsia="Times New Roman" w:hAnsi="Myriad Pro" w:cs="Arial"/>
          <w:b/>
        </w:rPr>
        <w:t>SRª</w:t>
      </w:r>
      <w:proofErr w:type="spellEnd"/>
      <w:r w:rsidRPr="00C15AC6">
        <w:rPr>
          <w:rFonts w:ascii="Myriad Pro" w:eastAsia="Times New Roman" w:hAnsi="Myriad Pro" w:cs="Arial"/>
          <w:b/>
        </w:rPr>
        <w:t xml:space="preserve"> PRESIDENTE </w:t>
      </w:r>
      <w:r w:rsidRPr="00C15AC6">
        <w:rPr>
          <w:rFonts w:ascii="Myriad Pro" w:eastAsia="Times New Roman" w:hAnsi="Myriad Pro" w:cs="Arial"/>
        </w:rPr>
        <w:t>(Kátia Abreu. Bloco Parlamentar da Resistência Democrática/PDT - TO) – Muito obrigada, Dr. Luciano.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Com a palavra o Dr. Regis Fontana Pinto, do Ibama.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O SR. REGIS FONTANA PINTO </w:t>
      </w:r>
      <w:r w:rsidRPr="00C15AC6">
        <w:rPr>
          <w:rFonts w:ascii="Myriad Pro" w:eastAsia="Times New Roman" w:hAnsi="Myriad Pro" w:cs="Arial"/>
        </w:rPr>
        <w:t xml:space="preserve">– Boa tarde, Senadora. Boa tarde, colegas da Mesa presentes.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Inicialmente, eu queria pontuar o papel do Ibama como executor de políticas públicas, não como formulador de políticas públicas, papel este que compete ao Ministério do Meio Ambiente, do qual o Ibama faz parte. Mas o Ibama é autarquia executora dessas políticas. Digo isso para esclarecer que, dentro da nossa Diretoria de Licenciamento Ambiental, que faz o licenciamento de qualquer obra ou atividade potencialmente poluidora que passe por mais de um Estado, que esteja em terra indígena, em Unidade de Conservação Federal, ou que envolva alguma interface com outro país, necessariamente essa obra ou atividade vai ser licenciada no Ibama. Essa obra que tem a característica de passar por dois Estados seria licenciada pelo Ibama, pela nossa Diretoria, especificamente na nossa Coordenação-Geral.</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No entanto, qualquer tipo de licenciamento nosso é trifásico e vai passar por uma licença prévia, uma licença de instauração e posteriormente uma Licença de Operação.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lastRenderedPageBreak/>
        <w:t>É na fase inicial, na licença prévia, que o Ibama vai analisar a viabilidade ambiental de uma obra ou de uma atividade. No entanto, o Ibama só pode avaliar essa viabilidade ambiental no momento em que for apresentado um projeto a ele. Ainda na fase inicial, é preenchida uma FCE (Ficha de Caracterização do Empreendimento). A partir disso, o Ibama vai expedir um Termo de Referência para um Estudo Ambiental, que vai ser baseado num projeto que será apresentado. A empresa ou empreendedor vai apresentar esse Estudo Ambiental ao Ibama, que vai analisá-lo tecnicamente e, ao final, vai se posicionar sobre a viabilidade ou não de determinado empreendimento, obra ou atividade.</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Como eu disse, é necessário que esse projeto seja protocolado na autarquia para que possamos avaliá-lo a partir dos dados, dos estudos que lá estiverem contidos, para nos posicionarmos acerca de uma possível obra dessas.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Particularmente, não representando aqui o Ibama, mas, meramente como um técnico, preocupa-me um pouco uma transposição de água nesses termos. Temos participado não só da Sala de Situação do São Francisco, pois sabemos do problema naquele rio, mas também participamos da Sala de Crise do Rio Tocantins e temos conhecimento de que o Rio Tocantins também passa por um período de escassez bastante grande de água.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Acompanhando a justificativa que a Senadora apresentou no requerimento da audiência, entendemos também que investir recursos na recuperação e revitalização do São Francisco, nas suas matas ciliares e nas suas margens talvez traga uma resposta mais rápida ou pelo menos um custo bem menor e vantagens ambientais bastante grandes.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Era essa a nossa contribuição e também me coloco à disposição para outras dúvidas.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A </w:t>
      </w:r>
      <w:proofErr w:type="spellStart"/>
      <w:r w:rsidRPr="00C15AC6">
        <w:rPr>
          <w:rFonts w:ascii="Myriad Pro" w:eastAsia="Times New Roman" w:hAnsi="Myriad Pro" w:cs="Arial"/>
          <w:b/>
        </w:rPr>
        <w:t>SRª</w:t>
      </w:r>
      <w:proofErr w:type="spellEnd"/>
      <w:r w:rsidRPr="00C15AC6">
        <w:rPr>
          <w:rFonts w:ascii="Myriad Pro" w:eastAsia="Times New Roman" w:hAnsi="Myriad Pro" w:cs="Arial"/>
          <w:b/>
        </w:rPr>
        <w:t xml:space="preserve"> PRESIDENTE </w:t>
      </w:r>
      <w:r w:rsidRPr="00C15AC6">
        <w:rPr>
          <w:rFonts w:ascii="Myriad Pro" w:eastAsia="Times New Roman" w:hAnsi="Myriad Pro" w:cs="Arial"/>
        </w:rPr>
        <w:t>(Kátia Abreu. Bloco Parlamentar da Resistência Democrática/PDT - TO) – Muito obrigada, Dr. Regis.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Agora, com a palavra o Sr. Balbino Antônio Evangelista, Supervisor do Núcleo de Pesquisa em Sistemas Agrícolas da Embrapa.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O SR. BALBINO ANTÔNIO EVANGELISTA </w:t>
      </w:r>
      <w:r w:rsidRPr="00C15AC6">
        <w:rPr>
          <w:rFonts w:ascii="Myriad Pro" w:eastAsia="Times New Roman" w:hAnsi="Myriad Pro" w:cs="Arial"/>
        </w:rPr>
        <w:t xml:space="preserve">– </w:t>
      </w:r>
      <w:proofErr w:type="spellStart"/>
      <w:r w:rsidRPr="00C15AC6">
        <w:rPr>
          <w:rFonts w:ascii="Myriad Pro" w:eastAsia="Times New Roman" w:hAnsi="Myriad Pro" w:cs="Arial"/>
        </w:rPr>
        <w:t>Srª</w:t>
      </w:r>
      <w:proofErr w:type="spellEnd"/>
      <w:r w:rsidRPr="00C15AC6">
        <w:rPr>
          <w:rFonts w:ascii="Myriad Pro" w:eastAsia="Times New Roman" w:hAnsi="Myriad Pro" w:cs="Arial"/>
        </w:rPr>
        <w:t xml:space="preserve"> Senadora Kátia Abreu e demais componentes da Mesa, boa tarde. Boa tarde a todos.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Senadora, em nome do Dr. Maurício Lopes, eu agradeço o convite para estar aqui participando desta audiência importante e estratégica, que envolve decisões, que envolve a população do Tocantins, que envolve a população do Nordeste e parte da Região Norte do País.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Eu tive o prazer de participar como ouvinte da audiência que aconteceu na semana passada em Palmas. Assim, eu já venho um pouco nivelado e sabendo um pouquinho como poder contribuir. Não trouxe dados técnicos, porque muitas informações já foram apresentadas naquela audiência e já se encontram à disposição da Senadora, mas o meu objetivo aqui é falar um pouquinho de por que a Embrapa se coloca como parte interessada, quando a discussão é o uso compartilhado da água. Nesse sentido, eu vou dizer qual é a missão da Embrapa que está instalada em Tocantins e o que a Embrapa pode gerar para contribuir e subsidiar a tomada de decisão nesse tema.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Na Embrapa Pesca e Aquicultura, o nome é síntese, mas também tem um Núcleo Temático de Sistemas Agrícolas integrados, de que sou supervisor, nós temos uma missão a desempenhar no Estado que certamente vai impactar o uso compartilhado da água.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Como eu disse, a água como insumo, tanto para a atividade de pesca, para atividade de aquicultura, quanto para os sistemas agrícolas, sendo eles do sistema sequeiro ou irrigado, vai </w:t>
      </w:r>
      <w:r w:rsidRPr="00C15AC6">
        <w:rPr>
          <w:rFonts w:ascii="Myriad Pro" w:eastAsia="Times New Roman" w:hAnsi="Myriad Pro" w:cs="Arial"/>
        </w:rPr>
        <w:lastRenderedPageBreak/>
        <w:t xml:space="preserve">impactar no uso da água. E o que a gente busca são informações, são tecnologias, são inovações para o uso viável e sustentável da água no Estado.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Como eu disse, por si, a Embrapa se sente obrigada a participar e contribuir nesse debate, sempre com a missão de subsidiar a tomada de decisão. E pesca, aquicultura, produção agropecuária são parte dos usos compartilhados; há outros usos sobre os quais vocês, vários especialistas aqui, são mais competentes para falar do que eu.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Quando falo em uso da água, estou falando em irrigação, que representa 62% da demanda hídrica, com grande expectativa de expansão no Estado e na região. E estou falando de uso viável e sustentável, tecnologia que permita esse incremento.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Pesca e aquicultura. Estima-se uma produção de 11 mil toneladas por ano. A Embrapa está lá para gerar conhecimento, gerar tecnologia e gerar inovação que permita o crescimento dessa atividade não só em Tocantins, mas no Brasil como um todo. Remete ao uso sustentável da água.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Nós podemos pensar também na questão de eventos climáticos extremos. Como já foi dito aqui, no início, pela Senadora, com bastante competência, já há um conjunto de dados mostrando isso. Por acaso, a minha atuação na Embrapa é risco climático na agricultura. Então, eu sei bastante o quanto isso é importante.</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E, com isso, nós não estamos falando só de eventos hídricos; nós estamos falando de eventos térmicos também: mudanças climáticas estão mostrando esses eventos, impactos na agricultura tradicional, 90% da agricultura é produzida com o uso natural de chuva natural, mas o uso sustentável certamente vai reduzir o impacto sobre a água para ser usada para irrigação e para pesca e aquicultura. Remete também à discussão de uso do solo, desmatamento, assoreamento. São temas que estão diretamente ligados a essa discussão. Envolve a região de cerrados, que é região de nascentes. Tudo o que nós fizermos aqui, se não for uso racional, se não for correto, vai impactar o resto do Território nacional. E nós também poderíamos falar da produção agropecuária e do </w:t>
      </w:r>
      <w:proofErr w:type="spellStart"/>
      <w:r w:rsidRPr="00C15AC6">
        <w:rPr>
          <w:rFonts w:ascii="Myriad Pro" w:eastAsia="Times New Roman" w:hAnsi="Myriad Pro" w:cs="Arial"/>
        </w:rPr>
        <w:t>Matopiba</w:t>
      </w:r>
      <w:proofErr w:type="spellEnd"/>
      <w:r w:rsidRPr="00C15AC6">
        <w:rPr>
          <w:rFonts w:ascii="Myriad Pro" w:eastAsia="Times New Roman" w:hAnsi="Myriad Pro" w:cs="Arial"/>
        </w:rPr>
        <w:t xml:space="preserve"> como uma fronteira de expansão agrícola que tem potencial. A Embrapa está lá também para gerar conhecimento e estimular a produção nessa região.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Essa é maquete da nossa sede. Ela não está ainda completa, está passando por um processo de estruturação tanto de infraestrutura quanto de pessoas; o quadro não está completo ainda. A nossa unidade em Palmas tem dois mandatos: um mandato nacional, que é pesca e aquicultura; tudo o que gera conhecimento tem a dimensão nacional como aplicação, o mercado, o espaço de aplicação; e há o mandato regional, que é onde eu atuo, que são os sistemas agrícolas integrados. A nossa área de atuação é o </w:t>
      </w:r>
      <w:proofErr w:type="spellStart"/>
      <w:r w:rsidRPr="00C15AC6">
        <w:rPr>
          <w:rFonts w:ascii="Myriad Pro" w:eastAsia="Times New Roman" w:hAnsi="Myriad Pro" w:cs="Arial"/>
        </w:rPr>
        <w:t>Matopiba</w:t>
      </w:r>
      <w:proofErr w:type="spellEnd"/>
      <w:r w:rsidRPr="00C15AC6">
        <w:rPr>
          <w:rFonts w:ascii="Myriad Pro" w:eastAsia="Times New Roman" w:hAnsi="Myriad Pro" w:cs="Arial"/>
        </w:rPr>
        <w:t>, que hoje conta com 83 empregados, 34 pesquisadores nos dois núcleos e tem potencial para agregar até mais de 200 empregados quando estivermos com a nossa capacidade operacional completa.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Quanto às espécies, há várias espécies que são foco da atuação. E, quando se fala no </w:t>
      </w:r>
      <w:proofErr w:type="spellStart"/>
      <w:proofErr w:type="gramStart"/>
      <w:r w:rsidRPr="00C15AC6">
        <w:rPr>
          <w:rFonts w:ascii="Myriad Pro" w:eastAsia="Times New Roman" w:hAnsi="Myriad Pro" w:cs="Arial"/>
        </w:rPr>
        <w:t>Aqua</w:t>
      </w:r>
      <w:proofErr w:type="spellEnd"/>
      <w:r w:rsidRPr="00C15AC6">
        <w:rPr>
          <w:rFonts w:ascii="Myriad Pro" w:eastAsia="Times New Roman" w:hAnsi="Myriad Pro" w:cs="Arial"/>
        </w:rPr>
        <w:t>(</w:t>
      </w:r>
      <w:proofErr w:type="gramEnd"/>
      <w:r w:rsidRPr="00C15AC6">
        <w:rPr>
          <w:rFonts w:ascii="Myriad Pro" w:eastAsia="Times New Roman" w:hAnsi="Myriad Pro" w:cs="Arial"/>
        </w:rPr>
        <w:t xml:space="preserve">Agro) negócio, a gente está falando de volumes muito consideráveis em termos econômicos. Essa apresentação vai ficar para ser consultada, se for necessário. Eu não vou entrar em detalhes, mas todos aqui sabem da importância da aquicultura no agronegócio e como o Brasil pode e deve expandir. É por isso que se criou essa unidade da Embrapa, exatamente para permitir que esse </w:t>
      </w:r>
      <w:proofErr w:type="spellStart"/>
      <w:proofErr w:type="gramStart"/>
      <w:r w:rsidRPr="00C15AC6">
        <w:rPr>
          <w:rFonts w:ascii="Myriad Pro" w:eastAsia="Times New Roman" w:hAnsi="Myriad Pro" w:cs="Arial"/>
        </w:rPr>
        <w:t>Aqua</w:t>
      </w:r>
      <w:proofErr w:type="spellEnd"/>
      <w:r w:rsidRPr="00C15AC6">
        <w:rPr>
          <w:rFonts w:ascii="Myriad Pro" w:eastAsia="Times New Roman" w:hAnsi="Myriad Pro" w:cs="Arial"/>
        </w:rPr>
        <w:t>(</w:t>
      </w:r>
      <w:proofErr w:type="gramEnd"/>
      <w:r w:rsidRPr="00C15AC6">
        <w:rPr>
          <w:rFonts w:ascii="Myriad Pro" w:eastAsia="Times New Roman" w:hAnsi="Myriad Pro" w:cs="Arial"/>
        </w:rPr>
        <w:t>Agro) negócio cresça ainda mais.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lastRenderedPageBreak/>
        <w:t xml:space="preserve">Sobre as áreas de pesquisa, desenvolvimento e inovação principais em que nós estamos trabalhando: reprodução e melhoramento de peixes, nutrição e alimentação de espécies aquícolas, sanidade de espécies aquícolas, processamento agroindustrial de pescados, sistemas de produção, tratamento e reuso de efluentes. E tudo isso remete ao uso da água. Então, o que nós precisamos é saber o quanto e como trabalhar </w:t>
      </w:r>
      <w:proofErr w:type="gramStart"/>
      <w:r w:rsidRPr="00C15AC6">
        <w:rPr>
          <w:rFonts w:ascii="Myriad Pro" w:eastAsia="Times New Roman" w:hAnsi="Myriad Pro" w:cs="Arial"/>
        </w:rPr>
        <w:t>essas linhas de pesquisa sempre focados</w:t>
      </w:r>
      <w:proofErr w:type="gramEnd"/>
      <w:r w:rsidRPr="00C15AC6">
        <w:rPr>
          <w:rFonts w:ascii="Myriad Pro" w:eastAsia="Times New Roman" w:hAnsi="Myriad Pro" w:cs="Arial"/>
        </w:rPr>
        <w:t xml:space="preserve"> no uso viável e sustentável.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Outras linhas de pesquisa: peixes ornamentais, que têm um mercado sensível, considerável para se trabalhar também nessa linha; espécies marinhas – o mandato, a pesca e aquicultura é, como eu disse, nacional; há camarões, moluscos e também algas. São temas que fazem parte da nossa agenda estratégica de pesquisa.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Hoje nós estamos estruturando, não estão prontos ainda para se atuar, 14 laboratórios temáticos importantíssimos para subsidiar as pesquisas na região nesses temas, e não só quanto à parte física, equipamentos, mas pessoal humano. Nós estamos aguardando a oportunidade de sair concurso para complementar o nosso quadro de pesquisadores e pessoal de apoio e também para que a gente consiga desempenhar nossa missão com eficiência no Estado.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Alguns projetos que já estão em execução e são importantes: o Projeto Pirarucu da Amazônia. A sua importância tem levado ao aumento da taxa de sucesso na formação de casais, melhor período de realizar adubação na recria. Então, são todas ações a que nós ainda não podemos responder sob o ponto de vista técnico e de viabilidade, mas esse projeto vai responder a essa demanda de conhecimento, à demanda de tecnologia para estimular a produção desse peixe.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Projeto Capacidade de Suporte. Aqui nós estamos falando de rios, de leitos, reservatórios em que é preciso se dimensionar a capacidade de cria e recria dos peixes nesses reservatórios. Mais uma vez passa necessariamente por uma discussão. A Embrapa tem a sua missão e precisa conhecer e gerar conhecimento para fazer o uso viável. Então, ela vai estar interessada em participar desse tema.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Projeto Banco Ativo de </w:t>
      </w:r>
      <w:proofErr w:type="spellStart"/>
      <w:r w:rsidRPr="00C15AC6">
        <w:rPr>
          <w:rFonts w:ascii="Myriad Pro" w:eastAsia="Times New Roman" w:hAnsi="Myriad Pro" w:cs="Arial"/>
        </w:rPr>
        <w:t>Germoplasma</w:t>
      </w:r>
      <w:proofErr w:type="spellEnd"/>
      <w:r w:rsidRPr="00C15AC6">
        <w:rPr>
          <w:rFonts w:ascii="Myriad Pro" w:eastAsia="Times New Roman" w:hAnsi="Myriad Pro" w:cs="Arial"/>
        </w:rPr>
        <w:t xml:space="preserve"> de Peixes Nativos Amazônicos. Existe muita informação ainda para ser gerada, muito conhecimento para subsidiar o incremento, o crescimento dessa atividade. E a questão genética é bastante importante nesse sentido.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Projeto Identificação Genética de Híbridos. É outro projeto que está sendo desenvolvido e já tem resultados na região. Das seis pisciculturas avaliadas, duas possuíam híbridos nos reprodutores de pintado e cachara; uma possuía híbridos nos reprodutores de pirapitingas e de pacu. O que nós temos na região é uma densidade de espécies, mas nós conhecemos muito pouco da genética desses peixes. E, para avançar, precisamos identificar, selecionar as melhores espécies e viabilizar esse negócio.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Projeto Gerenciamento Hídrico Aplicado a Entrepostos de Pescado. Remete também à questão hídrica. Tem como objetivo quantificar o consumo de água, de matéria-prima processada e produto acabado, determinar a quantidade mínima de uso do consumo de água nos entrepostos. São demandas e pesquisas de demandas de informações a que nós precisamos responder. </w:t>
      </w:r>
    </w:p>
    <w:p w:rsidR="00C15AC6" w:rsidRPr="00C15AC6" w:rsidRDefault="00C15AC6" w:rsidP="00C15AC6">
      <w:pPr>
        <w:spacing w:after="0" w:line="240" w:lineRule="auto"/>
        <w:ind w:firstLine="567"/>
        <w:jc w:val="both"/>
        <w:rPr>
          <w:rFonts w:ascii="Myriad Pro" w:eastAsia="Times New Roman" w:hAnsi="Myriad Pro" w:cs="Arial"/>
        </w:rPr>
      </w:pPr>
      <w:proofErr w:type="spellStart"/>
      <w:r w:rsidRPr="00C15AC6">
        <w:rPr>
          <w:rFonts w:ascii="Myriad Pro" w:eastAsia="Times New Roman" w:hAnsi="Myriad Pro" w:cs="Arial"/>
        </w:rPr>
        <w:t>PescAraguaia</w:t>
      </w:r>
      <w:proofErr w:type="spellEnd"/>
      <w:r w:rsidRPr="00C15AC6">
        <w:rPr>
          <w:rFonts w:ascii="Myriad Pro" w:eastAsia="Times New Roman" w:hAnsi="Myriad Pro" w:cs="Arial"/>
        </w:rPr>
        <w:t xml:space="preserve"> é outro projeto que também está sendo desenvolvido que tem o objetivo de conhecer e adaptar tecnologias para aumentar a eficiência das pescarias artesanais no Rio Araguaia. Isso impacta diretamente nas comunidades tradicionais e nos pescados com certeza.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lastRenderedPageBreak/>
        <w:t>E há novos projetos. O Projeto BRS-</w:t>
      </w:r>
      <w:proofErr w:type="spellStart"/>
      <w:r w:rsidRPr="00C15AC6">
        <w:rPr>
          <w:rFonts w:ascii="Myriad Pro" w:eastAsia="Times New Roman" w:hAnsi="Myriad Pro" w:cs="Arial"/>
        </w:rPr>
        <w:t>Aqua</w:t>
      </w:r>
      <w:proofErr w:type="spellEnd"/>
      <w:r w:rsidRPr="00C15AC6">
        <w:rPr>
          <w:rFonts w:ascii="Myriad Pro" w:eastAsia="Times New Roman" w:hAnsi="Myriad Pro" w:cs="Arial"/>
        </w:rPr>
        <w:t xml:space="preserve"> tem uma ação estruturante de inovação para fortalecimento das cadeias produtivas da aquicultura no Brasil. É um projeto em parceria com recursos do BNDES, do CNPq. E esses recursos são geridos pela Fundação Eliseu Alves. Há enfoque muito forte em transferência de tecnologia para promover o desenvolvimento da aquicultura com foco na inovação, contribuindo para incremento da produção e proporcionando aumento da competitividade e sustentabilidade da cadeia. É estratégico, é importante, e é para isso que nós estamos lá.</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Sobre um projeto muito grande que envolve a Amazônia, nós o chamamos de Projeto Fundo Amazônia, que também tem como seu objetivo tanto a questão de transferência de tecnologia para as comunidades, para as regiões produtoras, para a cadeia da pesca e aquicultura, como também espaço para avançar em pesquisa, desenvolvimento e inovação. É um projeto que está se iniciando, tem seus componentes e cada componente tem a sua missão, mas aqui eu vou chamar atenção para um dos componentes que se chama Sistema de Inteligência Territorial Estratégica para Aquicultura. O que significa isso? É você levantar todas as informações que estão atreladas à aquicultura, organizar, sistematizar, padronizar, disponibilizar. E essas informações passarão certamente a ser utilizadas para a gestão da aquicultura no Brasil, esse é um dos objetivos principais.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Projeto </w:t>
      </w:r>
      <w:proofErr w:type="spellStart"/>
      <w:r w:rsidRPr="00C15AC6">
        <w:rPr>
          <w:rFonts w:ascii="Myriad Pro" w:eastAsia="Times New Roman" w:hAnsi="Myriad Pro" w:cs="Arial"/>
        </w:rPr>
        <w:t>AquiTech</w:t>
      </w:r>
      <w:proofErr w:type="spellEnd"/>
      <w:r w:rsidRPr="00C15AC6">
        <w:rPr>
          <w:rFonts w:ascii="Myriad Pro" w:eastAsia="Times New Roman" w:hAnsi="Myriad Pro" w:cs="Arial"/>
        </w:rPr>
        <w:t>, que se refere à aquicultura com tecnologia e sustentabilidade. É uma discussão que está sendo desenvolvida com a participação do Sebrae e da Embrapa na parceria. E a arquitetura desse projeto também tem os seus componentes. Há um PC que tratará certamente de inteligência territorial estratégica para gerar informações para a tomada de decisão. E essas informações certamente no futuro subsidiarão discussões como esta que nós estamos vivenciando aqui.</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Quanto aos desafios, eu coloquei só esse número aqui do Tocantins, do total de lâmina de água nesses reservatórios: em torno de 1.438 quilômetros quadrados. É o espaço que a gente tem hoje para dimensionar o uso, fazer e desenvolver as pesquisas e também aplicar os resultados. Sobre o potencial produtivo do Tocantins: para o tambaqui, 7.939 toneladas; 29.770 toneladas para a </w:t>
      </w:r>
      <w:proofErr w:type="spellStart"/>
      <w:r w:rsidRPr="00C15AC6">
        <w:rPr>
          <w:rFonts w:ascii="Myriad Pro" w:eastAsia="Times New Roman" w:hAnsi="Myriad Pro" w:cs="Arial"/>
        </w:rPr>
        <w:t>tilápia</w:t>
      </w:r>
      <w:proofErr w:type="spellEnd"/>
      <w:r w:rsidRPr="00C15AC6">
        <w:rPr>
          <w:rFonts w:ascii="Myriad Pro" w:eastAsia="Times New Roman" w:hAnsi="Myriad Pro" w:cs="Arial"/>
        </w:rPr>
        <w:t xml:space="preserve"> – para dimensionar, orientar os trabalhos de pesquisa.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No Núcleo de Pesca e Aquicultura, há o Núcleo Temático de Sistemas Agrícolas, no qual a gente tem avançado bastante em pesquisa com mandioca, desenvolvendo materiais geneticamente mais promissores para estimular e fazer avançar essa atividade no Estado.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Pesquisas com pastagem. É outra linha de pesquisa importante. O Estado e a região </w:t>
      </w:r>
      <w:proofErr w:type="spellStart"/>
      <w:r w:rsidRPr="00C15AC6">
        <w:rPr>
          <w:rFonts w:ascii="Myriad Pro" w:eastAsia="Times New Roman" w:hAnsi="Myriad Pro" w:cs="Arial"/>
        </w:rPr>
        <w:t>Matopiba</w:t>
      </w:r>
      <w:proofErr w:type="spellEnd"/>
      <w:r w:rsidRPr="00C15AC6">
        <w:rPr>
          <w:rFonts w:ascii="Myriad Pro" w:eastAsia="Times New Roman" w:hAnsi="Myriad Pro" w:cs="Arial"/>
        </w:rPr>
        <w:t xml:space="preserve"> têm vocação agropecuária, nós não podemos ignorar isso.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Muito conhecimento em ciência e manejo de solo é fundamental. É uma região que tem solos frágeis. Precisamos conhecer e entender o funcionamento desses solos para promover a agricultura e outras atividades de forma sustentável.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Eficiência de uso da água. Aqui a gente coloca pastagem e outras atividades também.</w:t>
      </w:r>
    </w:p>
    <w:p w:rsidR="00C15AC6" w:rsidRPr="00C15AC6" w:rsidRDefault="00C15AC6" w:rsidP="00C15AC6">
      <w:pPr>
        <w:spacing w:before="120" w:after="120" w:line="240" w:lineRule="auto"/>
        <w:jc w:val="center"/>
        <w:rPr>
          <w:rFonts w:ascii="Myriad Pro" w:eastAsia="Times New Roman" w:hAnsi="Myriad Pro" w:cs="Arial"/>
        </w:rPr>
      </w:pPr>
      <w:r w:rsidRPr="00C15AC6">
        <w:rPr>
          <w:rFonts w:ascii="Myriad Pro" w:eastAsia="Times New Roman" w:hAnsi="Myriad Pro" w:cs="Arial"/>
        </w:rPr>
        <w:t>(</w:t>
      </w:r>
      <w:r w:rsidRPr="00C15AC6">
        <w:rPr>
          <w:rFonts w:ascii="Myriad Pro" w:eastAsia="Times New Roman" w:hAnsi="Myriad Pro" w:cs="Arial"/>
          <w:i/>
        </w:rPr>
        <w:t>Intervenção fora do microfone.</w:t>
      </w:r>
      <w:r w:rsidRPr="00C15AC6">
        <w:rPr>
          <w:rFonts w:ascii="Myriad Pro" w:eastAsia="Times New Roman" w:hAnsi="Myriad Pro" w:cs="Arial"/>
        </w:rPr>
        <w:t>)</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O SR. BALBINO ANTÔNIO EVANGELISTA </w:t>
      </w:r>
      <w:r w:rsidRPr="00C15AC6">
        <w:rPr>
          <w:rFonts w:ascii="Myriad Pro" w:eastAsia="Times New Roman" w:hAnsi="Myriad Pro" w:cs="Arial"/>
        </w:rPr>
        <w:t>– É o tempo?</w:t>
      </w:r>
    </w:p>
    <w:p w:rsidR="00C15AC6" w:rsidRPr="00C15AC6" w:rsidRDefault="00C15AC6" w:rsidP="00C15AC6">
      <w:pPr>
        <w:spacing w:before="120" w:after="120" w:line="240" w:lineRule="auto"/>
        <w:jc w:val="center"/>
        <w:rPr>
          <w:rFonts w:ascii="Myriad Pro" w:eastAsia="Times New Roman" w:hAnsi="Myriad Pro" w:cs="Arial"/>
        </w:rPr>
      </w:pPr>
      <w:r w:rsidRPr="00C15AC6">
        <w:rPr>
          <w:rFonts w:ascii="Myriad Pro" w:eastAsia="Times New Roman" w:hAnsi="Myriad Pro" w:cs="Arial"/>
        </w:rPr>
        <w:t>(</w:t>
      </w:r>
      <w:r w:rsidRPr="00C15AC6">
        <w:rPr>
          <w:rFonts w:ascii="Myriad Pro" w:eastAsia="Times New Roman" w:hAnsi="Myriad Pro" w:cs="Arial"/>
          <w:i/>
        </w:rPr>
        <w:t>Intervenção fora do microfone.</w:t>
      </w:r>
      <w:r w:rsidRPr="00C15AC6">
        <w:rPr>
          <w:rFonts w:ascii="Myriad Pro" w:eastAsia="Times New Roman" w:hAnsi="Myriad Pro" w:cs="Arial"/>
        </w:rPr>
        <w:t>) É rapidinho, Senadora, já estou chegando ao final.</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lastRenderedPageBreak/>
        <w:t>Então, envolve o tema. Arroz - várzeas no Araguaia. Há o Rio Formoso, Araguaia, Lagoa da Confusão, que têm bastantes projetos, bastantes atividades de pesquisa, e recentemente nós aprovamos um projeto que se chama Rede de Pesquisa para Gestão de Alto Nível dos Recursos Hídricos na Bacia do Rio Formoso. Essa é uma parceria com a Universidade Federal do Tocantins que, com certeza, vai gerar informações importantes.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Pesquisas com soja vocês já conhecem bem.</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Milho Safrinha. Temos que estimular a produção do Milho Safrinha, porque o ambiente não é propício para essa atividade. Precisamos de pesquisa para estimulá-la.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O algodão está chegando também nesses sistemas integrados como uma opção a mais na integração.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Floresta. Eu reservei aqui, nesse grupo de pesquisa que trabalha com floresta na nossa unidade, um levantamento florestal – é importante –, restauração de áreas degradadas e passivos ambientais e avaliação do cadastro rural, além de capacitação para regularização ambiental. São áreas deficientes que precisam de bastante pesquisa, de bastante apoio.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Consórcio de culturas.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Integração lavoura e pecuária. Os solos frágeis precisam ser protegidos, é preciso manter água no solo, é preciso diminuir risco.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Integração lavoura, pecuária e floresta: o Tocantins é um dos Estados que mais tem respondido ao Plano ABC no Brasil, na política. Muitas unidades de referência estão sendo acompanhadas.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 há um projeto que a gente chama de Carne Carbono Neutro, cuja ideia é implementar a marca conceito para valorizar a produção de carne. E aqui se remete à ideia: se você mantém 100 árvores por hectare, você neutraliza a emissão de metano do gado e transforma essa carne em viável e sustentável.</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Plataforma de risco climático na agricultura. É o zoneamento agrícola de risco climático, é política pública. Subsidia e viabiliza o </w:t>
      </w:r>
      <w:proofErr w:type="spellStart"/>
      <w:r w:rsidRPr="00C15AC6">
        <w:rPr>
          <w:rFonts w:ascii="Myriad Pro" w:eastAsia="Times New Roman" w:hAnsi="Myriad Pro" w:cs="Arial"/>
        </w:rPr>
        <w:t>Proagro</w:t>
      </w:r>
      <w:proofErr w:type="spellEnd"/>
      <w:r w:rsidRPr="00C15AC6">
        <w:rPr>
          <w:rFonts w:ascii="Myriad Pro" w:eastAsia="Times New Roman" w:hAnsi="Myriad Pro" w:cs="Arial"/>
        </w:rPr>
        <w:t xml:space="preserve"> seguro no Brasil, o que também é importante.</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Para o Tocantins temos todos os resultados já definidos, para apoiar o Ministério da Agricultura principalmente.</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Para fechar: a princípio, os índices apontam para a inviabilidade técnica num primeiro momento. Isso foi apresentado lá pelo Prof. </w:t>
      </w:r>
      <w:proofErr w:type="spellStart"/>
      <w:r w:rsidRPr="00C15AC6">
        <w:rPr>
          <w:rFonts w:ascii="Myriad Pro" w:eastAsia="Times New Roman" w:hAnsi="Myriad Pro" w:cs="Arial"/>
        </w:rPr>
        <w:t>Fernán</w:t>
      </w:r>
      <w:proofErr w:type="spellEnd"/>
      <w:r w:rsidRPr="00C15AC6">
        <w:rPr>
          <w:rFonts w:ascii="Myriad Pro" w:eastAsia="Times New Roman" w:hAnsi="Myriad Pro" w:cs="Arial"/>
        </w:rPr>
        <w:t xml:space="preserve"> Vergara na sua bela apresentação na semana passada. Ele colocou algumas alternativas: revitalizar nascentes; melhorar o ordenamento e a fiscalização do uso das bacias; fortalecer os sistemas estaduais de gestão; monitoramento e fiscalização sobre os usos da água; maior adensamento das redes </w:t>
      </w:r>
      <w:proofErr w:type="spellStart"/>
      <w:r w:rsidRPr="00C15AC6">
        <w:rPr>
          <w:rFonts w:ascii="Myriad Pro" w:eastAsia="Times New Roman" w:hAnsi="Myriad Pro" w:cs="Arial"/>
        </w:rPr>
        <w:t>hidrometeorológicas</w:t>
      </w:r>
      <w:proofErr w:type="spellEnd"/>
      <w:r w:rsidRPr="00C15AC6">
        <w:rPr>
          <w:rFonts w:ascii="Myriad Pro" w:eastAsia="Times New Roman" w:hAnsi="Myriad Pro" w:cs="Arial"/>
        </w:rPr>
        <w:t xml:space="preserve"> – isso é importantíssimo para nós termos informações mais viáveis, numa escala espacial mais detalhada –; fortalecer a outorga do uso da água; gestão estratégica dos recursos; fomentar práticas de uso eficiente da água; desenvolver estudos e pesquisas – sem pesquisa nós não vamos gerar o conhecimento necessário para essa tomada de decisão, e não só para o Tocantins, mas para todas as bacias.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Era isso o que tinha a mostrar para vocês.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Fico à disposição para maiores esclarecimentos.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A </w:t>
      </w:r>
      <w:proofErr w:type="spellStart"/>
      <w:r w:rsidRPr="00C15AC6">
        <w:rPr>
          <w:rFonts w:ascii="Myriad Pro" w:eastAsia="Times New Roman" w:hAnsi="Myriad Pro" w:cs="Arial"/>
          <w:b/>
        </w:rPr>
        <w:t>SRª</w:t>
      </w:r>
      <w:proofErr w:type="spellEnd"/>
      <w:r w:rsidRPr="00C15AC6">
        <w:rPr>
          <w:rFonts w:ascii="Myriad Pro" w:eastAsia="Times New Roman" w:hAnsi="Myriad Pro" w:cs="Arial"/>
          <w:b/>
        </w:rPr>
        <w:t xml:space="preserve"> PRESIDENTE </w:t>
      </w:r>
      <w:r w:rsidRPr="00C15AC6">
        <w:rPr>
          <w:rFonts w:ascii="Myriad Pro" w:eastAsia="Times New Roman" w:hAnsi="Myriad Pro" w:cs="Arial"/>
        </w:rPr>
        <w:t>(Kátia Abreu. Bloco Parlamentar da Resistência Democrática/PDT - TO) – Muito obrigada, Prof. Balbino, por sua exposição.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lastRenderedPageBreak/>
        <w:t>Pelo que foi observado aqui sobre a transposição, os nossos palestrantes têm muito pouco a dizer, porque está muito frágil, muito vago esse projeto de lei. Apesar da competência de todos que estão aqui</w:t>
      </w:r>
      <w:proofErr w:type="gramStart"/>
      <w:r w:rsidRPr="00C15AC6">
        <w:rPr>
          <w:rFonts w:ascii="Myriad Pro" w:eastAsia="Times New Roman" w:hAnsi="Myriad Pro" w:cs="Arial"/>
        </w:rPr>
        <w:t>... De</w:t>
      </w:r>
      <w:proofErr w:type="gramEnd"/>
      <w:r w:rsidRPr="00C15AC6">
        <w:rPr>
          <w:rFonts w:ascii="Myriad Pro" w:eastAsia="Times New Roman" w:hAnsi="Myriad Pro" w:cs="Arial"/>
        </w:rPr>
        <w:t xml:space="preserve"> fato, se torna até constrangedor pensar em discutir um projeto de lei que ninguém conhece; ninguém dele sabe, não tem pé nem cabeça, não se sabe por onde vai caminhar.</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Pelo menos vocês conheceram o quanto a piscicultura do Tocantins e do Brasil é viável. Para se ter uma ideia – só a título de curiosidade e para aproveitar a oportunidade –, nós somos importadores de peixe. Mesmo tendo 12% da água doce do Planeta e 8,5 mil quilômetros de costa marítima, nós importamos peixe da Ásia. O maior fornecedor de peixe do mundo é a Ásia. De todo peixe consumido no mundo, 80% é da Ásia, 60% da China. E nós, com essa imensidão, com tecnologia, com gente competente e com água, muita água no nosso Estado...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Quero aqui dizer que a sua apresentação colabora, e muito, com a nossa tese da transposição. Nós temos muito o que fazer com a nossa água, que tem diminuído, e nós queremos encontrar solução para ela.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A previsão de custos para essa obra de transposição, que ninguém sabe ao certo se é transposição de água ou de navegação, está orçada em R$5 bilhões – acho que esse é o custo da transposição de água, não é? São R$5 bilhões! Com R$5 bilhões no Tocantins, eu acho que a gente construiria boa parte do Tocantins, principalmente as estradas, que estão um desastre, as estradas vicinais, as estradas estaduais. Quer dizer, nós estamos precisando de coisas simples, de coisas que a população procura e não encontra – problemas tão pequenos para um governo, mas que, para a população, são muito grandes! A gente deixa de resolver coisas básicas, como saneamento básico, para ajudar na saúde. E se fala de R$5 bilhões para uma obra com uma naturalidade que me choca e me impressiona! Eu queria ver, se fosse com o dinheiro do próprio bolso para fazer e viabilizar essa transposição para navegação, se o empresário da iniciativa privada iria fazer a construção dessa hidrovia para navegação. Se fosse viável, com certeza o empresário já teria feito, não esperaria o Poder Público fazer. O projeto está orçado em R$60 milhões. Eu faria tantas casas com esses R$60 milhões no Tocantins! Gerenciamento e supervisão: R$175 milhões. É um total, então, de R$5,255 bilhões. É uma obra para cinco anos. O orçamento anual, a receita corrente líquida do Tocantins é de 7 bi. Eles estão apresentando uma obra para tirar água, abrir uma hidrovia, de R$5 bilhões e que vai levar 5 anos! Nunca na vida! A transposição do Rio São Francisco foi mais de dez. Aliás, se não me engano, doze, e já consumiu alguns bilhões de reais.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Então, nós... Imaginem o Brasil, na situação em que está, na crise em que </w:t>
      </w:r>
      <w:proofErr w:type="gramStart"/>
      <w:r w:rsidRPr="00C15AC6">
        <w:rPr>
          <w:rFonts w:ascii="Myriad Pro" w:eastAsia="Times New Roman" w:hAnsi="Myriad Pro" w:cs="Arial"/>
        </w:rPr>
        <w:t>está, precisando</w:t>
      </w:r>
      <w:proofErr w:type="gramEnd"/>
      <w:r w:rsidRPr="00C15AC6">
        <w:rPr>
          <w:rFonts w:ascii="Myriad Pro" w:eastAsia="Times New Roman" w:hAnsi="Myriad Pro" w:cs="Arial"/>
        </w:rPr>
        <w:t xml:space="preserve"> de coisas tão básicas... Se fosse uma grande obra, mesmo cara, mesmo por um período longo, mas que fosse alterar a vida do País, que fosse, de fato, mexer na economia, gerar emprego e renda! Eu vejo outras obras de infraestrutura muito mais importantes e muito mais urgentes do que a criação de uma hidrovia do nada, sem nem viabilizar a própria, que é a do Rio Tocantins. Então, é inadmissível nós enfrentarmos uma situação dessa.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Para se ter outra ideia da gravidade do que se propõe, vejam o seguinte. São sete hidrelétricas, certo? Dessas sete hidrelétricas, uma é Serra da Mesa, a outra é Canabrava, as duas em Goiás; são quatro no Tocantins, que é São Salvador, Peixe </w:t>
      </w:r>
      <w:proofErr w:type="spellStart"/>
      <w:r w:rsidRPr="00C15AC6">
        <w:rPr>
          <w:rFonts w:ascii="Myriad Pro" w:eastAsia="Times New Roman" w:hAnsi="Myriad Pro" w:cs="Arial"/>
        </w:rPr>
        <w:t>Angical</w:t>
      </w:r>
      <w:proofErr w:type="spellEnd"/>
      <w:r w:rsidRPr="00C15AC6">
        <w:rPr>
          <w:rFonts w:ascii="Myriad Pro" w:eastAsia="Times New Roman" w:hAnsi="Myriad Pro" w:cs="Arial"/>
        </w:rPr>
        <w:t xml:space="preserve">, Lajeado e Estreito; e a última no Pará, que é Tucuruí. Dessas sete hidrelétricas, apenas três são de reservatórios de água, as outras quatro são a fio d'água. Qual é a diferença de uma para outra? Fio d'água </w:t>
      </w:r>
      <w:r w:rsidRPr="00C15AC6">
        <w:rPr>
          <w:rFonts w:ascii="Myriad Pro" w:eastAsia="Times New Roman" w:hAnsi="Myriad Pro" w:cs="Arial"/>
        </w:rPr>
        <w:lastRenderedPageBreak/>
        <w:t xml:space="preserve">não reserva água, tudo o que vem vai embora. As únicas que reservam são as três – o próprio nome já diz: reservatórios. O que tem uma coisa a ver com a outra? Nós só temos essas três hidrelétricas com reservatório para regular a água do Tocantins inteiro, para que continue correndo. Ou seja, na seca junta, nas águas abrem-se as comportas. Isso é que mantém o fluxo do rio, porque as outras quatro hidrelétricas não fazem esse papel.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Em Serra da Mesa, se não me engano, em 2016, a utilização</w:t>
      </w:r>
      <w:proofErr w:type="gramStart"/>
      <w:r w:rsidRPr="00C15AC6">
        <w:rPr>
          <w:rFonts w:ascii="Myriad Pro" w:eastAsia="Times New Roman" w:hAnsi="Myriad Pro" w:cs="Arial"/>
        </w:rPr>
        <w:t>... Como</w:t>
      </w:r>
      <w:proofErr w:type="gramEnd"/>
      <w:r w:rsidRPr="00C15AC6">
        <w:rPr>
          <w:rFonts w:ascii="Myriad Pro" w:eastAsia="Times New Roman" w:hAnsi="Myriad Pro" w:cs="Arial"/>
        </w:rPr>
        <w:t xml:space="preserve"> é a expressão? A última reserva, a menor reserva que se conseguiu juntar foi de 8%, reserva útil de água de 8%.</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O SR. RAFAEL RIBEIRO SILVEIRA </w:t>
      </w:r>
      <w:r w:rsidRPr="00C15AC6">
        <w:rPr>
          <w:rFonts w:ascii="Myriad Pro" w:eastAsia="Times New Roman" w:hAnsi="Myriad Pro" w:cs="Arial"/>
        </w:rPr>
        <w:t>(</w:t>
      </w:r>
      <w:r w:rsidRPr="00C15AC6">
        <w:rPr>
          <w:rFonts w:ascii="Myriad Pro" w:eastAsia="Times New Roman" w:hAnsi="Myriad Pro" w:cs="Arial"/>
          <w:i/>
        </w:rPr>
        <w:t>Fora do microfone</w:t>
      </w:r>
      <w:r w:rsidRPr="00C15AC6">
        <w:rPr>
          <w:rFonts w:ascii="Myriad Pro" w:eastAsia="Times New Roman" w:hAnsi="Myriad Pro" w:cs="Arial"/>
        </w:rPr>
        <w:t>.) – Capacidade hídrica.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b/>
        </w:rPr>
        <w:t xml:space="preserve">A </w:t>
      </w:r>
      <w:proofErr w:type="spellStart"/>
      <w:r w:rsidRPr="00C15AC6">
        <w:rPr>
          <w:rFonts w:ascii="Myriad Pro" w:eastAsia="Times New Roman" w:hAnsi="Myriad Pro" w:cs="Arial"/>
          <w:b/>
        </w:rPr>
        <w:t>SRª</w:t>
      </w:r>
      <w:proofErr w:type="spellEnd"/>
      <w:r w:rsidRPr="00C15AC6">
        <w:rPr>
          <w:rFonts w:ascii="Myriad Pro" w:eastAsia="Times New Roman" w:hAnsi="Myriad Pro" w:cs="Arial"/>
          <w:b/>
        </w:rPr>
        <w:t xml:space="preserve"> PRESIDENTE </w:t>
      </w:r>
      <w:r w:rsidRPr="00C15AC6">
        <w:rPr>
          <w:rFonts w:ascii="Myriad Pro" w:eastAsia="Times New Roman" w:hAnsi="Myriad Pro" w:cs="Arial"/>
        </w:rPr>
        <w:t>(Kátia Abreu. Bloco Parlamentar da Resistência Democrática/PDT - TO) – Capacidade hídrica e de reserva, não é? De 8%! Isso é muito pouco. A média normalmente é 46%. Então, nós já chegamos a oito e pouco.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 xml:space="preserve">Se nós pegarmos o índice pluviométrico, veremos que a média dos últimos 30 anos foi de 1.600 milímetros. Nós estamos capengando entre 1.200, 1.300, 1.500. Nós nem retornamos à média dos últimos 30 anos. Então, eu acho temerário. </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Nós temos autorização desta Comissão para fazer uma terceira audiência pública, mas eu vou dispensá-la, eu não vou trazer outros palestrantes convidados para perderem aqui o seu tempo, e nem vou perder o meu. Na verdade, discutir não é perder tempo, mas discutir em cima do nada, de um improviso, de um conteúdo fraco, frágil de uma obra</w:t>
      </w:r>
      <w:proofErr w:type="gramStart"/>
      <w:r w:rsidRPr="00C15AC6">
        <w:rPr>
          <w:rFonts w:ascii="Myriad Pro" w:eastAsia="Times New Roman" w:hAnsi="Myriad Pro" w:cs="Arial"/>
        </w:rPr>
        <w:t>... Não</w:t>
      </w:r>
      <w:proofErr w:type="gramEnd"/>
      <w:r w:rsidRPr="00C15AC6">
        <w:rPr>
          <w:rFonts w:ascii="Myriad Pro" w:eastAsia="Times New Roman" w:hAnsi="Myriad Pro" w:cs="Arial"/>
        </w:rPr>
        <w:t xml:space="preserve"> sei se querem a água, se querem navegação ou se querem a obra. Eu não sei o que querem.</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Então, vou dar por encerrada esta audiência pública.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Vou preparar o meu relatório, todo mundo já imagina qual seja a proposta dele, e esperar outra proposta mais consistente, uma coisa mais factível. Nós estaremos sempre prontos a debater democraticamente e com muito interesse.</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Então, nós encerramos aqui esta reunião e o ciclo de audiências públicas – haveria ainda mais uma, mas nós não pretendemos fazê-la.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Muito obrigada aos nossos palestrantes, aos nossos convidados. Obrigada pela contribuição. Vieram com toda boa vontade, mesmo sem terem subsídio nenhum. Não têm nem informação de nada, mas procuraram ajudar de alguma forma.</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Os de Palmas, que fizeram análises um pouco mais técnicas, foram todos contrários. O Dr. Rafael ainda está encomendando o EVTEA. Então, nem ele sabe se será a favor ou contra. Então, vamos esperar os acontecimentos ficarem mais palpáveis para que possamos voltar um dia a discutir transposição do Rio Tocantins.</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Declaro já publicamente a minha contrariedade à transposição, a esse projeto de transposição do Rio Tocantins para o Rio São Francisco. Nada contra o apoio e a ajuda aos nossos irmãos nordestinos, mesmo porque no Tocantins nós temos muitos habitantes do Maranhão, do Piauí e da Bahia. Teremos o maior prazer e a maior alegria em poder contribuir para enfrentar a seca no Nordeste, mas desde que se tenham estudos mais palpáveis, mais concretos do ponto de vista técnico e científico, e que não seja só uma ideia na cabeça de algumas pessoas, com todo respeito.</w:t>
      </w:r>
    </w:p>
    <w:p w:rsidR="00C15AC6" w:rsidRPr="00C15AC6" w:rsidRDefault="00C15AC6" w:rsidP="00C15AC6">
      <w:pPr>
        <w:spacing w:after="0" w:line="240" w:lineRule="auto"/>
        <w:ind w:firstLine="567"/>
        <w:jc w:val="both"/>
        <w:rPr>
          <w:rFonts w:ascii="Myriad Pro" w:eastAsia="Times New Roman" w:hAnsi="Myriad Pro" w:cs="Arial"/>
        </w:rPr>
      </w:pPr>
      <w:r w:rsidRPr="00C15AC6">
        <w:rPr>
          <w:rFonts w:ascii="Myriad Pro" w:eastAsia="Times New Roman" w:hAnsi="Myriad Pro" w:cs="Arial"/>
        </w:rPr>
        <w:t>Muito obrigada e boa tarde.</w:t>
      </w:r>
    </w:p>
    <w:p w:rsidR="00C15AC6" w:rsidRPr="00C15AC6" w:rsidRDefault="00C15AC6" w:rsidP="00C15AC6">
      <w:pPr>
        <w:spacing w:before="160" w:line="240" w:lineRule="auto"/>
        <w:jc w:val="right"/>
        <w:rPr>
          <w:rFonts w:ascii="Myriad Pro" w:eastAsia="Times New Roman" w:hAnsi="Myriad Pro" w:cs="Arial"/>
        </w:rPr>
      </w:pPr>
      <w:r w:rsidRPr="00C15AC6">
        <w:rPr>
          <w:rFonts w:ascii="Myriad Pro" w:eastAsia="Times New Roman" w:hAnsi="Myriad Pro" w:cs="Arial"/>
        </w:rPr>
        <w:t>(</w:t>
      </w:r>
      <w:r w:rsidRPr="00C15AC6">
        <w:rPr>
          <w:rFonts w:ascii="Myriad Pro" w:eastAsia="Times New Roman" w:hAnsi="Myriad Pro" w:cs="Arial"/>
          <w:i/>
        </w:rPr>
        <w:t>Iniciada às 15 horas e 27 minutos, a reunião é encerrada às 16 horas e 30 minutos.</w:t>
      </w:r>
      <w:r w:rsidRPr="00C15AC6">
        <w:rPr>
          <w:rFonts w:ascii="Myriad Pro" w:eastAsia="Times New Roman" w:hAnsi="Myriad Pro" w:cs="Arial"/>
        </w:rPr>
        <w:t>)</w:t>
      </w:r>
    </w:p>
    <w:sectPr w:rsidR="00C15AC6" w:rsidRPr="00C15AC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F76" w:rsidRDefault="00AB7815">
      <w:pPr>
        <w:spacing w:after="0" w:line="240" w:lineRule="auto"/>
      </w:pPr>
      <w:r>
        <w:separator/>
      </w:r>
    </w:p>
  </w:endnote>
  <w:endnote w:type="continuationSeparator" w:id="0">
    <w:p w:rsidR="00DD7F76" w:rsidRDefault="00AB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F76" w:rsidRDefault="00AB7815">
      <w:pPr>
        <w:spacing w:after="0" w:line="240" w:lineRule="auto"/>
      </w:pPr>
      <w:r>
        <w:separator/>
      </w:r>
    </w:p>
  </w:footnote>
  <w:footnote w:type="continuationSeparator" w:id="0">
    <w:p w:rsidR="00DD7F76" w:rsidRDefault="00AB78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95F" w:rsidRDefault="00AB781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C795F" w:rsidRDefault="00AB7815">
    <w:pPr>
      <w:jc w:val="center"/>
    </w:pPr>
    <w:r>
      <w:rPr>
        <w:rFonts w:ascii="ITC Stone Sans Std Medium" w:eastAsia="ITC Stone Sans Std Medium" w:hAnsi="ITC Stone Sans Std Medium" w:cs="ITC Stone Sans Std Medium"/>
        <w:sz w:val="24"/>
      </w:rPr>
      <w:t>SENADO FEDERAL</w:t>
    </w:r>
  </w:p>
  <w:p w:rsidR="001C795F" w:rsidRDefault="00AB781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C795F" w:rsidRDefault="001C79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5F"/>
    <w:rsid w:val="00127E1C"/>
    <w:rsid w:val="001C795F"/>
    <w:rsid w:val="002639F5"/>
    <w:rsid w:val="008A6B62"/>
    <w:rsid w:val="00A33471"/>
    <w:rsid w:val="00AB7815"/>
    <w:rsid w:val="00C15AC6"/>
    <w:rsid w:val="00DD7F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EC872-C13C-49DF-82C1-E1043EA5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0">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Anotacao0">
    <w:name w:val="Escriba-Anotacao"/>
    <w:qFormat/>
    <w:rsid w:val="00547611"/>
    <w:pPr>
      <w:spacing w:before="160"/>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Anotacao1">
    <w:name w:val="Escriba-Anotacao"/>
    <w:qFormat/>
    <w:rsid w:val="00547611"/>
    <w:pPr>
      <w:spacing w:before="160"/>
    </w:pPr>
  </w:style>
  <w:style w:type="paragraph" w:styleId="Textodebalo">
    <w:name w:val="Balloon Text"/>
    <w:basedOn w:val="Normal"/>
    <w:link w:val="TextodebaloChar"/>
    <w:uiPriority w:val="99"/>
    <w:semiHidden/>
    <w:unhideWhenUsed/>
    <w:rsid w:val="00AB78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78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8100</Words>
  <Characters>43741</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Ata da 10 ª Reunião, Extraordinária, da Comissão de Serviços de Infraestrutura, de 24/04/2018</vt:lpstr>
    </vt:vector>
  </TitlesOfParts>
  <Company>Senado Federal</Company>
  <LinksUpToDate>false</LinksUpToDate>
  <CharactersWithSpaces>51738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Extraordinária, da Comissão de Serviços de Infraestrutura, de 24/04/2018</dc:title>
  <dc:subject>Ata de reunião de Comissão do Senado Federal</dc:subject>
  <dc:creator>Lairton Pedro Kleinubing</dc:creator>
  <dc:description>Ata da 10 ª Reunião, Extraordinária, da Comissão de Serviços de Infraestrutura, de 24/04/2018 da 4ª Sessão Legislativa Ordinária da 55ª Legislatura, realizada em 24 de Abril de 2018, Terça-feira, no Senado Federal, Anexo II, Ala Senador Alexandre Costa, Plenário nº 13.
Arquivo gerado através do sistema Comiss.
Usuário: Lairton Pedro Kleinubing (lairton). Gerado em: 25/04/2018 16:00:49.</dc:description>
  <cp:lastModifiedBy>Lairton Pedro Kleinubing</cp:lastModifiedBy>
  <cp:revision>5</cp:revision>
  <cp:lastPrinted>2018-04-25T19:03:00Z</cp:lastPrinted>
  <dcterms:created xsi:type="dcterms:W3CDTF">2018-04-25T19:04:00Z</dcterms:created>
  <dcterms:modified xsi:type="dcterms:W3CDTF">2018-05-04T13:49:00Z</dcterms:modified>
</cp:coreProperties>
</file>