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5947" w14:textId="46E2E1BF" w:rsidR="00907A2F" w:rsidRDefault="009A53C7">
      <w:pPr>
        <w:jc w:val="both"/>
      </w:pPr>
      <w:r>
        <w:rPr>
          <w:sz w:val="24"/>
          <w:szCs w:val="24"/>
        </w:rPr>
        <w:t xml:space="preserve">Ofício nº </w:t>
      </w:r>
      <w:r w:rsidR="0015172F">
        <w:rPr>
          <w:sz w:val="24"/>
          <w:szCs w:val="24"/>
        </w:rPr>
        <w:t>1</w:t>
      </w:r>
      <w:r w:rsidR="003D7D86">
        <w:rPr>
          <w:sz w:val="24"/>
          <w:szCs w:val="24"/>
        </w:rPr>
        <w:t>5</w:t>
      </w:r>
      <w:r w:rsidR="00C96D54"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>/202</w:t>
      </w:r>
      <w:r w:rsidR="00A2791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– CPICRIME</w:t>
      </w:r>
    </w:p>
    <w:p w14:paraId="7BFBB2EF" w14:textId="77777777" w:rsidR="00907A2F" w:rsidRDefault="00907A2F">
      <w:pPr>
        <w:spacing w:line="360" w:lineRule="auto"/>
        <w:ind w:right="175" w:firstLine="1440"/>
        <w:jc w:val="right"/>
        <w:rPr>
          <w:sz w:val="24"/>
          <w:szCs w:val="24"/>
        </w:rPr>
      </w:pPr>
    </w:p>
    <w:p w14:paraId="020C793B" w14:textId="7400617F" w:rsidR="00907A2F" w:rsidRDefault="009A53C7">
      <w:pPr>
        <w:spacing w:line="360" w:lineRule="auto"/>
        <w:ind w:right="175" w:firstLine="1440"/>
        <w:jc w:val="right"/>
      </w:pPr>
      <w:r>
        <w:rPr>
          <w:sz w:val="24"/>
          <w:szCs w:val="24"/>
        </w:rPr>
        <w:t xml:space="preserve">Brasília, </w:t>
      </w:r>
      <w:r w:rsidR="0015172F">
        <w:rPr>
          <w:sz w:val="24"/>
          <w:szCs w:val="24"/>
        </w:rPr>
        <w:t>11</w:t>
      </w:r>
      <w:r w:rsidR="0076746E">
        <w:rPr>
          <w:sz w:val="24"/>
          <w:szCs w:val="24"/>
        </w:rPr>
        <w:t xml:space="preserve"> </w:t>
      </w:r>
      <w:r w:rsidR="00A30FED">
        <w:rPr>
          <w:sz w:val="24"/>
          <w:szCs w:val="24"/>
        </w:rPr>
        <w:t xml:space="preserve">de </w:t>
      </w:r>
      <w:r w:rsidR="0015172F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</w:t>
      </w:r>
      <w:r w:rsidR="00166828">
        <w:rPr>
          <w:sz w:val="24"/>
          <w:szCs w:val="24"/>
        </w:rPr>
        <w:t>6</w:t>
      </w:r>
    </w:p>
    <w:p w14:paraId="33939065" w14:textId="77777777" w:rsidR="00907A2F" w:rsidRDefault="00907A2F">
      <w:pPr>
        <w:tabs>
          <w:tab w:val="left" w:pos="1134"/>
        </w:tabs>
        <w:jc w:val="both"/>
        <w:rPr>
          <w:sz w:val="24"/>
          <w:szCs w:val="24"/>
        </w:rPr>
      </w:pPr>
    </w:p>
    <w:p w14:paraId="3F1742DE" w14:textId="29C66C4C" w:rsidR="00907A2F" w:rsidRDefault="009A53C7">
      <w:pPr>
        <w:jc w:val="both"/>
      </w:pPr>
      <w:r>
        <w:rPr>
          <w:color w:val="000000"/>
          <w:sz w:val="24"/>
          <w:szCs w:val="24"/>
        </w:rPr>
        <w:t xml:space="preserve">A Sua </w:t>
      </w:r>
      <w:r w:rsidR="0047345D">
        <w:rPr>
          <w:color w:val="000000"/>
          <w:sz w:val="24"/>
          <w:szCs w:val="24"/>
        </w:rPr>
        <w:t>Senhoria</w:t>
      </w:r>
      <w:r>
        <w:rPr>
          <w:color w:val="000000"/>
          <w:sz w:val="24"/>
          <w:szCs w:val="24"/>
        </w:rPr>
        <w:t xml:space="preserve"> o Senhor  </w:t>
      </w:r>
    </w:p>
    <w:p w14:paraId="7A6D16C3" w14:textId="7A3945CC" w:rsidR="00907A2F" w:rsidRDefault="0076746E">
      <w:pPr>
        <w:pStyle w:val="Rodap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Robinson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Sakiyama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Barreirinhas</w:t>
      </w:r>
    </w:p>
    <w:p w14:paraId="460F280E" w14:textId="79708F7B" w:rsidR="00907A2F" w:rsidRDefault="0076746E">
      <w:pPr>
        <w:pStyle w:val="Roda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da Receita Federal do Brasi</w:t>
      </w:r>
      <w:r w:rsidR="00FE73C2">
        <w:rPr>
          <w:rFonts w:ascii="Times New Roman" w:hAnsi="Times New Roman"/>
          <w:sz w:val="24"/>
          <w:szCs w:val="24"/>
        </w:rPr>
        <w:t>l</w:t>
      </w:r>
    </w:p>
    <w:p w14:paraId="4E808C9C" w14:textId="77777777" w:rsidR="00907A2F" w:rsidRDefault="00907A2F">
      <w:pPr>
        <w:pStyle w:val="Rodap"/>
        <w:jc w:val="both"/>
        <w:rPr>
          <w:rFonts w:ascii="Times New Roman" w:hAnsi="Times New Roman"/>
          <w:sz w:val="24"/>
          <w:szCs w:val="24"/>
        </w:rPr>
      </w:pPr>
    </w:p>
    <w:p w14:paraId="64CE5DEB" w14:textId="77777777" w:rsidR="00607839" w:rsidRDefault="00607839">
      <w:pPr>
        <w:pStyle w:val="Rodap"/>
        <w:jc w:val="both"/>
        <w:rPr>
          <w:rFonts w:ascii="Times New Roman" w:hAnsi="Times New Roman"/>
          <w:sz w:val="24"/>
          <w:szCs w:val="24"/>
        </w:rPr>
      </w:pPr>
    </w:p>
    <w:p w14:paraId="349F0940" w14:textId="66947EFE" w:rsidR="00907A2F" w:rsidRPr="0076746E" w:rsidRDefault="009A53C7">
      <w:pPr>
        <w:pStyle w:val="Rodap"/>
        <w:jc w:val="both"/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Assunto: </w:t>
      </w:r>
      <w:r w:rsidR="0076746E" w:rsidRPr="0076746E">
        <w:rPr>
          <w:rFonts w:ascii="Times New Roman" w:hAnsi="Times New Roman"/>
          <w:b/>
          <w:bCs/>
          <w:sz w:val="24"/>
          <w:szCs w:val="24"/>
        </w:rPr>
        <w:t>Transferência</w:t>
      </w:r>
      <w:r w:rsidR="0076746E">
        <w:rPr>
          <w:rFonts w:ascii="Times New Roman" w:hAnsi="Times New Roman"/>
          <w:sz w:val="24"/>
          <w:szCs w:val="24"/>
        </w:rPr>
        <w:t xml:space="preserve"> </w:t>
      </w:r>
      <w:r w:rsidR="0076746E" w:rsidRPr="0076746E">
        <w:rPr>
          <w:rFonts w:ascii="Times New Roman" w:hAnsi="Times New Roman"/>
          <w:b/>
          <w:bCs/>
          <w:sz w:val="24"/>
          <w:szCs w:val="24"/>
        </w:rPr>
        <w:t xml:space="preserve">de Sigilo Fiscal – REQ </w:t>
      </w:r>
      <w:r w:rsidR="00FE73C2">
        <w:rPr>
          <w:rFonts w:ascii="Times New Roman" w:hAnsi="Times New Roman"/>
          <w:b/>
          <w:bCs/>
          <w:sz w:val="24"/>
          <w:szCs w:val="24"/>
        </w:rPr>
        <w:t xml:space="preserve">n° </w:t>
      </w:r>
      <w:r w:rsidR="0015172F">
        <w:rPr>
          <w:rFonts w:ascii="Times New Roman" w:hAnsi="Times New Roman"/>
          <w:b/>
          <w:bCs/>
          <w:sz w:val="24"/>
          <w:szCs w:val="24"/>
        </w:rPr>
        <w:t>2</w:t>
      </w:r>
      <w:r w:rsidR="00CA0BA5">
        <w:rPr>
          <w:rFonts w:ascii="Times New Roman" w:hAnsi="Times New Roman"/>
          <w:b/>
          <w:bCs/>
          <w:sz w:val="24"/>
          <w:szCs w:val="24"/>
        </w:rPr>
        <w:t>2</w:t>
      </w:r>
      <w:r w:rsidR="00E05494">
        <w:rPr>
          <w:rFonts w:ascii="Times New Roman" w:hAnsi="Times New Roman"/>
          <w:b/>
          <w:bCs/>
          <w:sz w:val="24"/>
          <w:szCs w:val="24"/>
        </w:rPr>
        <w:t>9</w:t>
      </w:r>
      <w:r w:rsidR="0076746E" w:rsidRPr="0076746E">
        <w:rPr>
          <w:rFonts w:ascii="Times New Roman" w:hAnsi="Times New Roman"/>
          <w:b/>
          <w:bCs/>
          <w:sz w:val="24"/>
          <w:szCs w:val="24"/>
        </w:rPr>
        <w:t>/</w:t>
      </w:r>
      <w:r w:rsidR="00FC1624">
        <w:rPr>
          <w:rFonts w:ascii="Times New Roman" w:hAnsi="Times New Roman"/>
          <w:b/>
          <w:bCs/>
          <w:sz w:val="24"/>
          <w:szCs w:val="24"/>
        </w:rPr>
        <w:t xml:space="preserve">2026 </w:t>
      </w:r>
      <w:r w:rsidR="00FC1624" w:rsidRPr="00FC1624">
        <w:rPr>
          <w:rFonts w:ascii="Times New Roman" w:hAnsi="Times New Roman"/>
          <w:b/>
          <w:bCs/>
          <w:sz w:val="24"/>
          <w:szCs w:val="24"/>
        </w:rPr>
        <w:t>–</w:t>
      </w:r>
      <w:r w:rsidR="00FC16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746E" w:rsidRPr="0076746E">
        <w:rPr>
          <w:rFonts w:ascii="Times New Roman" w:hAnsi="Times New Roman"/>
          <w:b/>
          <w:bCs/>
          <w:sz w:val="24"/>
          <w:szCs w:val="24"/>
        </w:rPr>
        <w:t>CPICRIME</w:t>
      </w:r>
    </w:p>
    <w:p w14:paraId="5432A827" w14:textId="77777777" w:rsidR="00907A2F" w:rsidRDefault="00907A2F">
      <w:pPr>
        <w:pStyle w:val="Rodap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69BA15" w14:textId="77777777" w:rsidR="00907A2F" w:rsidRDefault="00907A2F">
      <w:pPr>
        <w:pStyle w:val="Rodap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149046" w14:textId="49162ED3" w:rsidR="00907A2F" w:rsidRDefault="009A53C7" w:rsidP="00607839">
      <w:pPr>
        <w:spacing w:after="600"/>
        <w:ind w:firstLine="567"/>
        <w:jc w:val="both"/>
      </w:pPr>
      <w:r>
        <w:rPr>
          <w:color w:val="000000"/>
          <w:sz w:val="24"/>
          <w:szCs w:val="24"/>
        </w:rPr>
        <w:t xml:space="preserve">Senhor </w:t>
      </w:r>
      <w:r w:rsidR="00FC1624">
        <w:rPr>
          <w:color w:val="000000"/>
          <w:sz w:val="24"/>
          <w:szCs w:val="24"/>
        </w:rPr>
        <w:t>Secretário</w:t>
      </w:r>
      <w:r>
        <w:rPr>
          <w:color w:val="000000"/>
          <w:sz w:val="24"/>
          <w:szCs w:val="24"/>
        </w:rPr>
        <w:t>,</w:t>
      </w:r>
    </w:p>
    <w:p w14:paraId="3D2AB834" w14:textId="297AD7E4" w:rsidR="00E05494" w:rsidRDefault="009A53C7" w:rsidP="00C01503">
      <w:pPr>
        <w:pStyle w:val="Artigo"/>
        <w:spacing w:after="240" w:line="340" w:lineRule="exact"/>
        <w:rPr>
          <w:b/>
          <w:bCs/>
        </w:rPr>
      </w:pPr>
      <w:r>
        <w:t>Na qualidade de Presidente da Comissão Parlamentar de Inquérito criada pelo Requerimento do Senado Federal n</w:t>
      </w:r>
      <w:r>
        <w:rPr>
          <w:vertAlign w:val="superscript"/>
        </w:rPr>
        <w:t>o</w:t>
      </w:r>
      <w:r>
        <w:t xml:space="preserve"> 470, de 2025, para “</w:t>
      </w:r>
      <w:r>
        <w:rPr>
          <w:i/>
          <w:iCs/>
        </w:rPr>
        <w:t>apurar a atuação, a expansão e o funcionamento de organizações criminosas no território brasileiro, em especial de facções e milícias, investigando-se o modus operandi de cada qual, as condições de instalação e desenvolvimento em cada região, bem como as respectivas estruturas de tomada de decisão, de modo a permitir a identificação de soluções adequadas para o seu combate, especialmente por meio do aperfeiçoamento da legislação atualmente em vigor</w:t>
      </w:r>
      <w:r>
        <w:t xml:space="preserve">”, </w:t>
      </w:r>
      <w:r w:rsidR="0076746E" w:rsidRPr="0076746E">
        <w:t>e com</w:t>
      </w:r>
      <w:r w:rsidR="0076746E">
        <w:t xml:space="preserve"> </w:t>
      </w:r>
      <w:r w:rsidR="0076746E" w:rsidRPr="0076746E">
        <w:t>fulcro no art. 58, § 3º da Constituição Federal c/c art. 148 do Regimento</w:t>
      </w:r>
      <w:r w:rsidR="00FC1624">
        <w:t xml:space="preserve"> </w:t>
      </w:r>
      <w:r w:rsidR="0076746E" w:rsidRPr="0076746E">
        <w:t>Interno do Senado Federal e no art. 2º da Lei nº 1.579, de 1952, e com base</w:t>
      </w:r>
      <w:r w:rsidR="0076746E">
        <w:t xml:space="preserve"> </w:t>
      </w:r>
      <w:r w:rsidR="0076746E" w:rsidRPr="0076746E">
        <w:t xml:space="preserve">no </w:t>
      </w:r>
      <w:r w:rsidR="0076746E" w:rsidRPr="0076746E">
        <w:rPr>
          <w:b/>
          <w:bCs/>
        </w:rPr>
        <w:t xml:space="preserve">Requerimento nº </w:t>
      </w:r>
      <w:r w:rsidR="0015172F">
        <w:rPr>
          <w:b/>
          <w:bCs/>
        </w:rPr>
        <w:t>2</w:t>
      </w:r>
      <w:r w:rsidR="00CA0BA5">
        <w:rPr>
          <w:b/>
          <w:bCs/>
        </w:rPr>
        <w:t>2</w:t>
      </w:r>
      <w:r w:rsidR="00E05494">
        <w:rPr>
          <w:b/>
          <w:bCs/>
        </w:rPr>
        <w:t>9</w:t>
      </w:r>
      <w:r w:rsidR="0076746E" w:rsidRPr="0076746E">
        <w:rPr>
          <w:b/>
          <w:bCs/>
        </w:rPr>
        <w:t>/202</w:t>
      </w:r>
      <w:r w:rsidR="0076746E">
        <w:rPr>
          <w:b/>
          <w:bCs/>
        </w:rPr>
        <w:t>6</w:t>
      </w:r>
      <w:r w:rsidR="00FC1624">
        <w:rPr>
          <w:b/>
          <w:bCs/>
        </w:rPr>
        <w:t xml:space="preserve">  </w:t>
      </w:r>
      <w:r w:rsidR="00FC1624" w:rsidRPr="00FC1624">
        <w:rPr>
          <w:b/>
          <w:bCs/>
        </w:rPr>
        <w:t>–</w:t>
      </w:r>
      <w:r w:rsidR="00FC1624">
        <w:rPr>
          <w:b/>
          <w:bCs/>
        </w:rPr>
        <w:t xml:space="preserve"> </w:t>
      </w:r>
      <w:r w:rsidR="0076746E" w:rsidRPr="0076746E">
        <w:rPr>
          <w:b/>
          <w:bCs/>
        </w:rPr>
        <w:t>CP</w:t>
      </w:r>
      <w:r w:rsidR="0076746E">
        <w:rPr>
          <w:b/>
          <w:bCs/>
        </w:rPr>
        <w:t>ICRIME</w:t>
      </w:r>
      <w:r w:rsidR="0076746E" w:rsidRPr="0076746E">
        <w:t xml:space="preserve">, </w:t>
      </w:r>
      <w:r w:rsidR="000F1EAF">
        <w:t>em anexo</w:t>
      </w:r>
      <w:r w:rsidR="0076746E" w:rsidRPr="0076746E">
        <w:t>, requisito a V. Sa. a transferência do sigilo</w:t>
      </w:r>
      <w:r w:rsidR="0076746E">
        <w:t xml:space="preserve"> </w:t>
      </w:r>
      <w:r w:rsidR="0076746E" w:rsidRPr="0076746E">
        <w:t>fiscal d</w:t>
      </w:r>
      <w:r w:rsidR="000F1EAF">
        <w:t>e</w:t>
      </w:r>
      <w:r w:rsidR="0015172F">
        <w:rPr>
          <w:b/>
          <w:bCs/>
        </w:rPr>
        <w:t xml:space="preserve"> </w:t>
      </w:r>
      <w:proofErr w:type="spellStart"/>
      <w:r w:rsidR="00E05494" w:rsidRPr="00E05494">
        <w:rPr>
          <w:b/>
          <w:bCs/>
        </w:rPr>
        <w:t>Varajo</w:t>
      </w:r>
      <w:proofErr w:type="spellEnd"/>
      <w:r w:rsidR="00E05494" w:rsidRPr="00E05494">
        <w:rPr>
          <w:b/>
          <w:bCs/>
        </w:rPr>
        <w:t xml:space="preserve"> Consultoria Empresarial Sociedade Unipessoal LTDA.</w:t>
      </w:r>
      <w:r w:rsidR="00E05494">
        <w:rPr>
          <w:b/>
          <w:bCs/>
        </w:rPr>
        <w:t xml:space="preserve">, </w:t>
      </w:r>
      <w:r w:rsidR="00E05494" w:rsidRPr="00E05494">
        <w:rPr>
          <w:b/>
          <w:bCs/>
        </w:rPr>
        <w:t xml:space="preserve">CNPJ 39.665.366/0001-15, </w:t>
      </w:r>
      <w:r w:rsidR="00E05494" w:rsidRPr="00E05494">
        <w:t>referente ao período de</w:t>
      </w:r>
      <w:r w:rsidR="00E05494" w:rsidRPr="00E05494">
        <w:rPr>
          <w:b/>
          <w:bCs/>
        </w:rPr>
        <w:t xml:space="preserve"> 1º de janeiro de 2022 a 4 de março de 2026.</w:t>
      </w:r>
    </w:p>
    <w:p w14:paraId="3ED3DBFD" w14:textId="0A88CCF0" w:rsidR="000F1EAF" w:rsidRPr="0015172F" w:rsidRDefault="000F1EAF" w:rsidP="00C01503">
      <w:pPr>
        <w:pStyle w:val="Artigo"/>
        <w:spacing w:after="240" w:line="340" w:lineRule="exact"/>
        <w:rPr>
          <w:b/>
          <w:bCs/>
        </w:rPr>
      </w:pPr>
      <w:r w:rsidRPr="000F1EAF">
        <w:t xml:space="preserve">Assim, nos termos do art. 2° da Lei nº 1579/1952, requisito a V. Sa. a remessa, no prazo de 5 dias úteis, das informações solicitadas pelo(s) requerimento(s), bem como a análise de eventual declaração de IRPF, abrangendo o período citado, com base na movimentação financeira e em outras de competência do órgão que sejam consideradas pertinentes. </w:t>
      </w:r>
    </w:p>
    <w:p w14:paraId="1B727549" w14:textId="77777777" w:rsidR="000F1EAF" w:rsidRDefault="000F1EAF" w:rsidP="000F1EAF">
      <w:pPr>
        <w:pStyle w:val="Artigo"/>
        <w:spacing w:before="0" w:after="240" w:line="340" w:lineRule="exact"/>
      </w:pPr>
    </w:p>
    <w:p w14:paraId="4D0C1E61" w14:textId="77777777" w:rsidR="000F1EAF" w:rsidRDefault="000F1EAF" w:rsidP="000F1EAF">
      <w:pPr>
        <w:pStyle w:val="Artigo"/>
        <w:spacing w:before="0" w:after="240" w:line="340" w:lineRule="exact"/>
      </w:pPr>
    </w:p>
    <w:p w14:paraId="5F279890" w14:textId="77777777" w:rsidR="00FE73C2" w:rsidRDefault="000F1EAF" w:rsidP="000F1EAF">
      <w:pPr>
        <w:pStyle w:val="Artigo"/>
        <w:spacing w:before="0" w:after="240" w:line="340" w:lineRule="exact"/>
      </w:pPr>
      <w:r w:rsidRPr="000F1EAF">
        <w:t xml:space="preserve">Por fim, solicito que qualquer resposta seja encaminhada, por meio do endereço https://legis.senado.leg.br/sendr, consignando o caráter sigiloso do envio e indicando a sua fundamentação legal. </w:t>
      </w:r>
    </w:p>
    <w:p w14:paraId="6FD48E32" w14:textId="77777777" w:rsidR="00FE73C2" w:rsidRDefault="00FE73C2" w:rsidP="000F1EAF">
      <w:pPr>
        <w:pStyle w:val="Artigo"/>
        <w:spacing w:before="0" w:after="240" w:line="340" w:lineRule="exact"/>
      </w:pPr>
    </w:p>
    <w:p w14:paraId="0E5CCFB4" w14:textId="74003CFE" w:rsidR="00907A2F" w:rsidRDefault="009A53C7" w:rsidP="000F1EAF">
      <w:pPr>
        <w:pStyle w:val="Artigo"/>
        <w:spacing w:before="0" w:after="240" w:line="340" w:lineRule="exact"/>
        <w:rPr>
          <w:szCs w:val="24"/>
        </w:rPr>
      </w:pPr>
      <w:r>
        <w:rPr>
          <w:szCs w:val="24"/>
        </w:rPr>
        <w:t>Atenciosamente,</w:t>
      </w:r>
    </w:p>
    <w:p w14:paraId="1998E3C4" w14:textId="77777777" w:rsidR="00907A2F" w:rsidRDefault="00907A2F">
      <w:pPr>
        <w:pStyle w:val="Artigo"/>
        <w:spacing w:before="0" w:after="0" w:line="340" w:lineRule="exact"/>
        <w:ind w:firstLine="0"/>
        <w:rPr>
          <w:szCs w:val="24"/>
        </w:rPr>
      </w:pPr>
    </w:p>
    <w:p w14:paraId="19669299" w14:textId="77777777" w:rsidR="00907A2F" w:rsidRDefault="00907A2F">
      <w:pPr>
        <w:jc w:val="center"/>
        <w:rPr>
          <w:b/>
          <w:sz w:val="24"/>
          <w:szCs w:val="24"/>
        </w:rPr>
      </w:pPr>
    </w:p>
    <w:p w14:paraId="0F12BA7F" w14:textId="77777777" w:rsidR="00907A2F" w:rsidRDefault="009A53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Senador Fabiano Contarato</w:t>
      </w:r>
    </w:p>
    <w:p w14:paraId="1BA12421" w14:textId="6926442F" w:rsidR="00907A2F" w:rsidRDefault="009A53C7" w:rsidP="00607839">
      <w:pPr>
        <w:jc w:val="center"/>
      </w:pPr>
      <w:r>
        <w:rPr>
          <w:bCs/>
          <w:sz w:val="24"/>
          <w:szCs w:val="24"/>
        </w:rPr>
        <w:t>Presidente da CPI do Crime Organizado</w:t>
      </w:r>
    </w:p>
    <w:sectPr w:rsidR="00907A2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3CD7" w14:textId="77777777" w:rsidR="00C10610" w:rsidRDefault="00C10610">
      <w:r>
        <w:separator/>
      </w:r>
    </w:p>
  </w:endnote>
  <w:endnote w:type="continuationSeparator" w:id="0">
    <w:p w14:paraId="65373F6F" w14:textId="77777777" w:rsidR="00C10610" w:rsidRDefault="00C1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Cambria"/>
    <w:charset w:val="00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A5CF" w14:textId="77777777" w:rsidR="009A53C7" w:rsidRDefault="009A53C7">
    <w:pPr>
      <w:pStyle w:val="Rodap"/>
      <w:jc w:val="center"/>
    </w:pPr>
    <w:r>
      <w:rPr>
        <w:rFonts w:ascii="ITC Stone Sans Std Medium" w:hAnsi="ITC Stone Sans Std Medium"/>
        <w:noProof/>
        <w:sz w:val="14"/>
        <w:szCs w:val="14"/>
        <w:lang w:eastAsia="pt-BR"/>
      </w:rPr>
      <w:drawing>
        <wp:anchor distT="0" distB="0" distL="114300" distR="114300" simplePos="0" relativeHeight="251659264" behindDoc="0" locked="0" layoutInCell="1" allowOverlap="1" wp14:anchorId="5D5DB2C0" wp14:editId="6E9F4D42">
          <wp:simplePos x="0" y="0"/>
          <wp:positionH relativeFrom="column">
            <wp:posOffset>-1149345</wp:posOffset>
          </wp:positionH>
          <wp:positionV relativeFrom="paragraph">
            <wp:posOffset>19687</wp:posOffset>
          </wp:positionV>
          <wp:extent cx="7675245" cy="181608"/>
          <wp:effectExtent l="0" t="0" r="1905" b="8892"/>
          <wp:wrapNone/>
          <wp:docPr id="2027529177" name="Imagem 9" descr="tra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5245" cy="1816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1DCF820" w14:textId="77777777" w:rsidR="009A53C7" w:rsidRDefault="009A53C7">
    <w:pPr>
      <w:pStyle w:val="Rodap"/>
      <w:jc w:val="center"/>
      <w:rPr>
        <w:rFonts w:ascii="Times New Roman" w:hAnsi="Times New Roman"/>
        <w:sz w:val="14"/>
        <w:szCs w:val="14"/>
      </w:rPr>
    </w:pPr>
  </w:p>
  <w:p w14:paraId="2527BC1E" w14:textId="77777777" w:rsidR="009A53C7" w:rsidRDefault="009A53C7">
    <w:pPr>
      <w:ind w:right="-24"/>
      <w:jc w:val="center"/>
      <w:rPr>
        <w:rFonts w:ascii="Bell MT" w:hAnsi="Bell MT"/>
      </w:rPr>
    </w:pPr>
    <w:r>
      <w:rPr>
        <w:rFonts w:ascii="Bell MT" w:hAnsi="Bell MT"/>
      </w:rPr>
      <w:t xml:space="preserve">Senado Federal | </w:t>
    </w:r>
    <w:proofErr w:type="spellStart"/>
    <w:r>
      <w:rPr>
        <w:rFonts w:ascii="Bell MT" w:hAnsi="Bell MT"/>
      </w:rPr>
      <w:t>Secretaria-Geral</w:t>
    </w:r>
    <w:proofErr w:type="spellEnd"/>
    <w:r>
      <w:rPr>
        <w:rFonts w:ascii="Bell MT" w:hAnsi="Bell MT"/>
      </w:rPr>
      <w:t xml:space="preserve"> da Mesa | Secretaria de Comissões</w:t>
    </w:r>
  </w:p>
  <w:p w14:paraId="0068923C" w14:textId="77777777" w:rsidR="009A53C7" w:rsidRDefault="009A53C7">
    <w:pPr>
      <w:ind w:right="-24"/>
      <w:jc w:val="center"/>
      <w:rPr>
        <w:rFonts w:ascii="Bell MT" w:hAnsi="Bell MT"/>
      </w:rPr>
    </w:pPr>
    <w:r>
      <w:rPr>
        <w:rFonts w:ascii="Bell MT" w:hAnsi="Bell MT"/>
      </w:rPr>
      <w:t>Coordenação de Comissões Especiais, Temporárias e Parlamentares de Inquérito</w:t>
    </w:r>
  </w:p>
  <w:p w14:paraId="46BEB847" w14:textId="45A42F42" w:rsidR="009A53C7" w:rsidRDefault="009A53C7">
    <w:pPr>
      <w:ind w:right="-24"/>
      <w:jc w:val="center"/>
    </w:pPr>
    <w:r>
      <w:rPr>
        <w:rFonts w:ascii="Bell MT" w:hAnsi="Bell MT"/>
        <w:spacing w:val="-37"/>
      </w:rPr>
      <w:t xml:space="preserve"> </w:t>
    </w:r>
    <w:r>
      <w:rPr>
        <w:rFonts w:ascii="Bell MT" w:hAnsi="Bell MT"/>
      </w:rPr>
      <w:t>Ala Senador</w:t>
    </w:r>
    <w:r>
      <w:rPr>
        <w:rFonts w:ascii="Bell MT" w:hAnsi="Bell MT"/>
        <w:spacing w:val="-1"/>
      </w:rPr>
      <w:t xml:space="preserve"> </w:t>
    </w:r>
    <w:r>
      <w:rPr>
        <w:rFonts w:ascii="Bell MT" w:hAnsi="Bell MT"/>
      </w:rPr>
      <w:t>Alexandre Costa,</w:t>
    </w:r>
    <w:r>
      <w:rPr>
        <w:rFonts w:ascii="Bell MT" w:hAnsi="Bell MT"/>
        <w:spacing w:val="1"/>
      </w:rPr>
      <w:t xml:space="preserve"> </w:t>
    </w:r>
    <w:r>
      <w:rPr>
        <w:rFonts w:ascii="Bell MT" w:hAnsi="Bell MT"/>
      </w:rPr>
      <w:t>Subsolo, Sala</w:t>
    </w:r>
    <w:r>
      <w:rPr>
        <w:rFonts w:ascii="Bell MT" w:hAnsi="Bell MT"/>
        <w:spacing w:val="4"/>
      </w:rPr>
      <w:t xml:space="preserve"> </w:t>
    </w:r>
    <w:r>
      <w:rPr>
        <w:rFonts w:ascii="Bell MT" w:hAnsi="Bell MT"/>
      </w:rPr>
      <w:t>19</w:t>
    </w:r>
    <w:r>
      <w:rPr>
        <w:rFonts w:ascii="Bell MT" w:hAnsi="Bell MT"/>
        <w:spacing w:val="-1"/>
      </w:rPr>
      <w:t xml:space="preserve"> </w:t>
    </w:r>
    <w:r>
      <w:rPr>
        <w:rFonts w:ascii="Bell MT" w:hAnsi="Bell MT"/>
      </w:rPr>
      <w:t>|</w:t>
    </w:r>
    <w:r>
      <w:rPr>
        <w:rFonts w:ascii="Bell MT" w:hAnsi="Bell MT"/>
        <w:spacing w:val="-4"/>
      </w:rPr>
      <w:t xml:space="preserve"> </w:t>
    </w:r>
    <w:r>
      <w:rPr>
        <w:rFonts w:ascii="Bell MT" w:hAnsi="Bell MT"/>
      </w:rPr>
      <w:t>CEP 70165-900 |</w:t>
    </w:r>
    <w:r>
      <w:rPr>
        <w:rFonts w:ascii="Bell MT" w:hAnsi="Bell MT"/>
        <w:spacing w:val="-3"/>
      </w:rPr>
      <w:t xml:space="preserve"> </w:t>
    </w:r>
    <w:r>
      <w:rPr>
        <w:rFonts w:ascii="Bell MT" w:hAnsi="Bell MT"/>
      </w:rPr>
      <w:t>Brasília</w:t>
    </w:r>
    <w:r>
      <w:rPr>
        <w:rFonts w:ascii="Bell MT" w:hAnsi="Bell MT"/>
        <w:spacing w:val="1"/>
      </w:rPr>
      <w:t xml:space="preserve"> </w:t>
    </w:r>
    <w:r>
      <w:rPr>
        <w:rFonts w:ascii="Bell MT" w:hAnsi="Bell MT"/>
      </w:rPr>
      <w:t xml:space="preserve">DF | </w:t>
    </w:r>
    <w:r w:rsidR="00607839" w:rsidRPr="00607839">
      <w:rPr>
        <w:rFonts w:ascii="Bell MT" w:hAnsi="Bell MT"/>
      </w:rPr>
      <w:t>cpicrime@senado.leg.br</w:t>
    </w:r>
  </w:p>
  <w:p w14:paraId="1DB04347" w14:textId="77777777" w:rsidR="009A53C7" w:rsidRDefault="009A53C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9C800" w14:textId="77777777" w:rsidR="00C10610" w:rsidRDefault="00C10610">
      <w:r>
        <w:rPr>
          <w:color w:val="000000"/>
        </w:rPr>
        <w:separator/>
      </w:r>
    </w:p>
  </w:footnote>
  <w:footnote w:type="continuationSeparator" w:id="0">
    <w:p w14:paraId="004A1259" w14:textId="77777777" w:rsidR="00C10610" w:rsidRDefault="00C1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5C3B" w14:textId="77777777" w:rsidR="009A53C7" w:rsidRDefault="009A53C7">
    <w:pPr>
      <w:pStyle w:val="Cabealho"/>
      <w:spacing w:after="120"/>
      <w:jc w:val="center"/>
    </w:pPr>
    <w:r>
      <w:rPr>
        <w:noProof/>
        <w:sz w:val="24"/>
        <w:szCs w:val="24"/>
      </w:rPr>
      <w:drawing>
        <wp:inline distT="0" distB="0" distL="0" distR="0" wp14:anchorId="66D22117" wp14:editId="264C6F7C">
          <wp:extent cx="1212210" cy="925199"/>
          <wp:effectExtent l="0" t="0" r="6990" b="8251"/>
          <wp:docPr id="1091100456" name="Imagem 2" descr="Armas_ofici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2210" cy="925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463F0C3" w14:textId="77777777" w:rsidR="009A53C7" w:rsidRDefault="009A53C7">
    <w:pPr>
      <w:pStyle w:val="Cabealho"/>
      <w:jc w:val="center"/>
    </w:pPr>
    <w:proofErr w:type="spellStart"/>
    <w:r>
      <w:t>Secretaria-Geral</w:t>
    </w:r>
    <w:proofErr w:type="spellEnd"/>
    <w:r>
      <w:t xml:space="preserve"> da Mesa </w:t>
    </w:r>
  </w:p>
  <w:p w14:paraId="391864EC" w14:textId="77777777" w:rsidR="009A53C7" w:rsidRDefault="009A53C7">
    <w:pPr>
      <w:pStyle w:val="Cabealho"/>
      <w:jc w:val="center"/>
    </w:pPr>
    <w:r>
      <w:t>Secretaria de Comissões</w:t>
    </w:r>
  </w:p>
  <w:p w14:paraId="77E483C7" w14:textId="77777777" w:rsidR="009A53C7" w:rsidRDefault="009A53C7">
    <w:pPr>
      <w:pStyle w:val="Cabealho"/>
      <w:spacing w:after="120"/>
      <w:jc w:val="center"/>
    </w:pPr>
    <w:r>
      <w:rPr>
        <w:sz w:val="22"/>
        <w:szCs w:val="22"/>
      </w:rPr>
      <w:t>Coordenação de Comissões Especiais, Temporárias e Parlamentares de Inquérito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2F"/>
    <w:rsid w:val="000F1EAF"/>
    <w:rsid w:val="0015172F"/>
    <w:rsid w:val="00166828"/>
    <w:rsid w:val="001B155D"/>
    <w:rsid w:val="002807AC"/>
    <w:rsid w:val="00293EB5"/>
    <w:rsid w:val="002D794B"/>
    <w:rsid w:val="002E69C3"/>
    <w:rsid w:val="0032278B"/>
    <w:rsid w:val="00326FC4"/>
    <w:rsid w:val="003C6310"/>
    <w:rsid w:val="003D7D86"/>
    <w:rsid w:val="0047345D"/>
    <w:rsid w:val="00607839"/>
    <w:rsid w:val="0076549E"/>
    <w:rsid w:val="0076746E"/>
    <w:rsid w:val="007860B3"/>
    <w:rsid w:val="00796BEA"/>
    <w:rsid w:val="008E330D"/>
    <w:rsid w:val="00907A2F"/>
    <w:rsid w:val="009A53C7"/>
    <w:rsid w:val="00A003D5"/>
    <w:rsid w:val="00A2791A"/>
    <w:rsid w:val="00A30FED"/>
    <w:rsid w:val="00A9442C"/>
    <w:rsid w:val="00AD2B6A"/>
    <w:rsid w:val="00AE2CF9"/>
    <w:rsid w:val="00B118A3"/>
    <w:rsid w:val="00B13EC7"/>
    <w:rsid w:val="00BC4047"/>
    <w:rsid w:val="00C01503"/>
    <w:rsid w:val="00C10610"/>
    <w:rsid w:val="00C30325"/>
    <w:rsid w:val="00C42743"/>
    <w:rsid w:val="00C43E9B"/>
    <w:rsid w:val="00C96D54"/>
    <w:rsid w:val="00CA0BA5"/>
    <w:rsid w:val="00DE29C1"/>
    <w:rsid w:val="00E05494"/>
    <w:rsid w:val="00E05C6A"/>
    <w:rsid w:val="00FC1624"/>
    <w:rsid w:val="00F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1426"/>
  <w15:docId w15:val="{5A6AAB8F-D6EB-4304-B5B6-EA9EF87C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pPr>
      <w:spacing w:after="120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staque">
    <w:name w:val="Destaque"/>
    <w:basedOn w:val="Fontepargpadro"/>
    <w:rPr>
      <w:rFonts w:ascii="Times New Roman" w:hAnsi="Times New Roman" w:cs="Times New Roman"/>
      <w:color w:val="800000"/>
      <w:sz w:val="24"/>
      <w:szCs w:val="24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MapadoDocumento">
    <w:name w:val="Document Map"/>
    <w:basedOn w:val="Normal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Artigo">
    <w:name w:val="Artigo"/>
    <w:basedOn w:val="Normal"/>
    <w:pPr>
      <w:overflowPunct w:val="0"/>
      <w:autoSpaceDE w:val="0"/>
      <w:spacing w:before="120" w:after="120"/>
      <w:ind w:firstLine="567"/>
      <w:jc w:val="both"/>
    </w:pPr>
    <w:rPr>
      <w:sz w:val="24"/>
    </w:rPr>
  </w:style>
  <w:style w:type="paragraph" w:styleId="Textodenotaderodap">
    <w:name w:val="footnote text"/>
    <w:basedOn w:val="Normal"/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assaife</dc:creator>
  <cp:lastModifiedBy>Fernanda Moreira Pinheiro Lima</cp:lastModifiedBy>
  <cp:revision>4</cp:revision>
  <cp:lastPrinted>2026-02-03T13:55:00Z</cp:lastPrinted>
  <dcterms:created xsi:type="dcterms:W3CDTF">2026-03-11T14:55:00Z</dcterms:created>
  <dcterms:modified xsi:type="dcterms:W3CDTF">2026-03-11T14:58:00Z</dcterms:modified>
</cp:coreProperties>
</file>