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B0" w:rsidRPr="0037164D" w:rsidRDefault="0037164D">
      <w:pPr>
        <w:jc w:val="both"/>
        <w:rPr>
          <w:rFonts w:ascii="ITC Stone Sans Std Medium" w:hAnsi="ITC Stone Sans Std Medium" w:cs="Arial"/>
        </w:rPr>
      </w:pPr>
      <w:r w:rsidRPr="0037164D">
        <w:rPr>
          <w:rFonts w:ascii="ITC Stone Sans Std Medium" w:hAnsi="ITC Stone Sans Std Medium" w:cs="Arial"/>
        </w:rPr>
        <w:t>ATA DA 88</w:t>
      </w:r>
      <w:r>
        <w:rPr>
          <w:rFonts w:ascii="ITC Stone Sans Std Medium" w:hAnsi="ITC Stone Sans Std Medium" w:cs="Arial"/>
        </w:rPr>
        <w:t>ª</w:t>
      </w:r>
      <w:r w:rsidRPr="0037164D">
        <w:rPr>
          <w:rFonts w:ascii="ITC Stone Sans Std Medium" w:hAnsi="ITC Stone Sans Std Medium" w:cs="Arial"/>
        </w:rPr>
        <w:t xml:space="preserve"> REUNI</w:t>
      </w:r>
      <w:r w:rsidRPr="0037164D">
        <w:rPr>
          <w:rFonts w:ascii="ITC Stone Sans Std Medium" w:hAnsi="ITC Stone Sans Std Medium" w:cs="Arial" w:hint="eastAsia"/>
        </w:rPr>
        <w:t>Ã</w:t>
      </w:r>
      <w:r w:rsidRPr="0037164D">
        <w:rPr>
          <w:rFonts w:ascii="ITC Stone Sans Std Medium" w:hAnsi="ITC Stone Sans Std Medium" w:cs="Arial"/>
        </w:rPr>
        <w:t>O, EXTRAORDIN</w:t>
      </w:r>
      <w:r w:rsidRPr="0037164D">
        <w:rPr>
          <w:rFonts w:ascii="ITC Stone Sans Std Medium" w:hAnsi="ITC Stone Sans Std Medium" w:cs="Arial" w:hint="eastAsia"/>
        </w:rPr>
        <w:t>Á</w:t>
      </w:r>
      <w:r w:rsidRPr="0037164D">
        <w:rPr>
          <w:rFonts w:ascii="ITC Stone Sans Std Medium" w:hAnsi="ITC Stone Sans Std Medium" w:cs="Arial"/>
        </w:rPr>
        <w:t>RIA, DA COMISS</w:t>
      </w:r>
      <w:r w:rsidRPr="0037164D">
        <w:rPr>
          <w:rFonts w:ascii="ITC Stone Sans Std Medium" w:hAnsi="ITC Stone Sans Std Medium" w:cs="Arial" w:hint="eastAsia"/>
        </w:rPr>
        <w:t>Ã</w:t>
      </w:r>
      <w:r w:rsidRPr="0037164D">
        <w:rPr>
          <w:rFonts w:ascii="ITC Stone Sans Std Medium" w:hAnsi="ITC Stone Sans Std Medium" w:cs="Arial"/>
        </w:rPr>
        <w:t>O DE DIREITOS HUMANOS E LEGISLA</w:t>
      </w:r>
      <w:r w:rsidRPr="0037164D">
        <w:rPr>
          <w:rFonts w:ascii="ITC Stone Sans Std Medium" w:hAnsi="ITC Stone Sans Std Medium" w:cs="Arial" w:hint="eastAsia"/>
        </w:rPr>
        <w:t>ÇÃ</w:t>
      </w:r>
      <w:r w:rsidRPr="0037164D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37164D">
        <w:rPr>
          <w:rFonts w:ascii="ITC Stone Sans Std Medium" w:hAnsi="ITC Stone Sans Std Medium" w:cs="Arial"/>
        </w:rPr>
        <w:t xml:space="preserve"> SESS</w:t>
      </w:r>
      <w:r w:rsidRPr="0037164D">
        <w:rPr>
          <w:rFonts w:ascii="ITC Stone Sans Std Medium" w:hAnsi="ITC Stone Sans Std Medium" w:cs="Arial" w:hint="eastAsia"/>
        </w:rPr>
        <w:t>Ã</w:t>
      </w:r>
      <w:r w:rsidRPr="0037164D">
        <w:rPr>
          <w:rFonts w:ascii="ITC Stone Sans Std Medium" w:hAnsi="ITC Stone Sans Std Medium" w:cs="Arial"/>
        </w:rPr>
        <w:t>O LEGISLATIVA ORDIN</w:t>
      </w:r>
      <w:r w:rsidRPr="0037164D">
        <w:rPr>
          <w:rFonts w:ascii="ITC Stone Sans Std Medium" w:hAnsi="ITC Stone Sans Std Medium" w:cs="Arial" w:hint="eastAsia"/>
        </w:rPr>
        <w:t>Á</w:t>
      </w:r>
      <w:r w:rsidRPr="0037164D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37164D">
        <w:rPr>
          <w:rFonts w:ascii="ITC Stone Sans Std Medium" w:hAnsi="ITC Stone Sans Std Medium" w:cs="Arial"/>
        </w:rPr>
        <w:t xml:space="preserve"> LEGISLATURA, REALIZADA EM 20 DE NOVEMBRO DE 2017, SEGUNDA-FEIRA, NO SENADO FEDERAL, ANEXO II, ALA SENADOR NILO COELHO, PLEN</w:t>
      </w:r>
      <w:r w:rsidRPr="0037164D">
        <w:rPr>
          <w:rFonts w:ascii="ITC Stone Sans Std Medium" w:hAnsi="ITC Stone Sans Std Medium" w:cs="Arial" w:hint="eastAsia"/>
        </w:rPr>
        <w:t>Á</w:t>
      </w:r>
      <w:r w:rsidRPr="0037164D">
        <w:rPr>
          <w:rFonts w:ascii="ITC Stone Sans Std Medium" w:hAnsi="ITC Stone Sans Std Medium" w:cs="Arial"/>
        </w:rPr>
        <w:t>RIO N</w:t>
      </w:r>
      <w:r w:rsidRPr="0037164D">
        <w:rPr>
          <w:rFonts w:ascii="ITC Stone Sans Std Medium" w:hAnsi="ITC Stone Sans Std Medium" w:cs="Arial" w:hint="eastAsia"/>
        </w:rPr>
        <w:t>º</w:t>
      </w:r>
      <w:r w:rsidRPr="0037164D">
        <w:rPr>
          <w:rFonts w:ascii="ITC Stone Sans Std Medium" w:hAnsi="ITC Stone Sans Std Medium" w:cs="Arial"/>
        </w:rPr>
        <w:t xml:space="preserve"> 6.</w:t>
      </w:r>
    </w:p>
    <w:p w:rsidR="00A47EB0" w:rsidRPr="0037164D" w:rsidRDefault="00A47EB0" w:rsidP="0037164D">
      <w:pPr>
        <w:jc w:val="both"/>
        <w:rPr>
          <w:rFonts w:ascii="ITC Stone Sans Std Medium" w:hAnsi="ITC Stone Sans Std Medium" w:cs="Arial"/>
        </w:rPr>
      </w:pPr>
    </w:p>
    <w:p w:rsidR="00A47EB0" w:rsidRPr="0037164D" w:rsidRDefault="0037164D" w:rsidP="0037164D">
      <w:pPr>
        <w:jc w:val="both"/>
        <w:rPr>
          <w:rFonts w:ascii="ITC Stone Sans Std Medium" w:hAnsi="ITC Stone Sans Std Medium" w:cs="Arial"/>
        </w:rPr>
      </w:pPr>
      <w:r w:rsidRPr="0037164D">
        <w:rPr>
          <w:rFonts w:ascii="ITC Stone Sans Std Medium" w:hAnsi="ITC Stone Sans Std Medium" w:cs="Arial"/>
        </w:rPr>
        <w:t xml:space="preserve">Às quatorze horas e quarenta e sete minutos do dia vinte de novembro de dois mil e dezessete, no Anexo II, Ala Senador Nilo Coelho, </w:t>
      </w:r>
      <w:proofErr w:type="gramStart"/>
      <w:r w:rsidRPr="0037164D">
        <w:rPr>
          <w:rFonts w:ascii="ITC Stone Sans Std Medium" w:hAnsi="ITC Stone Sans Std Medium" w:cs="Arial"/>
        </w:rPr>
        <w:t>Plenário</w:t>
      </w:r>
      <w:proofErr w:type="gramEnd"/>
      <w:r w:rsidRPr="0037164D">
        <w:rPr>
          <w:rFonts w:ascii="ITC Stone Sans Std Medium" w:hAnsi="ITC Stone Sans Std Medium" w:cs="Arial"/>
        </w:rPr>
        <w:t xml:space="preserve"> nº 6, sob as Presidências dos Senadores Regina Sousa e Paulo Paim, reúne-se a Comissão de Direitos Humanos e Legislação Participativa. Deixam de comparecer os Senadores Marta Suplicy, Hélio José, Ângela Portela, Fátima Bezerra, José Medeiros, João Capiberibe, Romário, Magno Malta e Telmário Mota. Havendo número regimental, a reunião é aberta. Passa-se à apreciação da pauta: Audiência Pública Interativa, atendendo ao requerimento RDH 154/2017, de autoria do Senador Paulo Paim. Finalidade: "Em defesa dos serviços públicos, contra o pacote de maldades". Participantes: Floriano Martins de Sá Neto, Presidente da Associação Nacional dos Auditores Fiscais da Receita Federal do Brasil - ANFIP; Gibran Ramos Jordão, Coordenador-Geral da FASUBRA Sindical; Marco Aurélio Gonsalves, Diretor de Assuntos Jurídicos do Sindicato Nacional dos Auditores Fiscais do Trabalho - SINAIT; Francelino das Chagas Junior, Representante da Federação Nacional do Fisco Estadual e Distrital - FENAFISCO; </w:t>
      </w:r>
      <w:proofErr w:type="spellStart"/>
      <w:r w:rsidRPr="0037164D">
        <w:rPr>
          <w:rFonts w:ascii="ITC Stone Sans Std Medium" w:hAnsi="ITC Stone Sans Std Medium" w:cs="Arial"/>
        </w:rPr>
        <w:t>Rudiney</w:t>
      </w:r>
      <w:proofErr w:type="spellEnd"/>
      <w:r w:rsidRPr="0037164D">
        <w:rPr>
          <w:rFonts w:ascii="ITC Stone Sans Std Medium" w:hAnsi="ITC Stone Sans Std Medium" w:cs="Arial"/>
        </w:rPr>
        <w:t xml:space="preserve">  Marques, Presidente da União Nacional dos Analistas e Técnicos de Finanças e Controle - UNACON e da FONACATE, e representante do ANFFA Sindical; Flávio Alves da Silva, Vice-Presidente da Federação de Sindicatos de Professores de Instituições Federais de Ensino Superior - PROIFES; </w:t>
      </w:r>
      <w:proofErr w:type="spellStart"/>
      <w:r w:rsidRPr="0037164D">
        <w:rPr>
          <w:rFonts w:ascii="ITC Stone Sans Std Medium" w:hAnsi="ITC Stone Sans Std Medium" w:cs="Arial"/>
        </w:rPr>
        <w:t>Williamis</w:t>
      </w:r>
      <w:proofErr w:type="spellEnd"/>
      <w:r w:rsidRPr="0037164D">
        <w:rPr>
          <w:rFonts w:ascii="ITC Stone Sans Std Medium" w:hAnsi="ITC Stone Sans Std Medium" w:cs="Arial"/>
        </w:rPr>
        <w:t xml:space="preserve"> da Silva Vieira, Coordenador Geral do Sindicato Nacional dos Servidores Federais da Educação Básica, Profissional e Tecnológica - SINASEFE; Gerardo Alves Lima Filho, Coordenador de Finanças da Federação Nacional dos Trabalhadores do Judiciário Federal e Ministério Público da União - FENAJUFE; Cleiton Camargo Batista, Representante do Sindicato Nacional dos Trabalhadores em Fundações Públicas Federais de Geografia e Estatística; Marcelo Azevedo, Diretor Jurídico da Federação Nacional dos Policiais Rodoviários Federais - FENAPRF; Alexandre Caso, Diretor de Assuntos Legislativos da Intersindical - Central da Classe Trabalhadora; Sergio Ricardo Moreira de Castro, Diretor de Assuntos Previdenciários do SINDIRECEITA; Edison Guilherme </w:t>
      </w:r>
      <w:proofErr w:type="spellStart"/>
      <w:r w:rsidRPr="0037164D">
        <w:rPr>
          <w:rFonts w:ascii="ITC Stone Sans Std Medium" w:hAnsi="ITC Stone Sans Std Medium" w:cs="Arial"/>
        </w:rPr>
        <w:t>Haubert</w:t>
      </w:r>
      <w:proofErr w:type="spellEnd"/>
      <w:r w:rsidRPr="0037164D">
        <w:rPr>
          <w:rFonts w:ascii="ITC Stone Sans Std Medium" w:hAnsi="ITC Stone Sans Std Medium" w:cs="Arial"/>
        </w:rPr>
        <w:t xml:space="preserve">, Presidente do Instituto MOSAP; e </w:t>
      </w:r>
      <w:proofErr w:type="spellStart"/>
      <w:r w:rsidRPr="0037164D">
        <w:rPr>
          <w:rFonts w:ascii="ITC Stone Sans Std Medium" w:hAnsi="ITC Stone Sans Std Medium" w:cs="Arial"/>
        </w:rPr>
        <w:t>Laurizete</w:t>
      </w:r>
      <w:proofErr w:type="spellEnd"/>
      <w:r w:rsidRPr="0037164D">
        <w:rPr>
          <w:rFonts w:ascii="ITC Stone Sans Std Medium" w:hAnsi="ITC Stone Sans Std Medium" w:cs="Arial"/>
        </w:rPr>
        <w:t xml:space="preserve"> Araújo Gusmão, Representante da Federação Nacional dos Sindicatos dos Trabalhadores em Saúde, Trabalho, Previdência e Assistência Social - FENASPS.  Resultado: Audiência Pública realizada em caráter interativo, mediante a participação popular por meio do Portal e-Cidadania (http://www.senado.leg.br/ecidadania) e do Alô Senado (0800 61 22 11). </w:t>
      </w:r>
      <w:r>
        <w:rPr>
          <w:rFonts w:ascii="ITC Stone Sans Std Medium" w:hAnsi="ITC Stone Sans Std Medium" w:cs="Arial"/>
        </w:rPr>
        <w:t xml:space="preserve">Fazem uso da palavra a Senadora Regina Sousa e o Senador Paulo Paim. </w:t>
      </w:r>
      <w:r w:rsidRPr="0037164D">
        <w:rPr>
          <w:rFonts w:ascii="ITC Stone Sans Std Medium" w:hAnsi="ITC Stone Sans Std Medium" w:cs="Arial"/>
        </w:rPr>
        <w:t>Nada mais havendo a tratar, encerra-se a reunião às dezesseis horas e trinta e sete minutos</w:t>
      </w:r>
      <w:r w:rsidRPr="009F7627"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9F7627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>Christiano de Oliveira Emery</w:t>
      </w:r>
      <w:r w:rsidRPr="008D1DAF">
        <w:rPr>
          <w:rFonts w:ascii="ITC Stone Sans Std Medium" w:hAnsi="ITC Stone Sans Std Medium" w:cs="Arial"/>
        </w:rPr>
        <w:t>,</w:t>
      </w:r>
      <w:r>
        <w:rPr>
          <w:rFonts w:ascii="ITC Stone Sans Std Medium" w:hAnsi="ITC Stone Sans Std Medium" w:cs="Arial"/>
        </w:rPr>
        <w:t xml:space="preserve"> Secretário Adjunto</w:t>
      </w:r>
      <w:r w:rsidRPr="008D1DAF">
        <w:rPr>
          <w:rFonts w:ascii="ITC Stone Sans Std Medium" w:hAnsi="ITC Stone Sans Std Medium" w:cs="Arial"/>
        </w:rPr>
        <w:t xml:space="preserve"> da Comissão de Direitos Humanos e Legislação Participativa, lavrei a presente </w:t>
      </w:r>
      <w:r w:rsidRPr="008D1DAF">
        <w:rPr>
          <w:rFonts w:ascii="ITC Stone Sans Std Medium" w:hAnsi="ITC Stone Sans Std Medium" w:cs="Arial"/>
        </w:rPr>
        <w:lastRenderedPageBreak/>
        <w:t>Ata que, lida e aprovada, será assinada pel</w:t>
      </w:r>
      <w:r w:rsidR="006C767E">
        <w:rPr>
          <w:rFonts w:ascii="ITC Stone Sans Std Medium" w:hAnsi="ITC Stone Sans Std Medium" w:cs="Arial"/>
        </w:rPr>
        <w:t>a</w:t>
      </w:r>
      <w:r w:rsidRPr="008D1DAF">
        <w:rPr>
          <w:rFonts w:ascii="ITC Stone Sans Std Medium" w:hAnsi="ITC Stone Sans Std Medium" w:cs="Arial"/>
        </w:rPr>
        <w:t xml:space="preserve"> Senhor</w:t>
      </w:r>
      <w:r w:rsidR="006C767E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  <w:bookmarkStart w:id="0" w:name="_GoBack"/>
      <w:bookmarkEnd w:id="0"/>
    </w:p>
    <w:p w:rsidR="00A47EB0" w:rsidRPr="0037164D" w:rsidRDefault="00A47EB0" w:rsidP="0037164D">
      <w:pPr>
        <w:jc w:val="both"/>
        <w:rPr>
          <w:rFonts w:ascii="ITC Stone Sans Std Medium" w:hAnsi="ITC Stone Sans Std Medium" w:cs="Arial"/>
        </w:rPr>
      </w:pPr>
    </w:p>
    <w:p w:rsidR="00A47EB0" w:rsidRPr="0037164D" w:rsidRDefault="00A47EB0" w:rsidP="0037164D">
      <w:pPr>
        <w:jc w:val="both"/>
        <w:rPr>
          <w:rFonts w:ascii="ITC Stone Sans Std Medium" w:hAnsi="ITC Stone Sans Std Medium" w:cs="Arial"/>
        </w:rPr>
      </w:pPr>
    </w:p>
    <w:p w:rsidR="00A47EB0" w:rsidRPr="0037164D" w:rsidRDefault="0037164D" w:rsidP="0037164D">
      <w:pPr>
        <w:jc w:val="center"/>
        <w:rPr>
          <w:rFonts w:ascii="ITC Stone Sans Std Medium" w:hAnsi="ITC Stone Sans Std Medium" w:cs="Arial"/>
          <w:b/>
        </w:rPr>
      </w:pPr>
      <w:r w:rsidRPr="0037164D">
        <w:rPr>
          <w:rFonts w:ascii="ITC Stone Sans Std Medium" w:hAnsi="ITC Stone Sans Std Medium" w:cs="Arial"/>
          <w:b/>
        </w:rPr>
        <w:t>Senadora Regina Sousa</w:t>
      </w:r>
    </w:p>
    <w:p w:rsidR="00A47EB0" w:rsidRPr="0037164D" w:rsidRDefault="0037164D" w:rsidP="0037164D">
      <w:pPr>
        <w:jc w:val="center"/>
        <w:rPr>
          <w:rFonts w:ascii="ITC Stone Sans Std Medium" w:hAnsi="ITC Stone Sans Std Medium" w:cs="Arial"/>
        </w:rPr>
      </w:pPr>
      <w:r w:rsidRPr="0037164D">
        <w:rPr>
          <w:rFonts w:ascii="ITC Stone Sans Std Medium" w:hAnsi="ITC Stone Sans Std Medium" w:cs="Arial"/>
        </w:rPr>
        <w:t>Presidente da Comissão de Direitos Humanos e Legislação Participativa</w:t>
      </w:r>
    </w:p>
    <w:p w:rsidR="00A47EB0" w:rsidRPr="0037164D" w:rsidRDefault="00A47EB0" w:rsidP="0037164D">
      <w:pPr>
        <w:jc w:val="center"/>
        <w:rPr>
          <w:rFonts w:ascii="ITC Stone Sans Std Medium" w:hAnsi="ITC Stone Sans Std Medium" w:cs="Arial"/>
        </w:rPr>
      </w:pPr>
    </w:p>
    <w:p w:rsidR="00A47EB0" w:rsidRPr="0037164D" w:rsidRDefault="00A47EB0" w:rsidP="0037164D">
      <w:pPr>
        <w:jc w:val="center"/>
        <w:rPr>
          <w:rFonts w:ascii="ITC Stone Sans Std Medium" w:hAnsi="ITC Stone Sans Std Medium" w:cs="Arial"/>
        </w:rPr>
      </w:pPr>
    </w:p>
    <w:p w:rsidR="00A47EB0" w:rsidRPr="0037164D" w:rsidRDefault="00A47EB0" w:rsidP="0037164D">
      <w:pPr>
        <w:jc w:val="center"/>
        <w:rPr>
          <w:rFonts w:ascii="ITC Stone Sans Std Medium" w:hAnsi="ITC Stone Sans Std Medium" w:cs="Arial"/>
        </w:rPr>
      </w:pPr>
    </w:p>
    <w:p w:rsidR="00A47EB0" w:rsidRPr="0037164D" w:rsidRDefault="0037164D" w:rsidP="0037164D">
      <w:pPr>
        <w:jc w:val="center"/>
        <w:rPr>
          <w:rFonts w:ascii="ITC Stone Sans Std Medium" w:hAnsi="ITC Stone Sans Std Medium" w:cs="Arial"/>
        </w:rPr>
      </w:pPr>
      <w:r w:rsidRPr="0037164D">
        <w:rPr>
          <w:rFonts w:ascii="ITC Stone Sans Std Medium" w:hAnsi="ITC Stone Sans Std Medium" w:cs="Arial"/>
        </w:rPr>
        <w:t>Esta reunião está disponível em áudio e vídeo no link abaixo:</w:t>
      </w:r>
    </w:p>
    <w:p w:rsidR="00A47EB0" w:rsidRDefault="006C767E" w:rsidP="0037164D">
      <w:pPr>
        <w:jc w:val="center"/>
      </w:pPr>
      <w:hyperlink r:id="rId6">
        <w:r w:rsidR="0037164D" w:rsidRPr="0037164D">
          <w:rPr>
            <w:rFonts w:ascii="ITC Stone Sans Std Medium" w:hAnsi="ITC Stone Sans Std Medium" w:cs="Arial"/>
          </w:rPr>
          <w:t>http://www12.senado.leg.br/multimidia/eventos/2017/11/20</w:t>
        </w:r>
      </w:hyperlink>
    </w:p>
    <w:sectPr w:rsidR="00A47EB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9E" w:rsidRDefault="0037164D">
      <w:pPr>
        <w:spacing w:after="0" w:line="240" w:lineRule="auto"/>
      </w:pPr>
      <w:r>
        <w:separator/>
      </w:r>
    </w:p>
  </w:endnote>
  <w:endnote w:type="continuationSeparator" w:id="0">
    <w:p w:rsidR="00BB099E" w:rsidRDefault="0037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9E" w:rsidRDefault="0037164D">
      <w:pPr>
        <w:spacing w:after="0" w:line="240" w:lineRule="auto"/>
      </w:pPr>
      <w:r>
        <w:separator/>
      </w:r>
    </w:p>
  </w:footnote>
  <w:footnote w:type="continuationSeparator" w:id="0">
    <w:p w:rsidR="00BB099E" w:rsidRDefault="0037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EB0" w:rsidRDefault="0037164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7EB0" w:rsidRDefault="0037164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47EB0" w:rsidRDefault="0037164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47EB0" w:rsidRDefault="00A47E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B0"/>
    <w:rsid w:val="0037164D"/>
    <w:rsid w:val="006C767E"/>
    <w:rsid w:val="00A47EB0"/>
    <w:rsid w:val="00B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97735-56C9-4F24-A39A-65ECB6B9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2987</Characters>
  <Application>Microsoft Office Word</Application>
  <DocSecurity>0</DocSecurity>
  <Lines>24</Lines>
  <Paragraphs>7</Paragraphs>
  <ScaleCrop>false</ScaleCrop>
  <Company>Senado Federal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88 ª Reunião, Extraordinária, da Comissão de Direitos Humanos e Legislação Participativa, de 20/11/2017</dc:title>
  <dc:subject>Ata de reunião de Comissão do Senado Federal</dc:subject>
  <dc:creator>Silvana Egídio Mendonça Costa</dc:creator>
  <dc:description>Ata da 88 ª Reunião, Extraordinária, da Comissão de Direitos Humanos e Legislação Participativa, de 20/11/2017 da 3ª Sessão Legislativa Ordinária da 55ª Legislatura, realizada em 20 de Novembro de 2017, Segunda-feira, no Senado Federal, Anexo II, Ala Senador Nilo Coelho, Plenário nº 6.
Arquivo gerado através do sistema Comiss.
Usuário: Silvana Egídio Mendonça Costa (segidio). Gerado em: 21/11/2017 08:08:59.</dc:description>
  <cp:lastModifiedBy>Mariana Borges Frizzera Paiva Lyrio</cp:lastModifiedBy>
  <cp:revision>3</cp:revision>
  <dcterms:created xsi:type="dcterms:W3CDTF">2017-11-21T10:15:00Z</dcterms:created>
  <dcterms:modified xsi:type="dcterms:W3CDTF">2017-12-12T18:45:00Z</dcterms:modified>
</cp:coreProperties>
</file>