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D3B" w:rsidRPr="006A6858" w:rsidRDefault="006A6858" w:rsidP="009A2CEC">
      <w:pPr>
        <w:pStyle w:val="Ttulo1"/>
        <w:spacing w:before="240" w:after="240"/>
        <w:rPr>
          <w:rFonts w:ascii="Verdana" w:hAnsi="Verdana" w:cs="Arial"/>
          <w:sz w:val="32"/>
          <w:szCs w:val="32"/>
        </w:rPr>
      </w:pPr>
      <w:r w:rsidRPr="006A6858">
        <w:rPr>
          <w:rFonts w:ascii="Verdana" w:hAnsi="Verdana" w:cs="Arial"/>
          <w:sz w:val="32"/>
          <w:szCs w:val="32"/>
        </w:rPr>
        <w:t xml:space="preserve">REQUERIMENTO </w:t>
      </w:r>
      <w:r w:rsidR="000F2D3B" w:rsidRPr="006A6858">
        <w:rPr>
          <w:rFonts w:ascii="Verdana" w:hAnsi="Verdana" w:cs="Arial"/>
          <w:sz w:val="32"/>
          <w:szCs w:val="32"/>
        </w:rPr>
        <w:t>Nº</w:t>
      </w:r>
      <w:r w:rsidR="00FE1895">
        <w:rPr>
          <w:rFonts w:ascii="Verdana" w:hAnsi="Verdana" w:cs="Arial"/>
          <w:sz w:val="32"/>
          <w:szCs w:val="32"/>
        </w:rPr>
        <w:t xml:space="preserve"> </w:t>
      </w:r>
      <w:r w:rsidR="000F2D3B" w:rsidRPr="006A6858">
        <w:rPr>
          <w:rFonts w:ascii="Verdana" w:hAnsi="Verdana" w:cs="Arial"/>
          <w:sz w:val="32"/>
          <w:szCs w:val="32"/>
        </w:rPr>
        <w:t xml:space="preserve"> </w:t>
      </w:r>
      <w:r w:rsidR="00FE1895">
        <w:rPr>
          <w:rFonts w:ascii="Verdana" w:hAnsi="Verdana" w:cs="Arial"/>
          <w:sz w:val="32"/>
          <w:szCs w:val="32"/>
        </w:rPr>
        <w:t xml:space="preserve"> </w:t>
      </w:r>
      <w:proofErr w:type="gramStart"/>
      <w:r w:rsidR="00FE1895">
        <w:rPr>
          <w:rFonts w:ascii="Verdana" w:hAnsi="Verdana" w:cs="Arial"/>
          <w:sz w:val="32"/>
          <w:szCs w:val="32"/>
        </w:rPr>
        <w:t xml:space="preserve">  </w:t>
      </w:r>
      <w:r w:rsidR="000F2D3B" w:rsidRPr="006A6858">
        <w:rPr>
          <w:rFonts w:ascii="Verdana" w:hAnsi="Verdana" w:cs="Arial"/>
          <w:sz w:val="32"/>
          <w:szCs w:val="32"/>
        </w:rPr>
        <w:t>,</w:t>
      </w:r>
      <w:proofErr w:type="gramEnd"/>
      <w:r w:rsidR="000F2D3B" w:rsidRPr="006A6858">
        <w:rPr>
          <w:rFonts w:ascii="Verdana" w:hAnsi="Verdana" w:cs="Arial"/>
          <w:sz w:val="32"/>
          <w:szCs w:val="32"/>
        </w:rPr>
        <w:t xml:space="preserve"> DE 20</w:t>
      </w:r>
      <w:r w:rsidR="002D5D88">
        <w:rPr>
          <w:rFonts w:ascii="Verdana" w:hAnsi="Verdana" w:cs="Arial"/>
          <w:sz w:val="32"/>
          <w:szCs w:val="32"/>
        </w:rPr>
        <w:t>16</w:t>
      </w:r>
      <w:r w:rsidR="00FE1895">
        <w:rPr>
          <w:rFonts w:ascii="Verdana" w:hAnsi="Verdana" w:cs="Arial"/>
          <w:sz w:val="32"/>
          <w:szCs w:val="32"/>
        </w:rPr>
        <w:t>-CRE</w:t>
      </w:r>
    </w:p>
    <w:p w:rsidR="000F2D3B" w:rsidRPr="006A6858" w:rsidRDefault="000F2D3B" w:rsidP="00B957E3">
      <w:pPr>
        <w:spacing w:before="240" w:after="240"/>
        <w:ind w:firstLine="709"/>
        <w:jc w:val="both"/>
        <w:rPr>
          <w:rFonts w:ascii="Verdana" w:hAnsi="Verdana" w:cs="Arial"/>
          <w:sz w:val="26"/>
          <w:szCs w:val="26"/>
        </w:rPr>
      </w:pPr>
    </w:p>
    <w:p w:rsidR="00667715" w:rsidRDefault="000F2D3B" w:rsidP="00823424">
      <w:pPr>
        <w:pStyle w:val="Corpodetexto2"/>
        <w:ind w:left="709" w:firstLine="709"/>
        <w:rPr>
          <w:rFonts w:ascii="Verdana" w:hAnsi="Verdana" w:cs="Arial"/>
        </w:rPr>
      </w:pPr>
      <w:r w:rsidRPr="000A6244">
        <w:rPr>
          <w:rFonts w:ascii="Verdana" w:hAnsi="Verdana" w:cs="Arial"/>
        </w:rPr>
        <w:t>Na forma do disposto no art. 222</w:t>
      </w:r>
      <w:r w:rsidR="00754B5E" w:rsidRPr="000A6244">
        <w:rPr>
          <w:rFonts w:ascii="Verdana" w:hAnsi="Verdana" w:cs="Arial"/>
        </w:rPr>
        <w:t xml:space="preserve">, </w:t>
      </w:r>
      <w:r w:rsidR="00667715">
        <w:rPr>
          <w:rFonts w:ascii="Verdana" w:hAnsi="Verdana" w:cs="Arial"/>
        </w:rPr>
        <w:t>d</w:t>
      </w:r>
      <w:r w:rsidRPr="000A6244">
        <w:rPr>
          <w:rFonts w:ascii="Verdana" w:hAnsi="Verdana" w:cs="Arial"/>
        </w:rPr>
        <w:t xml:space="preserve">o Regimento Interno </w:t>
      </w:r>
      <w:r w:rsidR="004E5CE1" w:rsidRPr="000A6244">
        <w:rPr>
          <w:rFonts w:ascii="Verdana" w:hAnsi="Verdana" w:cs="Arial"/>
        </w:rPr>
        <w:t>do Senado</w:t>
      </w:r>
      <w:r w:rsidR="00BD110B">
        <w:rPr>
          <w:rFonts w:ascii="Verdana" w:hAnsi="Verdana" w:cs="Arial"/>
        </w:rPr>
        <w:t xml:space="preserve"> Federal</w:t>
      </w:r>
      <w:r w:rsidR="004E5CE1" w:rsidRPr="000A6244">
        <w:rPr>
          <w:rFonts w:ascii="Verdana" w:hAnsi="Verdana" w:cs="Arial"/>
        </w:rPr>
        <w:t>,</w:t>
      </w:r>
      <w:r w:rsidR="0058176A">
        <w:rPr>
          <w:rFonts w:ascii="Verdana" w:hAnsi="Verdana" w:cs="Arial"/>
        </w:rPr>
        <w:t xml:space="preserve"> </w:t>
      </w:r>
      <w:r w:rsidRPr="000A6244">
        <w:rPr>
          <w:rFonts w:ascii="Verdana" w:hAnsi="Verdana" w:cs="Arial"/>
        </w:rPr>
        <w:t xml:space="preserve">requeremos </w:t>
      </w:r>
      <w:r w:rsidR="00823424">
        <w:rPr>
          <w:rFonts w:ascii="Verdana" w:hAnsi="Verdana" w:cs="Arial"/>
        </w:rPr>
        <w:t xml:space="preserve">voto de solidariedade </w:t>
      </w:r>
      <w:r w:rsidR="00BD110B">
        <w:rPr>
          <w:rFonts w:ascii="Verdana" w:hAnsi="Verdana" w:cs="Arial"/>
        </w:rPr>
        <w:t>à</w:t>
      </w:r>
      <w:r w:rsidR="00823424">
        <w:rPr>
          <w:rFonts w:ascii="Verdana" w:hAnsi="Verdana" w:cs="Arial"/>
        </w:rPr>
        <w:t xml:space="preserve"> Assembleia Nacional da Venezuela, pela aprovação da Lei de Anistia e Reconciliação Nacional. </w:t>
      </w:r>
    </w:p>
    <w:p w:rsidR="00823424" w:rsidRDefault="00823424" w:rsidP="00823424">
      <w:pPr>
        <w:pStyle w:val="Corpodetexto2"/>
        <w:tabs>
          <w:tab w:val="left" w:pos="3585"/>
          <w:tab w:val="left" w:pos="4380"/>
        </w:tabs>
        <w:spacing w:before="240" w:after="240" w:line="240" w:lineRule="auto"/>
        <w:ind w:left="708" w:firstLine="708"/>
        <w:rPr>
          <w:rFonts w:ascii="Verdana" w:hAnsi="Verdana" w:cs="Arial"/>
        </w:rPr>
      </w:pPr>
      <w:r>
        <w:rPr>
          <w:rFonts w:ascii="Verdana" w:hAnsi="Verdana" w:cs="Arial"/>
        </w:rPr>
        <w:tab/>
      </w:r>
      <w:r>
        <w:rPr>
          <w:rFonts w:ascii="Verdana" w:hAnsi="Verdana" w:cs="Arial"/>
        </w:rPr>
        <w:tab/>
      </w:r>
    </w:p>
    <w:p w:rsidR="00823424" w:rsidRDefault="00823424" w:rsidP="00823424">
      <w:pPr>
        <w:spacing w:before="480" w:after="480"/>
        <w:jc w:val="center"/>
        <w:rPr>
          <w:rFonts w:ascii="Verdana" w:hAnsi="Verdana" w:cs="Arial"/>
          <w:b/>
          <w:sz w:val="28"/>
          <w:szCs w:val="28"/>
        </w:rPr>
      </w:pPr>
      <w:r w:rsidRPr="008367DF">
        <w:rPr>
          <w:rFonts w:ascii="Verdana" w:hAnsi="Verdana" w:cs="Arial"/>
          <w:b/>
          <w:sz w:val="28"/>
          <w:szCs w:val="28"/>
        </w:rPr>
        <w:t>JUSTIFICAÇÃO</w:t>
      </w:r>
    </w:p>
    <w:p w:rsidR="00823424" w:rsidRPr="00823424" w:rsidRDefault="00823424" w:rsidP="00823424">
      <w:pPr>
        <w:spacing w:line="360" w:lineRule="auto"/>
        <w:ind w:firstLine="709"/>
        <w:jc w:val="both"/>
        <w:rPr>
          <w:rFonts w:ascii="Verdana" w:hAnsi="Verdana" w:cs="Arial"/>
          <w:sz w:val="28"/>
          <w:szCs w:val="28"/>
        </w:rPr>
      </w:pPr>
      <w:r w:rsidRPr="00823424">
        <w:rPr>
          <w:rFonts w:ascii="Verdana" w:hAnsi="Verdana" w:cs="Arial"/>
          <w:sz w:val="28"/>
          <w:szCs w:val="28"/>
        </w:rPr>
        <w:t xml:space="preserve">A Assembleia Nacional da Venezuela aprovou, em primeiro turno, projeto de Lei de Anistia e Reconciliação Nacional. O projeto permitiria o retorno dos exilados </w:t>
      </w:r>
      <w:r w:rsidR="00F12005">
        <w:rPr>
          <w:rFonts w:ascii="Verdana" w:hAnsi="Verdana" w:cs="Arial"/>
          <w:sz w:val="28"/>
          <w:szCs w:val="28"/>
        </w:rPr>
        <w:t>como Carlos Vecchio</w:t>
      </w:r>
      <w:r>
        <w:rPr>
          <w:rFonts w:ascii="Verdana" w:hAnsi="Verdana" w:cs="Arial"/>
          <w:sz w:val="28"/>
          <w:szCs w:val="28"/>
        </w:rPr>
        <w:t>,</w:t>
      </w:r>
      <w:r w:rsidR="000B3499">
        <w:rPr>
          <w:rFonts w:ascii="Verdana" w:hAnsi="Verdana" w:cs="Arial"/>
          <w:sz w:val="28"/>
          <w:szCs w:val="28"/>
        </w:rPr>
        <w:t xml:space="preserve"> Carlos Ortega, Oscar Perez, dentre outros,</w:t>
      </w:r>
      <w:r>
        <w:rPr>
          <w:rFonts w:ascii="Verdana" w:hAnsi="Verdana" w:cs="Arial"/>
          <w:sz w:val="28"/>
          <w:szCs w:val="28"/>
        </w:rPr>
        <w:t xml:space="preserve"> </w:t>
      </w:r>
      <w:r w:rsidRPr="00823424">
        <w:rPr>
          <w:rFonts w:ascii="Verdana" w:hAnsi="Verdana" w:cs="Arial"/>
          <w:sz w:val="28"/>
          <w:szCs w:val="28"/>
        </w:rPr>
        <w:t xml:space="preserve">e a libertação de presos políticos, como Leopoldo López, Antonio </w:t>
      </w:r>
      <w:proofErr w:type="spellStart"/>
      <w:r w:rsidRPr="00823424">
        <w:rPr>
          <w:rFonts w:ascii="Verdana" w:hAnsi="Verdana" w:cs="Arial"/>
          <w:sz w:val="28"/>
          <w:szCs w:val="28"/>
        </w:rPr>
        <w:t>Ledezma</w:t>
      </w:r>
      <w:proofErr w:type="spellEnd"/>
      <w:r w:rsidRPr="00823424">
        <w:rPr>
          <w:rFonts w:ascii="Verdana" w:hAnsi="Verdana" w:cs="Arial"/>
          <w:sz w:val="28"/>
          <w:szCs w:val="28"/>
        </w:rPr>
        <w:t xml:space="preserve">, Daniel </w:t>
      </w:r>
      <w:proofErr w:type="spellStart"/>
      <w:r w:rsidRPr="00823424">
        <w:rPr>
          <w:rFonts w:ascii="Verdana" w:hAnsi="Verdana" w:cs="Arial"/>
          <w:sz w:val="28"/>
          <w:szCs w:val="28"/>
        </w:rPr>
        <w:t>Ceballos</w:t>
      </w:r>
      <w:proofErr w:type="spellEnd"/>
      <w:r w:rsidRPr="00823424">
        <w:rPr>
          <w:rFonts w:ascii="Verdana" w:hAnsi="Verdana" w:cs="Arial"/>
          <w:sz w:val="28"/>
          <w:szCs w:val="28"/>
        </w:rPr>
        <w:t xml:space="preserve"> e três deputados recém-eleitos. Esse projeto é o primeiro passo para alcançar a estabilização política no país vizinho e permitiria abrir o caminho para a necessária reconciliação entre os venezuelanos.</w:t>
      </w:r>
    </w:p>
    <w:p w:rsidR="00823424" w:rsidRPr="00823424" w:rsidRDefault="00823424" w:rsidP="00823424">
      <w:pPr>
        <w:spacing w:line="360" w:lineRule="auto"/>
        <w:ind w:firstLine="709"/>
        <w:jc w:val="both"/>
        <w:rPr>
          <w:rFonts w:ascii="Verdana" w:hAnsi="Verdana" w:cs="Arial"/>
          <w:sz w:val="28"/>
          <w:szCs w:val="28"/>
        </w:rPr>
      </w:pPr>
      <w:r w:rsidRPr="00823424">
        <w:rPr>
          <w:rFonts w:ascii="Verdana" w:hAnsi="Verdana" w:cs="Arial"/>
          <w:sz w:val="28"/>
          <w:szCs w:val="28"/>
        </w:rPr>
        <w:t>O Governo Maduro já anunciou que não promulgará a referida lei, caso venha a ser definitivamente a</w:t>
      </w:r>
      <w:r w:rsidR="001244E3">
        <w:rPr>
          <w:rFonts w:ascii="Verdana" w:hAnsi="Verdana" w:cs="Arial"/>
          <w:sz w:val="28"/>
          <w:szCs w:val="28"/>
        </w:rPr>
        <w:t>provada. O Governo Maduro está se valendo d</w:t>
      </w:r>
      <w:bookmarkStart w:id="0" w:name="_GoBack"/>
      <w:bookmarkEnd w:id="0"/>
      <w:r w:rsidRPr="00823424">
        <w:rPr>
          <w:rFonts w:ascii="Verdana" w:hAnsi="Verdana" w:cs="Arial"/>
          <w:sz w:val="28"/>
          <w:szCs w:val="28"/>
        </w:rPr>
        <w:t xml:space="preserve">e sua ascendência sobre o Tribunal Supremo de Justiça, cujos membros são militantes confessos do partido oficialista, para criar um ambiente de </w:t>
      </w:r>
      <w:r w:rsidRPr="00823424">
        <w:rPr>
          <w:rFonts w:ascii="Verdana" w:hAnsi="Verdana" w:cs="Arial"/>
          <w:sz w:val="28"/>
          <w:szCs w:val="28"/>
        </w:rPr>
        <w:lastRenderedPageBreak/>
        <w:t>conflito institucional aberto, incompatível com os princípios estabelecidos na Constituição venezuelana e com as cláusulas democráticas previstas em acordos internacionais do qual são partes o Brasil e a Venezuela.</w:t>
      </w:r>
    </w:p>
    <w:p w:rsidR="00823424" w:rsidRPr="00823424" w:rsidRDefault="00823424" w:rsidP="00823424">
      <w:pPr>
        <w:spacing w:line="360" w:lineRule="auto"/>
        <w:ind w:firstLine="709"/>
        <w:jc w:val="both"/>
        <w:rPr>
          <w:rFonts w:ascii="Verdana" w:hAnsi="Verdana" w:cs="Arial"/>
          <w:sz w:val="28"/>
          <w:szCs w:val="28"/>
        </w:rPr>
      </w:pPr>
      <w:r w:rsidRPr="00823424">
        <w:rPr>
          <w:rFonts w:ascii="Verdana" w:hAnsi="Verdana" w:cs="Arial"/>
          <w:sz w:val="28"/>
          <w:szCs w:val="28"/>
        </w:rPr>
        <w:t xml:space="preserve">Nesse contexto, a Comissão aprova voto exortando o Governo brasileiro a acionar os mecanismos de consulta, supervisão e acompanhamento de questões relativas a democracia e direitos humanos previstos nesses acordos internacionais, notadamente na Carta Democrática da OEA e no Protocolo de </w:t>
      </w:r>
      <w:proofErr w:type="spellStart"/>
      <w:r w:rsidRPr="00823424">
        <w:rPr>
          <w:rFonts w:ascii="Verdana" w:hAnsi="Verdana" w:cs="Arial"/>
          <w:sz w:val="28"/>
          <w:szCs w:val="28"/>
        </w:rPr>
        <w:t>Ushuaia</w:t>
      </w:r>
      <w:proofErr w:type="spellEnd"/>
      <w:r w:rsidRPr="00823424">
        <w:rPr>
          <w:rFonts w:ascii="Verdana" w:hAnsi="Verdana" w:cs="Arial"/>
          <w:sz w:val="28"/>
          <w:szCs w:val="28"/>
        </w:rPr>
        <w:t xml:space="preserve"> do Mercosul, para que se respeita plenamente a vontade popular expressa nas urnas nas últimas eleições legislativas.</w:t>
      </w:r>
    </w:p>
    <w:p w:rsidR="005E3818" w:rsidRDefault="00823424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  <w:b/>
        </w:rPr>
        <w:t xml:space="preserve"> </w:t>
      </w:r>
      <w:r>
        <w:rPr>
          <w:rFonts w:ascii="Verdana" w:hAnsi="Verdana" w:cs="Arial"/>
        </w:rPr>
        <w:t>Sala da Comissão, 25 de fevereiro de 2016.</w:t>
      </w:r>
    </w:p>
    <w:p w:rsidR="00823424" w:rsidRDefault="00823424" w:rsidP="00823424">
      <w:pPr>
        <w:pStyle w:val="Corpodetexto2"/>
        <w:spacing w:before="240" w:after="240"/>
        <w:ind w:left="708" w:firstLine="709"/>
        <w:rPr>
          <w:rFonts w:ascii="Verdana" w:hAnsi="Verdana" w:cs="Arial"/>
        </w:rPr>
      </w:pPr>
    </w:p>
    <w:p w:rsidR="00823424" w:rsidRDefault="00823424" w:rsidP="00823424">
      <w:pPr>
        <w:pStyle w:val="Corpodetexto2"/>
        <w:tabs>
          <w:tab w:val="left" w:pos="3945"/>
        </w:tabs>
        <w:spacing w:before="240" w:after="240"/>
        <w:ind w:left="708" w:firstLine="709"/>
        <w:rPr>
          <w:rFonts w:ascii="Verdana" w:hAnsi="Verdana" w:cs="Arial"/>
        </w:rPr>
      </w:pPr>
      <w:r>
        <w:rPr>
          <w:rFonts w:ascii="Verdana" w:hAnsi="Verdana" w:cs="Arial"/>
        </w:rPr>
        <w:tab/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222"/>
      </w:tblGrid>
      <w:tr w:rsidR="000B62FF" w:rsidTr="00823424">
        <w:tc>
          <w:tcPr>
            <w:tcW w:w="8282" w:type="dxa"/>
          </w:tcPr>
          <w:p w:rsidR="000B62FF" w:rsidRPr="00F111C4" w:rsidRDefault="00823424" w:rsidP="00823424">
            <w:pPr>
              <w:pStyle w:val="Corpodetexto2"/>
              <w:spacing w:before="240" w:after="240" w:line="240" w:lineRule="auto"/>
              <w:jc w:val="center"/>
              <w:rPr>
                <w:rFonts w:ascii="Verdana" w:hAnsi="Verdana" w:cs="Arial"/>
                <w:sz w:val="26"/>
                <w:szCs w:val="26"/>
              </w:rPr>
            </w:pPr>
            <w:r>
              <w:rPr>
                <w:rFonts w:ascii="Verdana" w:hAnsi="Verdana" w:cs="Arial"/>
              </w:rPr>
              <w:t>Senador ALOYSIO NUNES FERREIRA</w:t>
            </w:r>
          </w:p>
        </w:tc>
        <w:tc>
          <w:tcPr>
            <w:tcW w:w="222" w:type="dxa"/>
          </w:tcPr>
          <w:p w:rsidR="000B62FF" w:rsidRPr="00F111C4" w:rsidRDefault="000B62FF" w:rsidP="00B957E3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</w:tr>
    </w:tbl>
    <w:p w:rsidR="000F2D3B" w:rsidRPr="008367DF" w:rsidRDefault="000F2D3B" w:rsidP="00B957E3">
      <w:pPr>
        <w:pStyle w:val="Corpodetexto2"/>
        <w:spacing w:before="240" w:after="240" w:line="240" w:lineRule="auto"/>
        <w:ind w:firstLine="709"/>
        <w:rPr>
          <w:rFonts w:ascii="Verdana" w:hAnsi="Verdana" w:cs="Arial"/>
        </w:rPr>
      </w:pPr>
    </w:p>
    <w:p w:rsidR="00F111C4" w:rsidRDefault="00F111C4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957A91" w:rsidRDefault="00957A91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p w:rsidR="00957A91" w:rsidRDefault="00957A91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3"/>
        <w:gridCol w:w="221"/>
      </w:tblGrid>
      <w:tr w:rsidR="00957A91" w:rsidTr="00B4422A">
        <w:tc>
          <w:tcPr>
            <w:tcW w:w="8283" w:type="dxa"/>
          </w:tcPr>
          <w:tbl>
            <w:tblPr>
              <w:tblW w:w="8978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750"/>
              <w:gridCol w:w="4228"/>
            </w:tblGrid>
            <w:tr w:rsidR="00957A91" w:rsidRPr="00A60CD0" w:rsidTr="00B4422A">
              <w:trPr>
                <w:trHeight w:val="662"/>
                <w:tblHeader/>
              </w:trPr>
              <w:tc>
                <w:tcPr>
                  <w:tcW w:w="8978" w:type="dxa"/>
                  <w:gridSpan w:val="2"/>
                  <w:tcBorders>
                    <w:top w:val="nil"/>
                    <w:bottom w:val="nil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E25E6E" w:rsidTr="00B4422A">
              <w:trPr>
                <w:trHeight w:val="662"/>
                <w:tblHeader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  <w:caps/>
                    </w:rPr>
                  </w:pPr>
                  <w:r>
                    <w:rPr>
                      <w:rFonts w:asciiTheme="minorHAnsi" w:hAnsiTheme="minorHAnsi" w:cs="Arial"/>
                      <w:b/>
                      <w:bCs/>
                      <w:caps/>
                    </w:rPr>
                    <w:t>SENADOR</w:t>
                  </w: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  <w:caps/>
                    </w:rPr>
                  </w:pPr>
                  <w:r w:rsidRPr="00E25E6E">
                    <w:rPr>
                      <w:rFonts w:asciiTheme="minorHAnsi" w:hAnsiTheme="minorHAnsi" w:cs="Arial"/>
                      <w:b/>
                      <w:bCs/>
                      <w:caps/>
                    </w:rPr>
                    <w:t>Assinatura</w:t>
                  </w: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  <w:tr w:rsidR="00957A91" w:rsidRPr="00A60CD0" w:rsidTr="00B4422A">
              <w:trPr>
                <w:trHeight w:val="662"/>
              </w:trPr>
              <w:tc>
                <w:tcPr>
                  <w:tcW w:w="47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57A91" w:rsidRPr="00E25E6E" w:rsidRDefault="00957A91" w:rsidP="00B4422A">
                  <w:pPr>
                    <w:pStyle w:val="NormalWeb"/>
                    <w:numPr>
                      <w:ilvl w:val="0"/>
                      <w:numId w:val="6"/>
                    </w:numPr>
                    <w:suppressAutoHyphens/>
                    <w:spacing w:before="0" w:beforeAutospacing="0" w:after="0" w:afterAutospacing="0"/>
                    <w:ind w:left="426" w:hanging="426"/>
                    <w:jc w:val="both"/>
                    <w:rPr>
                      <w:rFonts w:asciiTheme="minorHAnsi" w:hAnsiTheme="minorHAnsi" w:cs="Arial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22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57A91" w:rsidRPr="00A60CD0" w:rsidRDefault="00957A91" w:rsidP="00B4422A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Theme="minorHAnsi" w:hAnsiTheme="minorHAnsi" w:cs="Arial"/>
                      <w:b/>
                      <w:bCs/>
                    </w:rPr>
                  </w:pPr>
                </w:p>
              </w:tc>
            </w:tr>
          </w:tbl>
          <w:p w:rsidR="00957A91" w:rsidRDefault="00957A91" w:rsidP="00B4422A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957A91" w:rsidRPr="00F111C4" w:rsidRDefault="00957A91" w:rsidP="00B4422A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  <w:tc>
          <w:tcPr>
            <w:tcW w:w="221" w:type="dxa"/>
          </w:tcPr>
          <w:p w:rsidR="00957A91" w:rsidRPr="00F111C4" w:rsidRDefault="00957A91" w:rsidP="00B4422A">
            <w:pPr>
              <w:pStyle w:val="Corpodetexto2"/>
              <w:spacing w:before="240" w:after="240" w:line="240" w:lineRule="auto"/>
              <w:rPr>
                <w:rFonts w:ascii="Verdana" w:hAnsi="Verdana" w:cs="Arial"/>
                <w:sz w:val="26"/>
                <w:szCs w:val="26"/>
              </w:rPr>
            </w:pPr>
          </w:p>
        </w:tc>
      </w:tr>
    </w:tbl>
    <w:p w:rsidR="00957A91" w:rsidRPr="008367DF" w:rsidRDefault="00957A91" w:rsidP="00957A91">
      <w:pPr>
        <w:pStyle w:val="Corpodetexto2"/>
        <w:spacing w:before="240" w:after="240" w:line="240" w:lineRule="auto"/>
        <w:ind w:firstLine="709"/>
        <w:rPr>
          <w:rFonts w:ascii="Verdana" w:hAnsi="Verdana" w:cs="Arial"/>
        </w:rPr>
      </w:pPr>
    </w:p>
    <w:p w:rsidR="00957A91" w:rsidRPr="00147609" w:rsidRDefault="00957A91" w:rsidP="00B957E3">
      <w:pPr>
        <w:pStyle w:val="Corpodetexto2"/>
        <w:spacing w:before="240" w:after="240" w:line="240" w:lineRule="auto"/>
        <w:rPr>
          <w:rFonts w:ascii="Verdana" w:hAnsi="Verdana" w:cs="Arial"/>
          <w:sz w:val="32"/>
          <w:szCs w:val="32"/>
        </w:rPr>
      </w:pPr>
    </w:p>
    <w:sectPr w:rsidR="00957A91" w:rsidRPr="00147609" w:rsidSect="006A6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7DF" w:rsidRDefault="008367DF">
      <w:r>
        <w:separator/>
      </w:r>
    </w:p>
  </w:endnote>
  <w:endnote w:type="continuationSeparator" w:id="0">
    <w:p w:rsidR="008367DF" w:rsidRDefault="0083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6C5145" w:rsidP="00D752D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67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67DF" w:rsidRDefault="008367DF" w:rsidP="00A5776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A57764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Pr="00342E7D" w:rsidRDefault="008367DF">
    <w:pPr>
      <w:pStyle w:val="Rodap"/>
      <w:rPr>
        <w:i/>
        <w:sz w:val="18"/>
        <w:szCs w:val="18"/>
      </w:rPr>
    </w:pPr>
    <w:r w:rsidRPr="00342E7D">
      <w:rPr>
        <w:i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7DF" w:rsidRDefault="008367DF">
      <w:r>
        <w:separator/>
      </w:r>
    </w:p>
  </w:footnote>
  <w:footnote w:type="continuationSeparator" w:id="0">
    <w:p w:rsidR="008367DF" w:rsidRDefault="0083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6C5145" w:rsidP="004527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367D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367DF" w:rsidRDefault="008367DF">
    <w:pPr>
      <w:pStyle w:val="Cabealho"/>
      <w:ind w:right="360"/>
    </w:pPr>
  </w:p>
  <w:p w:rsidR="008367DF" w:rsidRDefault="008367D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4527C4">
    <w:pPr>
      <w:pStyle w:val="Cabealho"/>
      <w:framePr w:wrap="around" w:vAnchor="text" w:hAnchor="margin" w:xAlign="right" w:y="1"/>
      <w:rPr>
        <w:rStyle w:val="Nmerodepgina"/>
      </w:rPr>
    </w:pPr>
  </w:p>
  <w:p w:rsidR="008367DF" w:rsidRDefault="008367DF" w:rsidP="00B965B5">
    <w:pPr>
      <w:pStyle w:val="Cabealho"/>
      <w:ind w:right="360"/>
      <w:jc w:val="center"/>
    </w:pPr>
    <w:r>
      <w:object w:dxaOrig="1051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58.5pt" o:ole="" fillcolor="window">
          <v:imagedata r:id="rId1" o:title=""/>
        </v:shape>
        <o:OLEObject Type="Embed" ProgID="Word.Picture.8" ShapeID="_x0000_i1025" DrawAspect="Content" ObjectID="_1517910064" r:id="rId2"/>
      </w:object>
    </w:r>
  </w:p>
  <w:p w:rsidR="008367DF" w:rsidRPr="00FC40A3" w:rsidRDefault="008367DF" w:rsidP="00B965B5">
    <w:pPr>
      <w:pStyle w:val="Cabealho"/>
      <w:ind w:right="360"/>
      <w:jc w:val="center"/>
      <w:rPr>
        <w:rFonts w:ascii="Verdana" w:hAnsi="Verdana"/>
        <w:b/>
        <w:sz w:val="28"/>
      </w:rPr>
    </w:pPr>
    <w:r w:rsidRPr="00FC40A3">
      <w:rPr>
        <w:rFonts w:ascii="Verdana" w:hAnsi="Verdana"/>
        <w:b/>
        <w:sz w:val="28"/>
      </w:rPr>
      <w:t>SENADO FEDERAL</w:t>
    </w:r>
  </w:p>
  <w:p w:rsidR="008367DF" w:rsidRPr="00FC40A3" w:rsidRDefault="008367DF" w:rsidP="00B965B5">
    <w:pPr>
      <w:pStyle w:val="Cabealho"/>
      <w:ind w:right="360"/>
      <w:jc w:val="center"/>
      <w:rPr>
        <w:rFonts w:ascii="Verdana" w:hAnsi="Verdana"/>
        <w:b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7DF" w:rsidRDefault="008367DF" w:rsidP="00FC40A3">
    <w:pPr>
      <w:pStyle w:val="Cabealho"/>
      <w:jc w:val="center"/>
    </w:pPr>
    <w:r>
      <w:object w:dxaOrig="1051" w:dyaOrig="11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3.25pt;height:58.5pt" o:ole="" fillcolor="window">
          <v:imagedata r:id="rId1" o:title=""/>
        </v:shape>
        <o:OLEObject Type="Embed" ProgID="Word.Picture.8" ShapeID="_x0000_i1026" DrawAspect="Content" ObjectID="_1517910065" r:id="rId2"/>
      </w:object>
    </w:r>
  </w:p>
  <w:p w:rsidR="008367DF" w:rsidRPr="00FC40A3" w:rsidRDefault="008367DF" w:rsidP="00FC40A3">
    <w:pPr>
      <w:pStyle w:val="Cabealho"/>
      <w:jc w:val="center"/>
      <w:rPr>
        <w:rFonts w:ascii="Verdana" w:hAnsi="Verdana"/>
        <w:b/>
        <w:sz w:val="28"/>
        <w:szCs w:val="28"/>
      </w:rPr>
    </w:pPr>
    <w:r w:rsidRPr="00FC40A3">
      <w:rPr>
        <w:rFonts w:ascii="Verdana" w:hAnsi="Verdana"/>
        <w:b/>
        <w:sz w:val="28"/>
        <w:szCs w:val="28"/>
      </w:rPr>
      <w:t>SENADO FEDERAL</w:t>
    </w:r>
  </w:p>
  <w:p w:rsidR="008367DF" w:rsidRPr="00FC40A3" w:rsidRDefault="008367DF" w:rsidP="00FC40A3">
    <w:pPr>
      <w:pStyle w:val="Cabealho"/>
      <w:jc w:val="center"/>
      <w:rPr>
        <w:rFonts w:ascii="Verdana" w:hAnsi="Verdana"/>
        <w:b/>
        <w:sz w:val="28"/>
        <w:szCs w:val="28"/>
      </w:rPr>
    </w:pPr>
    <w:r w:rsidRPr="00FC40A3">
      <w:rPr>
        <w:rFonts w:ascii="Verdana" w:hAnsi="Verdana"/>
        <w:b/>
        <w:sz w:val="28"/>
        <w:szCs w:val="28"/>
      </w:rPr>
      <w:t xml:space="preserve">Gabinete do Senador </w:t>
    </w:r>
    <w:smartTag w:uri="urn:schemas-microsoft-com:office:smarttags" w:element="PersonName">
      <w:smartTagPr>
        <w:attr w:name="ProductID" w:val="MARCO MACIEL"/>
      </w:smartTagPr>
      <w:r w:rsidRPr="00FC40A3">
        <w:rPr>
          <w:rFonts w:ascii="Verdana" w:hAnsi="Verdana"/>
          <w:b/>
          <w:sz w:val="28"/>
          <w:szCs w:val="28"/>
        </w:rPr>
        <w:t>MARCO MACIEL</w:t>
      </w:r>
    </w:smartTag>
  </w:p>
  <w:p w:rsidR="008367DF" w:rsidRDefault="008367D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723C7"/>
    <w:multiLevelType w:val="hybridMultilevel"/>
    <w:tmpl w:val="6B94A0F6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A54D7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1B8C07A8"/>
    <w:multiLevelType w:val="hybridMultilevel"/>
    <w:tmpl w:val="E0AA91C6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793E72"/>
    <w:multiLevelType w:val="hybridMultilevel"/>
    <w:tmpl w:val="E0B885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9509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5D8A40E1"/>
    <w:multiLevelType w:val="hybridMultilevel"/>
    <w:tmpl w:val="176603C0"/>
    <w:lvl w:ilvl="0" w:tplc="04C2C9D8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C4"/>
    <w:rsid w:val="00005F66"/>
    <w:rsid w:val="00046B76"/>
    <w:rsid w:val="00046E7D"/>
    <w:rsid w:val="000536E5"/>
    <w:rsid w:val="000657DA"/>
    <w:rsid w:val="0007358D"/>
    <w:rsid w:val="00083752"/>
    <w:rsid w:val="000A6244"/>
    <w:rsid w:val="000B3499"/>
    <w:rsid w:val="000B62FF"/>
    <w:rsid w:val="000E0338"/>
    <w:rsid w:val="000F2D3B"/>
    <w:rsid w:val="000F3310"/>
    <w:rsid w:val="00114D6C"/>
    <w:rsid w:val="001244E3"/>
    <w:rsid w:val="00125B90"/>
    <w:rsid w:val="00141A61"/>
    <w:rsid w:val="00147609"/>
    <w:rsid w:val="001524D3"/>
    <w:rsid w:val="00152804"/>
    <w:rsid w:val="00163EAD"/>
    <w:rsid w:val="00183216"/>
    <w:rsid w:val="0018567E"/>
    <w:rsid w:val="001A47E3"/>
    <w:rsid w:val="001C5AD2"/>
    <w:rsid w:val="001D5AC8"/>
    <w:rsid w:val="001F1805"/>
    <w:rsid w:val="00230255"/>
    <w:rsid w:val="00243BA6"/>
    <w:rsid w:val="002A0675"/>
    <w:rsid w:val="002C338B"/>
    <w:rsid w:val="002C549C"/>
    <w:rsid w:val="002D0FE1"/>
    <w:rsid w:val="002D5D88"/>
    <w:rsid w:val="002D5E02"/>
    <w:rsid w:val="002F3A67"/>
    <w:rsid w:val="00342E7D"/>
    <w:rsid w:val="00393B3E"/>
    <w:rsid w:val="003954E0"/>
    <w:rsid w:val="003B0E29"/>
    <w:rsid w:val="003C004A"/>
    <w:rsid w:val="003E31B9"/>
    <w:rsid w:val="00407CBD"/>
    <w:rsid w:val="004226E2"/>
    <w:rsid w:val="0043507E"/>
    <w:rsid w:val="004527C4"/>
    <w:rsid w:val="004A1111"/>
    <w:rsid w:val="004E240F"/>
    <w:rsid w:val="004E5CE1"/>
    <w:rsid w:val="00501A33"/>
    <w:rsid w:val="00536A4A"/>
    <w:rsid w:val="0054517E"/>
    <w:rsid w:val="00547066"/>
    <w:rsid w:val="00550CB6"/>
    <w:rsid w:val="0056379F"/>
    <w:rsid w:val="0058176A"/>
    <w:rsid w:val="00583619"/>
    <w:rsid w:val="005928B0"/>
    <w:rsid w:val="005A7718"/>
    <w:rsid w:val="005C1909"/>
    <w:rsid w:val="005E3818"/>
    <w:rsid w:val="00612A49"/>
    <w:rsid w:val="00624627"/>
    <w:rsid w:val="006319AA"/>
    <w:rsid w:val="00636776"/>
    <w:rsid w:val="00641103"/>
    <w:rsid w:val="00647269"/>
    <w:rsid w:val="00662FD3"/>
    <w:rsid w:val="00664CB9"/>
    <w:rsid w:val="00667715"/>
    <w:rsid w:val="00692372"/>
    <w:rsid w:val="006A6858"/>
    <w:rsid w:val="006B73A5"/>
    <w:rsid w:val="006C4DFF"/>
    <w:rsid w:val="006C5145"/>
    <w:rsid w:val="00704B04"/>
    <w:rsid w:val="0072122B"/>
    <w:rsid w:val="00754B5E"/>
    <w:rsid w:val="0076216F"/>
    <w:rsid w:val="00777FBD"/>
    <w:rsid w:val="0078063C"/>
    <w:rsid w:val="007B2D8A"/>
    <w:rsid w:val="008050EE"/>
    <w:rsid w:val="00823424"/>
    <w:rsid w:val="008367DF"/>
    <w:rsid w:val="00843EDC"/>
    <w:rsid w:val="00851B4B"/>
    <w:rsid w:val="008A2489"/>
    <w:rsid w:val="008C52D5"/>
    <w:rsid w:val="008D31AF"/>
    <w:rsid w:val="008F4FA9"/>
    <w:rsid w:val="009049A4"/>
    <w:rsid w:val="00911D85"/>
    <w:rsid w:val="0093302C"/>
    <w:rsid w:val="00937880"/>
    <w:rsid w:val="00942AA9"/>
    <w:rsid w:val="00957A91"/>
    <w:rsid w:val="00961783"/>
    <w:rsid w:val="009712BF"/>
    <w:rsid w:val="009802C4"/>
    <w:rsid w:val="009A1C8B"/>
    <w:rsid w:val="009A2CEC"/>
    <w:rsid w:val="009B3D72"/>
    <w:rsid w:val="009F1E31"/>
    <w:rsid w:val="009F431B"/>
    <w:rsid w:val="00A071FB"/>
    <w:rsid w:val="00A16CA4"/>
    <w:rsid w:val="00A25B1D"/>
    <w:rsid w:val="00A57764"/>
    <w:rsid w:val="00A8200A"/>
    <w:rsid w:val="00A87E7C"/>
    <w:rsid w:val="00AF666A"/>
    <w:rsid w:val="00B17033"/>
    <w:rsid w:val="00B33B39"/>
    <w:rsid w:val="00B37DCE"/>
    <w:rsid w:val="00B55DBE"/>
    <w:rsid w:val="00B957E3"/>
    <w:rsid w:val="00B965B5"/>
    <w:rsid w:val="00B96AC8"/>
    <w:rsid w:val="00BA4143"/>
    <w:rsid w:val="00BC7BA4"/>
    <w:rsid w:val="00BD110B"/>
    <w:rsid w:val="00BE5FB3"/>
    <w:rsid w:val="00C10B40"/>
    <w:rsid w:val="00C27326"/>
    <w:rsid w:val="00C83CF9"/>
    <w:rsid w:val="00CA20FF"/>
    <w:rsid w:val="00CA59B9"/>
    <w:rsid w:val="00CC6DD9"/>
    <w:rsid w:val="00D23F63"/>
    <w:rsid w:val="00D752DE"/>
    <w:rsid w:val="00DC1059"/>
    <w:rsid w:val="00DE2731"/>
    <w:rsid w:val="00DF63CE"/>
    <w:rsid w:val="00E05FEF"/>
    <w:rsid w:val="00E16F7E"/>
    <w:rsid w:val="00E32614"/>
    <w:rsid w:val="00E86F5B"/>
    <w:rsid w:val="00E92269"/>
    <w:rsid w:val="00E96BC4"/>
    <w:rsid w:val="00E96EDF"/>
    <w:rsid w:val="00EA4697"/>
    <w:rsid w:val="00ED6673"/>
    <w:rsid w:val="00EE5EB9"/>
    <w:rsid w:val="00EF6477"/>
    <w:rsid w:val="00F111C4"/>
    <w:rsid w:val="00F12005"/>
    <w:rsid w:val="00F161C3"/>
    <w:rsid w:val="00F64CF2"/>
    <w:rsid w:val="00F80B93"/>
    <w:rsid w:val="00FB66FE"/>
    <w:rsid w:val="00FC40A3"/>
    <w:rsid w:val="00FE1895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83"/>
    <o:shapelayout v:ext="edit">
      <o:idmap v:ext="edit" data="1"/>
    </o:shapelayout>
  </w:shapeDefaults>
  <w:decimalSymbol w:val=","/>
  <w:listSeparator w:val=";"/>
  <w15:docId w15:val="{959309F6-6BB2-4817-9AF8-ADEFFFCD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E02"/>
    <w:pPr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C40A3"/>
    <w:pPr>
      <w:keepNext/>
      <w:jc w:val="center"/>
      <w:outlineLvl w:val="0"/>
    </w:pPr>
    <w:rPr>
      <w:rFonts w:eastAsia="Arial Unicode MS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2D5E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5836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6C51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6C514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6C5145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rsid w:val="004527C4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6C5145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rsid w:val="004527C4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6C5145"/>
    <w:rPr>
      <w:rFonts w:cs="Times New Roman"/>
      <w:sz w:val="20"/>
      <w:szCs w:val="20"/>
    </w:rPr>
  </w:style>
  <w:style w:type="character" w:styleId="Nmerodepgina">
    <w:name w:val="page number"/>
    <w:basedOn w:val="Fontepargpadro"/>
    <w:uiPriority w:val="99"/>
    <w:semiHidden/>
    <w:rsid w:val="004527C4"/>
    <w:rPr>
      <w:rFonts w:cs="Times New Roman"/>
    </w:rPr>
  </w:style>
  <w:style w:type="paragraph" w:customStyle="1" w:styleId="01-Minuta-CLG">
    <w:name w:val="01 - Minuta - CLG"/>
    <w:link w:val="01-Minuta-CLGChar"/>
    <w:uiPriority w:val="99"/>
    <w:rsid w:val="004527C4"/>
    <w:pPr>
      <w:spacing w:after="180" w:line="240" w:lineRule="auto"/>
      <w:jc w:val="center"/>
    </w:pPr>
    <w:rPr>
      <w:sz w:val="24"/>
      <w:szCs w:val="20"/>
    </w:rPr>
  </w:style>
  <w:style w:type="paragraph" w:customStyle="1" w:styleId="02-TtuloPrincipal-CLG">
    <w:name w:val="02 - Título Principal - CLG"/>
    <w:link w:val="02-TtuloPrincipal-CLGChar"/>
    <w:uiPriority w:val="99"/>
    <w:rsid w:val="004527C4"/>
    <w:pPr>
      <w:spacing w:after="960" w:line="240" w:lineRule="auto"/>
      <w:jc w:val="center"/>
    </w:pPr>
    <w:rPr>
      <w:b/>
      <w:bCs/>
      <w:sz w:val="32"/>
      <w:szCs w:val="20"/>
    </w:rPr>
  </w:style>
  <w:style w:type="paragraph" w:customStyle="1" w:styleId="03-Ementa-CLG">
    <w:name w:val="03 - Ementa - CLG"/>
    <w:link w:val="03-Ementa-CLGCharChar"/>
    <w:uiPriority w:val="99"/>
    <w:rsid w:val="004527C4"/>
    <w:pPr>
      <w:spacing w:after="960" w:line="240" w:lineRule="auto"/>
      <w:ind w:left="3686"/>
      <w:jc w:val="both"/>
    </w:pPr>
    <w:rPr>
      <w:rFonts w:eastAsia="Arial Unicode MS"/>
      <w:sz w:val="24"/>
      <w:szCs w:val="24"/>
    </w:rPr>
  </w:style>
  <w:style w:type="character" w:customStyle="1" w:styleId="03-Ementa-CLGCharChar">
    <w:name w:val="03 - Ementa - CLG Char Char"/>
    <w:basedOn w:val="Fontepargpadro"/>
    <w:link w:val="03-Ementa-CLG"/>
    <w:uiPriority w:val="99"/>
    <w:locked/>
    <w:rsid w:val="004527C4"/>
    <w:rPr>
      <w:rFonts w:eastAsia="Arial Unicode MS" w:cs="Times New Roman"/>
      <w:sz w:val="24"/>
      <w:szCs w:val="24"/>
      <w:lang w:val="pt-BR" w:eastAsia="pt-BR" w:bidi="ar-SA"/>
    </w:rPr>
  </w:style>
  <w:style w:type="paragraph" w:customStyle="1" w:styleId="04-Relatoria-CLG">
    <w:name w:val="04 - Relatoria - CLG"/>
    <w:link w:val="04-Relatoria-CLGChar"/>
    <w:uiPriority w:val="99"/>
    <w:rsid w:val="004527C4"/>
    <w:pPr>
      <w:spacing w:after="960" w:line="240" w:lineRule="auto"/>
      <w:ind w:left="1440"/>
    </w:pPr>
    <w:rPr>
      <w:sz w:val="28"/>
      <w:szCs w:val="20"/>
    </w:rPr>
  </w:style>
  <w:style w:type="paragraph" w:customStyle="1" w:styleId="05-Subttulo-CLG">
    <w:name w:val="05 - Subtítulo - CLG"/>
    <w:link w:val="05-Subttulo-CLGChar"/>
    <w:uiPriority w:val="99"/>
    <w:rsid w:val="004527C4"/>
    <w:pPr>
      <w:spacing w:after="480" w:line="240" w:lineRule="auto"/>
      <w:jc w:val="both"/>
    </w:pPr>
    <w:rPr>
      <w:b/>
      <w:bCs/>
      <w:sz w:val="28"/>
      <w:szCs w:val="20"/>
    </w:rPr>
  </w:style>
  <w:style w:type="paragraph" w:customStyle="1" w:styleId="06-Pargrafodetexto-CLG">
    <w:name w:val="06 - Parágrafo de texto - CLG"/>
    <w:link w:val="06-Pargrafodetexto-CLGChar"/>
    <w:uiPriority w:val="99"/>
    <w:rsid w:val="004527C4"/>
    <w:pPr>
      <w:spacing w:after="360" w:line="240" w:lineRule="auto"/>
      <w:ind w:firstLine="1418"/>
      <w:jc w:val="both"/>
    </w:pPr>
    <w:rPr>
      <w:sz w:val="28"/>
      <w:szCs w:val="20"/>
    </w:rPr>
  </w:style>
  <w:style w:type="character" w:customStyle="1" w:styleId="01-Minuta-CLGChar">
    <w:name w:val="01 - Minuta - CLG Char"/>
    <w:basedOn w:val="Fontepargpadro"/>
    <w:link w:val="01-Minuta-CLG"/>
    <w:uiPriority w:val="99"/>
    <w:locked/>
    <w:rsid w:val="004527C4"/>
    <w:rPr>
      <w:rFonts w:cs="Times New Roman"/>
      <w:sz w:val="24"/>
      <w:lang w:val="pt-BR" w:eastAsia="pt-BR" w:bidi="ar-SA"/>
    </w:rPr>
  </w:style>
  <w:style w:type="paragraph" w:customStyle="1" w:styleId="10-Local-CLG">
    <w:name w:val="10 - Local - CLG"/>
    <w:link w:val="10-Local-CLGChar"/>
    <w:uiPriority w:val="99"/>
    <w:rsid w:val="004527C4"/>
    <w:pPr>
      <w:spacing w:before="960" w:after="720" w:line="240" w:lineRule="auto"/>
      <w:ind w:firstLine="2520"/>
      <w:jc w:val="both"/>
    </w:pPr>
    <w:rPr>
      <w:sz w:val="28"/>
      <w:szCs w:val="20"/>
    </w:rPr>
  </w:style>
  <w:style w:type="paragraph" w:customStyle="1" w:styleId="11-Assinaturas-CLG">
    <w:name w:val="11 - Assinaturas - CLG"/>
    <w:link w:val="11-Assinaturas-CLGChar"/>
    <w:uiPriority w:val="99"/>
    <w:rsid w:val="004527C4"/>
    <w:pPr>
      <w:spacing w:after="960" w:line="240" w:lineRule="auto"/>
      <w:ind w:left="6240"/>
      <w:jc w:val="both"/>
    </w:pPr>
    <w:rPr>
      <w:sz w:val="28"/>
      <w:szCs w:val="20"/>
    </w:rPr>
  </w:style>
  <w:style w:type="character" w:customStyle="1" w:styleId="02-TtuloPrincipal-CLGChar">
    <w:name w:val="02 - Título Principal - CLG Char"/>
    <w:basedOn w:val="Fontepargpadro"/>
    <w:link w:val="02-TtuloPrincipal-CLG"/>
    <w:uiPriority w:val="99"/>
    <w:locked/>
    <w:rsid w:val="004527C4"/>
    <w:rPr>
      <w:rFonts w:cs="Times New Roman"/>
      <w:b/>
      <w:bCs/>
      <w:sz w:val="32"/>
      <w:lang w:val="pt-BR" w:eastAsia="pt-BR" w:bidi="ar-SA"/>
    </w:rPr>
  </w:style>
  <w:style w:type="character" w:customStyle="1" w:styleId="04-Relatoria-CLGChar">
    <w:name w:val="04 - Relatoria - CLG Char"/>
    <w:basedOn w:val="Fontepargpadro"/>
    <w:link w:val="04-Relatoria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05-Subttulo-CLGChar">
    <w:name w:val="05 - Subtítulo - CLG Char"/>
    <w:basedOn w:val="Fontepargpadro"/>
    <w:link w:val="05-Subttulo-CLG"/>
    <w:uiPriority w:val="99"/>
    <w:locked/>
    <w:rsid w:val="004527C4"/>
    <w:rPr>
      <w:rFonts w:cs="Times New Roman"/>
      <w:b/>
      <w:bCs/>
      <w:sz w:val="28"/>
      <w:lang w:val="pt-BR" w:eastAsia="pt-BR" w:bidi="ar-SA"/>
    </w:rPr>
  </w:style>
  <w:style w:type="character" w:customStyle="1" w:styleId="06-Pargrafodetexto-CLGChar">
    <w:name w:val="06 - Parágrafo de texto - CLG Char"/>
    <w:basedOn w:val="Fontepargpadro"/>
    <w:link w:val="06-Pargrafodetexto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10-Local-CLGChar">
    <w:name w:val="10 - Local - CLG Char"/>
    <w:basedOn w:val="Fontepargpadro"/>
    <w:link w:val="10-Local-CLG"/>
    <w:uiPriority w:val="99"/>
    <w:locked/>
    <w:rsid w:val="004527C4"/>
    <w:rPr>
      <w:rFonts w:cs="Times New Roman"/>
      <w:sz w:val="28"/>
      <w:lang w:val="pt-BR" w:eastAsia="pt-BR" w:bidi="ar-SA"/>
    </w:rPr>
  </w:style>
  <w:style w:type="character" w:customStyle="1" w:styleId="11-Assinaturas-CLGChar">
    <w:name w:val="11 - Assinaturas - CLG Char"/>
    <w:basedOn w:val="Fontepargpadro"/>
    <w:link w:val="11-Assinaturas-CLG"/>
    <w:uiPriority w:val="99"/>
    <w:locked/>
    <w:rsid w:val="004527C4"/>
    <w:rPr>
      <w:rFonts w:cs="Times New Roman"/>
      <w:sz w:val="28"/>
      <w:lang w:val="pt-BR" w:eastAsia="pt-BR" w:bidi="ar-SA"/>
    </w:rPr>
  </w:style>
  <w:style w:type="paragraph" w:customStyle="1" w:styleId="07-Citaolegal-CLG">
    <w:name w:val="07 - Citação legal - CLG"/>
    <w:uiPriority w:val="99"/>
    <w:rsid w:val="004527C4"/>
    <w:pPr>
      <w:spacing w:after="120" w:line="240" w:lineRule="auto"/>
      <w:ind w:left="1985" w:firstLine="567"/>
      <w:jc w:val="both"/>
    </w:pPr>
    <w:rPr>
      <w:bCs/>
      <w:sz w:val="24"/>
      <w:szCs w:val="20"/>
    </w:rPr>
  </w:style>
  <w:style w:type="paragraph" w:customStyle="1" w:styleId="08-Citaolegal-ltimalinha-CLG">
    <w:name w:val="08 - Citação legal - última linha - CLG"/>
    <w:uiPriority w:val="99"/>
    <w:rsid w:val="004527C4"/>
    <w:pPr>
      <w:spacing w:after="480" w:line="240" w:lineRule="auto"/>
      <w:ind w:left="1985" w:firstLine="567"/>
      <w:jc w:val="both"/>
    </w:pPr>
    <w:rPr>
      <w:sz w:val="24"/>
      <w:szCs w:val="20"/>
    </w:rPr>
  </w:style>
  <w:style w:type="paragraph" w:customStyle="1" w:styleId="09-Ttuloemenda-CLG">
    <w:name w:val="09 - Título emenda - CLG"/>
    <w:uiPriority w:val="99"/>
    <w:rsid w:val="004527C4"/>
    <w:pPr>
      <w:spacing w:before="480" w:after="360" w:line="240" w:lineRule="auto"/>
      <w:jc w:val="center"/>
    </w:pPr>
    <w:rPr>
      <w:b/>
      <w:bCs/>
      <w:spacing w:val="-4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rsid w:val="00FF74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6C5145"/>
    <w:rPr>
      <w:rFonts w:ascii="Tahoma" w:hAnsi="Tahoma" w:cs="Tahoma"/>
      <w:sz w:val="16"/>
      <w:szCs w:val="16"/>
    </w:rPr>
  </w:style>
  <w:style w:type="paragraph" w:customStyle="1" w:styleId="02-TtuloRQ-CLG">
    <w:name w:val="02 - Título RQ - CLG"/>
    <w:uiPriority w:val="99"/>
    <w:rsid w:val="00664CB9"/>
    <w:pPr>
      <w:spacing w:after="1440" w:line="240" w:lineRule="auto"/>
      <w:jc w:val="center"/>
    </w:pPr>
    <w:rPr>
      <w:b/>
      <w:bCs/>
      <w:sz w:val="32"/>
      <w:szCs w:val="20"/>
    </w:rPr>
  </w:style>
  <w:style w:type="paragraph" w:customStyle="1" w:styleId="03-PargrafodeTexto-RQ-CLG">
    <w:name w:val="03 - Parágrafo de Texto - RQ - CLG"/>
    <w:uiPriority w:val="99"/>
    <w:rsid w:val="00664CB9"/>
    <w:pPr>
      <w:spacing w:before="120" w:after="240" w:line="240" w:lineRule="auto"/>
      <w:ind w:firstLine="1440"/>
    </w:pPr>
    <w:rPr>
      <w:sz w:val="28"/>
      <w:szCs w:val="20"/>
    </w:rPr>
  </w:style>
  <w:style w:type="paragraph" w:customStyle="1" w:styleId="05-Local-RQ-CLG">
    <w:name w:val="05 - Local - RQ - CLG"/>
    <w:uiPriority w:val="99"/>
    <w:rsid w:val="00664CB9"/>
    <w:pPr>
      <w:spacing w:before="720" w:after="480" w:line="240" w:lineRule="auto"/>
      <w:ind w:left="2268"/>
    </w:pPr>
    <w:rPr>
      <w:sz w:val="28"/>
      <w:szCs w:val="20"/>
    </w:rPr>
  </w:style>
  <w:style w:type="paragraph" w:customStyle="1" w:styleId="06-IdentificaoParlamentar-RQ-CLG">
    <w:name w:val="06 - Identificação Parlamentar - RQ - CLG"/>
    <w:uiPriority w:val="99"/>
    <w:rsid w:val="00664CB9"/>
    <w:pPr>
      <w:spacing w:after="0" w:line="240" w:lineRule="auto"/>
      <w:ind w:left="3402"/>
    </w:pPr>
    <w:rPr>
      <w:sz w:val="28"/>
      <w:szCs w:val="28"/>
    </w:rPr>
  </w:style>
  <w:style w:type="table" w:styleId="Tabelacomgrade">
    <w:name w:val="Table Grid"/>
    <w:basedOn w:val="Tabelanormal"/>
    <w:uiPriority w:val="99"/>
    <w:rsid w:val="00E05FE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0F2D3B"/>
    <w:pPr>
      <w:spacing w:line="360" w:lineRule="auto"/>
      <w:jc w:val="both"/>
    </w:pPr>
    <w:rPr>
      <w:sz w:val="28"/>
      <w:szCs w:val="28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6C5145"/>
    <w:rPr>
      <w:rFonts w:cs="Times New Roman"/>
      <w:sz w:val="20"/>
      <w:szCs w:val="20"/>
    </w:rPr>
  </w:style>
  <w:style w:type="paragraph" w:styleId="NormalWeb">
    <w:name w:val="Normal (Web)"/>
    <w:basedOn w:val="Normal"/>
    <w:rsid w:val="00583619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99"/>
    <w:qFormat/>
    <w:rsid w:val="00583619"/>
    <w:rPr>
      <w:rFonts w:cs="Times New Roman"/>
      <w:b/>
      <w:bCs/>
    </w:rPr>
  </w:style>
  <w:style w:type="paragraph" w:customStyle="1" w:styleId="pm1">
    <w:name w:val="pm1"/>
    <w:basedOn w:val="Normal"/>
    <w:uiPriority w:val="99"/>
    <w:rsid w:val="0058361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A6858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9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35F173-479C-4610-849D-F4E512B76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</vt:lpstr>
    </vt:vector>
  </TitlesOfParts>
  <Company>Senado Federal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</dc:title>
  <dc:creator>jaymebs</dc:creator>
  <cp:lastModifiedBy>José Alexandre Girao Mota da Silva</cp:lastModifiedBy>
  <cp:revision>15</cp:revision>
  <cp:lastPrinted>2016-02-25T15:15:00Z</cp:lastPrinted>
  <dcterms:created xsi:type="dcterms:W3CDTF">2015-10-28T19:13:00Z</dcterms:created>
  <dcterms:modified xsi:type="dcterms:W3CDTF">2016-02-25T15:55:00Z</dcterms:modified>
</cp:coreProperties>
</file>